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DB1514" w14:textId="77777777" w:rsidR="00EC258C" w:rsidRPr="00EC258C" w:rsidRDefault="00EC258C" w:rsidP="00EC258C">
      <w:pPr>
        <w:spacing w:after="120"/>
        <w:jc w:val="both"/>
        <w:rPr>
          <w:rFonts w:ascii="Inter" w:hAnsi="Inter" w:cs="Arial"/>
          <w:sz w:val="20"/>
          <w:szCs w:val="20"/>
          <w:lang w:val="es-ES"/>
        </w:rPr>
      </w:pPr>
    </w:p>
    <w:p w14:paraId="3AC471F0" w14:textId="77777777" w:rsidR="00EC258C" w:rsidRPr="00EC258C" w:rsidRDefault="00EC258C" w:rsidP="00EC258C">
      <w:pPr>
        <w:spacing w:after="120"/>
        <w:ind w:firstLine="624"/>
        <w:jc w:val="both"/>
        <w:rPr>
          <w:rFonts w:ascii="Inter" w:hAnsi="Inter" w:cs="Arial"/>
          <w:sz w:val="20"/>
          <w:szCs w:val="20"/>
          <w:lang w:val="es-ES"/>
        </w:rPr>
      </w:pPr>
    </w:p>
    <w:p w14:paraId="1D53DD94" w14:textId="77777777" w:rsidR="00EC258C" w:rsidRPr="00EC258C" w:rsidRDefault="00EC258C" w:rsidP="00EC258C">
      <w:pPr>
        <w:spacing w:after="120"/>
        <w:ind w:firstLine="624"/>
        <w:jc w:val="both"/>
        <w:rPr>
          <w:rFonts w:ascii="Inter" w:hAnsi="Inter" w:cs="Arial"/>
          <w:sz w:val="20"/>
          <w:szCs w:val="20"/>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74"/>
      </w:tblGrid>
      <w:tr w:rsidR="00EC258C" w:rsidRPr="00EC258C" w14:paraId="14BC575A" w14:textId="77777777" w:rsidTr="00B6600E">
        <w:tc>
          <w:tcPr>
            <w:tcW w:w="8643" w:type="dxa"/>
            <w:tcBorders>
              <w:top w:val="single" w:sz="12" w:space="0" w:color="auto"/>
              <w:left w:val="single" w:sz="12" w:space="0" w:color="auto"/>
              <w:bottom w:val="single" w:sz="12" w:space="0" w:color="auto"/>
              <w:right w:val="single" w:sz="12" w:space="0" w:color="auto"/>
            </w:tcBorders>
            <w:vAlign w:val="center"/>
          </w:tcPr>
          <w:p w14:paraId="356844FE" w14:textId="77777777" w:rsidR="00EC258C" w:rsidRPr="00EC258C" w:rsidRDefault="00EC258C" w:rsidP="00EC258C">
            <w:pPr>
              <w:spacing w:after="120"/>
              <w:jc w:val="both"/>
              <w:rPr>
                <w:rFonts w:ascii="Inter" w:hAnsi="Inter" w:cs="Arial"/>
                <w:b/>
                <w:sz w:val="20"/>
                <w:szCs w:val="20"/>
                <w:lang w:val="es-ES" w:eastAsia="es-ES"/>
              </w:rPr>
            </w:pPr>
          </w:p>
          <w:p w14:paraId="7C2B9006" w14:textId="77777777" w:rsidR="00EC258C" w:rsidRPr="00EC258C" w:rsidRDefault="00EC258C" w:rsidP="00EC258C">
            <w:pPr>
              <w:spacing w:after="120"/>
              <w:jc w:val="center"/>
              <w:rPr>
                <w:rFonts w:ascii="Inter" w:hAnsi="Inter" w:cs="Arial"/>
                <w:b/>
                <w:sz w:val="20"/>
                <w:szCs w:val="20"/>
                <w:lang w:val="es-ES" w:eastAsia="es-ES"/>
              </w:rPr>
            </w:pPr>
            <w:r w:rsidRPr="00EC258C">
              <w:rPr>
                <w:rFonts w:ascii="Inter" w:hAnsi="Inter" w:cs="Arial"/>
                <w:b/>
                <w:sz w:val="20"/>
                <w:szCs w:val="20"/>
                <w:lang w:val="es-ES" w:eastAsia="es-ES"/>
              </w:rPr>
              <w:t>PLIEGO DE CONDICIONES PARTICULARES</w:t>
            </w:r>
          </w:p>
          <w:p w14:paraId="2E412886" w14:textId="77777777" w:rsidR="00EC258C" w:rsidRPr="00EC258C" w:rsidRDefault="00EC258C" w:rsidP="00EC258C">
            <w:pPr>
              <w:spacing w:after="120"/>
              <w:jc w:val="both"/>
              <w:rPr>
                <w:rFonts w:ascii="Inter" w:hAnsi="Inter" w:cs="Arial"/>
                <w:b/>
                <w:sz w:val="20"/>
                <w:szCs w:val="20"/>
                <w:lang w:val="es-ES"/>
              </w:rPr>
            </w:pPr>
          </w:p>
        </w:tc>
      </w:tr>
      <w:tr w:rsidR="00EC258C" w:rsidRPr="00EC258C" w14:paraId="151CB9C9" w14:textId="77777777" w:rsidTr="00B6600E">
        <w:tc>
          <w:tcPr>
            <w:tcW w:w="8643" w:type="dxa"/>
            <w:tcBorders>
              <w:top w:val="single" w:sz="12" w:space="0" w:color="auto"/>
              <w:left w:val="nil"/>
              <w:bottom w:val="single" w:sz="12" w:space="0" w:color="auto"/>
              <w:right w:val="nil"/>
            </w:tcBorders>
            <w:vAlign w:val="center"/>
          </w:tcPr>
          <w:p w14:paraId="186FD3CA" w14:textId="77777777" w:rsidR="00EC258C" w:rsidRPr="00EC258C" w:rsidRDefault="00EC258C" w:rsidP="00EC258C">
            <w:pPr>
              <w:spacing w:after="120"/>
              <w:ind w:firstLine="624"/>
              <w:jc w:val="both"/>
              <w:rPr>
                <w:rFonts w:ascii="Inter" w:hAnsi="Inter" w:cs="Arial"/>
                <w:sz w:val="20"/>
                <w:szCs w:val="20"/>
                <w:lang w:val="es-ES"/>
              </w:rPr>
            </w:pPr>
          </w:p>
        </w:tc>
      </w:tr>
      <w:tr w:rsidR="00EC258C" w:rsidRPr="00EC258C" w14:paraId="27A29AC8" w14:textId="77777777" w:rsidTr="00B6600E">
        <w:tc>
          <w:tcPr>
            <w:tcW w:w="8643" w:type="dxa"/>
            <w:tcBorders>
              <w:top w:val="single" w:sz="12" w:space="0" w:color="auto"/>
              <w:left w:val="single" w:sz="12" w:space="0" w:color="auto"/>
              <w:bottom w:val="single" w:sz="12" w:space="0" w:color="auto"/>
              <w:right w:val="single" w:sz="12" w:space="0" w:color="auto"/>
            </w:tcBorders>
            <w:vAlign w:val="center"/>
          </w:tcPr>
          <w:p w14:paraId="0A101FDA" w14:textId="4BA631AF" w:rsidR="00EC258C" w:rsidRPr="00906E5A" w:rsidRDefault="00EC258C" w:rsidP="00906E5A">
            <w:pPr>
              <w:tabs>
                <w:tab w:val="left" w:pos="5261"/>
              </w:tabs>
              <w:jc w:val="both"/>
              <w:rPr>
                <w:rFonts w:ascii="Inter" w:hAnsi="Inter" w:cs="Arial"/>
                <w:b/>
                <w:sz w:val="20"/>
                <w:szCs w:val="20"/>
                <w:lang w:val="es-ES"/>
              </w:rPr>
            </w:pPr>
            <w:r w:rsidRPr="00906E5A">
              <w:rPr>
                <w:rFonts w:ascii="Inter" w:hAnsi="Inter" w:cs="Arial"/>
                <w:b/>
                <w:sz w:val="20"/>
                <w:szCs w:val="20"/>
                <w:lang w:val="es-ES_tradnl"/>
              </w:rPr>
              <w:t>PROCEDIMIENTO ABIERTO SIMPLIFICADO ABREVIADO Y TRAMITACION ORDINARIA PARA LA CONTRATACIÓN</w:t>
            </w:r>
            <w:r w:rsidR="002C1B4F">
              <w:rPr>
                <w:rFonts w:ascii="Inter" w:hAnsi="Inter" w:cs="Arial"/>
                <w:b/>
                <w:sz w:val="20"/>
                <w:szCs w:val="20"/>
                <w:lang w:val="es-ES_tradnl"/>
              </w:rPr>
              <w:t xml:space="preserve"> </w:t>
            </w:r>
            <w:r w:rsidR="00906E5A" w:rsidRPr="00906E5A">
              <w:rPr>
                <w:rFonts w:ascii="Inter" w:hAnsi="Inter" w:cs="Arial"/>
                <w:b/>
                <w:sz w:val="20"/>
                <w:szCs w:val="20"/>
                <w:lang w:val="es-ES_tradnl"/>
              </w:rPr>
              <w:t xml:space="preserve">DEL </w:t>
            </w:r>
            <w:r w:rsidR="00080EDF">
              <w:rPr>
                <w:rFonts w:ascii="Inter" w:hAnsi="Inter" w:cs="Arial"/>
                <w:b/>
                <w:sz w:val="20"/>
                <w:szCs w:val="20"/>
                <w:lang w:val="es-ES_tradnl"/>
              </w:rPr>
              <w:t>SERVICIO DE ATENCIÓN VETERINARIA PARA EL CENTRO DE PROTECCIÓN ANIMAL DE LA OLIVA, ISLA DE FUERTEVENTURA”</w:t>
            </w:r>
            <w:r w:rsidR="00906E5A">
              <w:rPr>
                <w:rFonts w:ascii="Inter" w:hAnsi="Inter" w:cs="Arial"/>
                <w:b/>
                <w:bCs/>
                <w:iCs/>
                <w:sz w:val="20"/>
                <w:szCs w:val="20"/>
              </w:rPr>
              <w:t xml:space="preserve">. INFORME DE CONTRATACIÓN NÚMERO </w:t>
            </w:r>
            <w:r w:rsidR="00080EDF">
              <w:rPr>
                <w:rFonts w:ascii="Inter" w:hAnsi="Inter" w:cs="Arial"/>
                <w:b/>
                <w:bCs/>
                <w:iCs/>
                <w:sz w:val="20"/>
                <w:szCs w:val="20"/>
              </w:rPr>
              <w:t>1006</w:t>
            </w:r>
            <w:r w:rsidR="00906E5A">
              <w:rPr>
                <w:rFonts w:ascii="Inter" w:hAnsi="Inter" w:cs="Arial"/>
                <w:b/>
                <w:bCs/>
                <w:iCs/>
                <w:sz w:val="20"/>
                <w:szCs w:val="20"/>
              </w:rPr>
              <w:t>/25</w:t>
            </w:r>
          </w:p>
        </w:tc>
      </w:tr>
    </w:tbl>
    <w:p w14:paraId="2418A10E" w14:textId="77777777" w:rsidR="00EC258C" w:rsidRPr="00EC258C" w:rsidRDefault="00EC258C" w:rsidP="00EC258C">
      <w:pPr>
        <w:spacing w:after="120"/>
        <w:ind w:firstLine="624"/>
        <w:jc w:val="both"/>
        <w:rPr>
          <w:rFonts w:ascii="Inter" w:hAnsi="Inter" w:cs="Arial"/>
          <w:sz w:val="20"/>
          <w:szCs w:val="20"/>
          <w:lang w:val="es-ES"/>
        </w:rPr>
      </w:pPr>
    </w:p>
    <w:p w14:paraId="5FE76AFA" w14:textId="77777777" w:rsidR="00EC258C" w:rsidRPr="00EC258C" w:rsidRDefault="00EC258C" w:rsidP="00EC258C">
      <w:pPr>
        <w:spacing w:after="120"/>
        <w:ind w:firstLine="624"/>
        <w:jc w:val="both"/>
        <w:rPr>
          <w:rFonts w:ascii="Inter" w:hAnsi="Inter" w:cs="Arial"/>
          <w:sz w:val="20"/>
          <w:szCs w:val="20"/>
          <w:lang w:val="es-ES"/>
        </w:rPr>
      </w:pPr>
    </w:p>
    <w:p w14:paraId="4BFFF14E" w14:textId="77777777" w:rsidR="00EC258C" w:rsidRPr="00EC258C" w:rsidRDefault="00EC258C" w:rsidP="00EC258C">
      <w:pPr>
        <w:spacing w:after="120"/>
        <w:ind w:firstLine="624"/>
        <w:jc w:val="both"/>
        <w:rPr>
          <w:rFonts w:ascii="Inter" w:hAnsi="Inter" w:cs="Arial"/>
          <w:sz w:val="20"/>
          <w:szCs w:val="20"/>
          <w:lang w:val="es-ES"/>
        </w:rPr>
      </w:pPr>
    </w:p>
    <w:p w14:paraId="34D91A2C" w14:textId="77777777" w:rsidR="00EC258C" w:rsidRPr="00EC258C" w:rsidRDefault="00EC258C" w:rsidP="00EC258C">
      <w:pPr>
        <w:spacing w:after="120"/>
        <w:ind w:firstLine="624"/>
        <w:jc w:val="both"/>
        <w:rPr>
          <w:rFonts w:ascii="Inter" w:hAnsi="Inter" w:cs="Arial"/>
          <w:sz w:val="20"/>
          <w:szCs w:val="20"/>
          <w:lang w:val="es-ES"/>
        </w:rPr>
      </w:pPr>
    </w:p>
    <w:p w14:paraId="07CDE5DA" w14:textId="77777777" w:rsidR="00EC258C" w:rsidRPr="00EC258C" w:rsidRDefault="00EC258C" w:rsidP="00EC258C">
      <w:pPr>
        <w:spacing w:after="120"/>
        <w:ind w:firstLine="624"/>
        <w:jc w:val="both"/>
        <w:rPr>
          <w:rFonts w:ascii="Inter" w:hAnsi="Inter" w:cs="Arial"/>
          <w:sz w:val="20"/>
          <w:szCs w:val="20"/>
          <w:lang w:val="es-ES"/>
        </w:rPr>
      </w:pPr>
    </w:p>
    <w:p w14:paraId="00F783D6" w14:textId="77777777" w:rsidR="00EC258C" w:rsidRPr="00EC258C" w:rsidRDefault="00EC258C" w:rsidP="00EC258C">
      <w:pPr>
        <w:spacing w:after="120"/>
        <w:ind w:firstLine="624"/>
        <w:jc w:val="both"/>
        <w:rPr>
          <w:rFonts w:ascii="Inter" w:hAnsi="Inter" w:cs="Arial"/>
          <w:sz w:val="20"/>
          <w:szCs w:val="20"/>
          <w:lang w:val="es-ES"/>
        </w:rPr>
      </w:pPr>
    </w:p>
    <w:p w14:paraId="32895F97" w14:textId="77777777" w:rsidR="00EC258C" w:rsidRPr="00EC258C" w:rsidRDefault="00EC258C" w:rsidP="00EC258C">
      <w:pPr>
        <w:spacing w:after="120"/>
        <w:ind w:firstLine="624"/>
        <w:jc w:val="both"/>
        <w:rPr>
          <w:rFonts w:ascii="Inter" w:hAnsi="Inter" w:cs="Arial"/>
          <w:sz w:val="20"/>
          <w:szCs w:val="20"/>
          <w:lang w:val="es-ES"/>
        </w:rPr>
      </w:pPr>
    </w:p>
    <w:p w14:paraId="5B24FC32" w14:textId="77777777" w:rsidR="00EC258C" w:rsidRPr="00EC258C" w:rsidRDefault="00EC258C" w:rsidP="00EC258C">
      <w:pPr>
        <w:spacing w:after="120"/>
        <w:ind w:firstLine="624"/>
        <w:jc w:val="both"/>
        <w:rPr>
          <w:rFonts w:ascii="Inter" w:hAnsi="Inter" w:cs="Arial"/>
          <w:sz w:val="20"/>
          <w:szCs w:val="20"/>
          <w:lang w:val="es-ES"/>
        </w:rPr>
      </w:pPr>
    </w:p>
    <w:p w14:paraId="34EBF56D" w14:textId="77777777" w:rsidR="00EC258C" w:rsidRPr="00EC258C" w:rsidRDefault="00EC258C" w:rsidP="00EC258C">
      <w:pPr>
        <w:spacing w:after="120"/>
        <w:ind w:firstLine="624"/>
        <w:jc w:val="both"/>
        <w:rPr>
          <w:rFonts w:ascii="Inter" w:hAnsi="Inter" w:cs="Arial"/>
          <w:sz w:val="20"/>
          <w:szCs w:val="20"/>
          <w:lang w:val="es-ES"/>
        </w:rPr>
      </w:pPr>
    </w:p>
    <w:p w14:paraId="5B331DEE" w14:textId="77777777" w:rsidR="00EC258C" w:rsidRPr="00EC258C" w:rsidRDefault="00EC258C" w:rsidP="00EC258C">
      <w:pPr>
        <w:spacing w:after="120"/>
        <w:ind w:firstLine="624"/>
        <w:jc w:val="both"/>
        <w:rPr>
          <w:rFonts w:ascii="Inter" w:hAnsi="Inter" w:cs="Arial"/>
          <w:sz w:val="20"/>
          <w:szCs w:val="20"/>
          <w:lang w:val="es-ES"/>
        </w:rPr>
      </w:pPr>
    </w:p>
    <w:p w14:paraId="53100A4D" w14:textId="77777777" w:rsidR="00EC258C" w:rsidRPr="00EC258C" w:rsidRDefault="00EC258C" w:rsidP="00EC258C">
      <w:pPr>
        <w:spacing w:after="120"/>
        <w:ind w:firstLine="624"/>
        <w:jc w:val="both"/>
        <w:rPr>
          <w:rFonts w:ascii="Inter" w:hAnsi="Inter" w:cs="Arial"/>
          <w:sz w:val="20"/>
          <w:szCs w:val="20"/>
          <w:lang w:val="es-ES"/>
        </w:rPr>
      </w:pPr>
    </w:p>
    <w:p w14:paraId="296819D2" w14:textId="77777777" w:rsidR="00EC258C" w:rsidRPr="00EC258C" w:rsidRDefault="00EC258C" w:rsidP="00EC258C">
      <w:pPr>
        <w:spacing w:after="120"/>
        <w:ind w:firstLine="624"/>
        <w:jc w:val="both"/>
        <w:rPr>
          <w:rFonts w:ascii="Inter" w:hAnsi="Inter" w:cs="Arial"/>
          <w:sz w:val="20"/>
          <w:szCs w:val="20"/>
          <w:lang w:val="es-ES"/>
        </w:rPr>
      </w:pPr>
    </w:p>
    <w:p w14:paraId="19B34BB5" w14:textId="77777777" w:rsidR="00EC258C" w:rsidRPr="00EC258C" w:rsidRDefault="00EC258C" w:rsidP="00EC258C">
      <w:pPr>
        <w:spacing w:after="120"/>
        <w:ind w:firstLine="624"/>
        <w:jc w:val="both"/>
        <w:rPr>
          <w:rFonts w:ascii="Inter" w:hAnsi="Inter" w:cs="Arial"/>
          <w:sz w:val="20"/>
          <w:szCs w:val="20"/>
          <w:lang w:val="es-ES"/>
        </w:rPr>
      </w:pPr>
    </w:p>
    <w:p w14:paraId="0E6C1DFF" w14:textId="77777777" w:rsidR="00EC258C" w:rsidRPr="00EC258C" w:rsidRDefault="00EC258C" w:rsidP="00EC258C">
      <w:pPr>
        <w:spacing w:after="120"/>
        <w:ind w:firstLine="624"/>
        <w:jc w:val="both"/>
        <w:rPr>
          <w:rFonts w:ascii="Inter" w:hAnsi="Inter" w:cs="Arial"/>
          <w:sz w:val="20"/>
          <w:szCs w:val="20"/>
          <w:lang w:val="es-ES"/>
        </w:rPr>
      </w:pPr>
    </w:p>
    <w:p w14:paraId="64C77ECD" w14:textId="77777777" w:rsidR="00EC258C" w:rsidRPr="00EC258C" w:rsidRDefault="00EC258C" w:rsidP="00EC258C">
      <w:pPr>
        <w:spacing w:after="120"/>
        <w:ind w:firstLine="624"/>
        <w:jc w:val="both"/>
        <w:rPr>
          <w:rFonts w:ascii="Inter" w:hAnsi="Inter" w:cs="Arial"/>
          <w:sz w:val="20"/>
          <w:szCs w:val="20"/>
          <w:lang w:val="es-ES"/>
        </w:rPr>
      </w:pPr>
    </w:p>
    <w:p w14:paraId="54585D08" w14:textId="77777777" w:rsidR="00EC258C" w:rsidRPr="00EC258C" w:rsidRDefault="00EC258C" w:rsidP="00EC258C">
      <w:pPr>
        <w:spacing w:after="120"/>
        <w:ind w:firstLine="624"/>
        <w:jc w:val="both"/>
        <w:rPr>
          <w:rFonts w:ascii="Inter" w:hAnsi="Inter" w:cs="Arial"/>
          <w:sz w:val="20"/>
          <w:szCs w:val="20"/>
          <w:lang w:val="es-ES"/>
        </w:rPr>
      </w:pPr>
    </w:p>
    <w:p w14:paraId="5CF5DE96" w14:textId="77777777" w:rsidR="00EC258C" w:rsidRPr="00EC258C" w:rsidRDefault="00EC258C" w:rsidP="00EC258C">
      <w:pPr>
        <w:spacing w:after="120"/>
        <w:ind w:firstLine="624"/>
        <w:jc w:val="both"/>
        <w:rPr>
          <w:rFonts w:ascii="Inter" w:hAnsi="Inter" w:cs="Arial"/>
          <w:sz w:val="20"/>
          <w:szCs w:val="20"/>
          <w:lang w:val="es-ES"/>
        </w:rPr>
      </w:pPr>
    </w:p>
    <w:p w14:paraId="5F6902CC" w14:textId="77777777" w:rsidR="00EC258C" w:rsidRPr="00EC258C" w:rsidRDefault="00EC258C" w:rsidP="00EC258C">
      <w:pPr>
        <w:spacing w:after="120"/>
        <w:ind w:firstLine="624"/>
        <w:jc w:val="both"/>
        <w:rPr>
          <w:rFonts w:ascii="Inter" w:hAnsi="Inter" w:cs="Arial"/>
          <w:sz w:val="20"/>
          <w:szCs w:val="20"/>
          <w:lang w:val="es-ES"/>
        </w:rPr>
      </w:pPr>
    </w:p>
    <w:p w14:paraId="5A9D31F0" w14:textId="77777777" w:rsidR="00EC258C" w:rsidRPr="00EC258C" w:rsidRDefault="00EC258C" w:rsidP="00EC258C">
      <w:pPr>
        <w:spacing w:after="120"/>
        <w:ind w:firstLine="624"/>
        <w:jc w:val="both"/>
        <w:rPr>
          <w:rFonts w:ascii="Inter" w:hAnsi="Inter" w:cs="Arial"/>
          <w:sz w:val="20"/>
          <w:szCs w:val="20"/>
          <w:lang w:val="es-ES"/>
        </w:rPr>
      </w:pPr>
    </w:p>
    <w:p w14:paraId="5B919841" w14:textId="77777777" w:rsidR="00EC258C" w:rsidRPr="00EC258C" w:rsidRDefault="00EC258C" w:rsidP="00EC258C">
      <w:pPr>
        <w:spacing w:after="120"/>
        <w:ind w:firstLine="624"/>
        <w:jc w:val="both"/>
        <w:rPr>
          <w:rFonts w:ascii="Inter" w:hAnsi="Inter" w:cs="Arial"/>
          <w:sz w:val="20"/>
          <w:szCs w:val="20"/>
          <w:lang w:val="es-ES"/>
        </w:rPr>
      </w:pPr>
    </w:p>
    <w:p w14:paraId="7B8AEE2B" w14:textId="77777777" w:rsidR="00EC258C" w:rsidRPr="00EC258C" w:rsidRDefault="00EC258C" w:rsidP="00EC258C">
      <w:pPr>
        <w:spacing w:after="120"/>
        <w:ind w:firstLine="624"/>
        <w:jc w:val="both"/>
        <w:rPr>
          <w:rFonts w:ascii="Inter" w:hAnsi="Inter" w:cs="Arial"/>
          <w:sz w:val="20"/>
          <w:szCs w:val="20"/>
          <w:lang w:val="es-ES"/>
        </w:rPr>
      </w:pPr>
    </w:p>
    <w:p w14:paraId="1BDFF1CB" w14:textId="77777777" w:rsidR="00EC258C" w:rsidRPr="00EC258C" w:rsidRDefault="00EC258C" w:rsidP="00EC258C">
      <w:pPr>
        <w:spacing w:after="120"/>
        <w:ind w:firstLine="624"/>
        <w:jc w:val="both"/>
        <w:rPr>
          <w:rFonts w:ascii="Inter" w:hAnsi="Inter" w:cs="Arial"/>
          <w:sz w:val="20"/>
          <w:szCs w:val="20"/>
          <w:lang w:val="es-ES"/>
        </w:rPr>
      </w:pPr>
    </w:p>
    <w:p w14:paraId="794BAA1F" w14:textId="77777777" w:rsidR="00EC258C" w:rsidRPr="00EC258C" w:rsidRDefault="00EC258C" w:rsidP="00EC258C">
      <w:pPr>
        <w:spacing w:after="120"/>
        <w:ind w:firstLine="624"/>
        <w:jc w:val="both"/>
        <w:rPr>
          <w:rFonts w:ascii="Inter" w:hAnsi="Inter" w:cs="Arial"/>
          <w:sz w:val="20"/>
          <w:szCs w:val="20"/>
          <w:lang w:val="es-ES"/>
        </w:rPr>
      </w:pPr>
    </w:p>
    <w:p w14:paraId="66CA5BFF" w14:textId="77777777" w:rsidR="00EC258C" w:rsidRPr="00EC258C" w:rsidRDefault="00EC258C" w:rsidP="00EC258C">
      <w:pPr>
        <w:spacing w:after="120"/>
        <w:ind w:firstLine="624"/>
        <w:jc w:val="both"/>
        <w:rPr>
          <w:rFonts w:ascii="Inter" w:hAnsi="Inter" w:cs="Arial"/>
          <w:sz w:val="20"/>
          <w:szCs w:val="20"/>
          <w:lang w:val="es-ES"/>
        </w:rPr>
      </w:pPr>
    </w:p>
    <w:p w14:paraId="7C3845D6" w14:textId="77777777" w:rsidR="00EC258C" w:rsidRPr="00EC258C" w:rsidRDefault="00EC258C" w:rsidP="00EC258C">
      <w:pPr>
        <w:spacing w:after="120"/>
        <w:ind w:firstLine="624"/>
        <w:jc w:val="both"/>
        <w:rPr>
          <w:rFonts w:ascii="Inter" w:hAnsi="Inter" w:cs="Arial"/>
          <w:sz w:val="20"/>
          <w:szCs w:val="20"/>
          <w:lang w:val="es-ES"/>
        </w:rPr>
      </w:pPr>
    </w:p>
    <w:p w14:paraId="15DC1AC8" w14:textId="77777777" w:rsidR="00EC258C" w:rsidRPr="00EC258C" w:rsidRDefault="00EC258C" w:rsidP="00EC258C">
      <w:pPr>
        <w:spacing w:after="120"/>
        <w:ind w:firstLine="624"/>
        <w:jc w:val="both"/>
        <w:rPr>
          <w:rFonts w:ascii="Inter" w:hAnsi="Inter" w:cs="Arial"/>
          <w:sz w:val="20"/>
          <w:szCs w:val="20"/>
          <w:lang w:val="es-ES"/>
        </w:rPr>
      </w:pPr>
    </w:p>
    <w:p w14:paraId="37FC1DD5" w14:textId="77777777" w:rsidR="00EC258C" w:rsidRPr="00EC258C" w:rsidRDefault="00EC258C" w:rsidP="00EC258C">
      <w:pPr>
        <w:tabs>
          <w:tab w:val="left" w:pos="426"/>
        </w:tabs>
        <w:jc w:val="both"/>
        <w:rPr>
          <w:rFonts w:ascii="Inter" w:hAnsi="Inter" w:cs="Arial"/>
          <w:b/>
          <w:bCs/>
          <w:sz w:val="20"/>
          <w:szCs w:val="20"/>
          <w:lang w:val="es-ES"/>
        </w:rPr>
      </w:pPr>
    </w:p>
    <w:p w14:paraId="5E11508A" w14:textId="77777777" w:rsidR="00EC258C" w:rsidRPr="00EC258C" w:rsidRDefault="00EC258C" w:rsidP="00EC258C">
      <w:pPr>
        <w:tabs>
          <w:tab w:val="left" w:pos="426"/>
        </w:tabs>
        <w:jc w:val="both"/>
        <w:rPr>
          <w:rFonts w:ascii="Inter" w:hAnsi="Inter" w:cs="Arial"/>
          <w:b/>
          <w:bCs/>
          <w:sz w:val="20"/>
          <w:szCs w:val="20"/>
          <w:u w:val="single"/>
          <w:lang w:val="es-ES"/>
        </w:rPr>
      </w:pPr>
      <w:r w:rsidRPr="00EC258C">
        <w:rPr>
          <w:rFonts w:ascii="Inter" w:hAnsi="Inter" w:cs="Arial"/>
          <w:b/>
          <w:bCs/>
          <w:sz w:val="20"/>
          <w:szCs w:val="20"/>
          <w:lang w:val="es-ES"/>
        </w:rPr>
        <w:t xml:space="preserve">1.- </w:t>
      </w:r>
      <w:r w:rsidRPr="00EC258C">
        <w:rPr>
          <w:rFonts w:ascii="Inter" w:hAnsi="Inter" w:cs="Arial"/>
          <w:b/>
          <w:bCs/>
          <w:sz w:val="20"/>
          <w:szCs w:val="20"/>
          <w:u w:val="single"/>
          <w:lang w:val="es-ES"/>
        </w:rPr>
        <w:t>OBJETO DEL CONTRATO</w:t>
      </w:r>
    </w:p>
    <w:p w14:paraId="594BA801" w14:textId="77777777" w:rsidR="00EC258C" w:rsidRPr="00EC258C" w:rsidRDefault="00EC258C" w:rsidP="00EC258C">
      <w:pPr>
        <w:tabs>
          <w:tab w:val="left" w:pos="426"/>
        </w:tabs>
        <w:jc w:val="both"/>
        <w:rPr>
          <w:rFonts w:ascii="Inter" w:hAnsi="Inter"/>
          <w:b/>
          <w:spacing w:val="-3"/>
          <w:sz w:val="20"/>
          <w:szCs w:val="20"/>
          <w:shd w:val="clear" w:color="auto" w:fill="FFFFFF"/>
          <w:lang w:val="es-ES"/>
        </w:rPr>
      </w:pPr>
    </w:p>
    <w:p w14:paraId="46792174" w14:textId="39288A3D" w:rsidR="00EC258C" w:rsidRPr="00906E5A" w:rsidRDefault="00EC258C" w:rsidP="00EC258C">
      <w:pPr>
        <w:tabs>
          <w:tab w:val="left" w:pos="5261"/>
        </w:tabs>
        <w:jc w:val="both"/>
        <w:rPr>
          <w:rFonts w:ascii="Inter" w:hAnsi="Inter" w:cs="Arial"/>
          <w:b/>
          <w:spacing w:val="-3"/>
          <w:sz w:val="20"/>
          <w:szCs w:val="20"/>
          <w:shd w:val="clear" w:color="auto" w:fill="FFFFFF"/>
          <w:lang w:val="es-ES"/>
        </w:rPr>
      </w:pPr>
      <w:r w:rsidRPr="00EC258C">
        <w:rPr>
          <w:rFonts w:ascii="Inter" w:hAnsi="Inter"/>
          <w:b/>
          <w:spacing w:val="-3"/>
          <w:sz w:val="20"/>
          <w:szCs w:val="20"/>
          <w:shd w:val="clear" w:color="auto" w:fill="FFFFFF"/>
          <w:lang w:val="es-ES"/>
        </w:rPr>
        <w:t xml:space="preserve">1.1.- </w:t>
      </w:r>
      <w:r w:rsidRPr="00EC258C">
        <w:rPr>
          <w:rFonts w:ascii="Inter" w:hAnsi="Inter" w:cs="Arial"/>
          <w:spacing w:val="-3"/>
          <w:sz w:val="20"/>
          <w:szCs w:val="20"/>
          <w:shd w:val="clear" w:color="auto" w:fill="FFFFFF"/>
          <w:lang w:val="es-ES"/>
        </w:rPr>
        <w:t>El objeto del contrato es</w:t>
      </w:r>
      <w:r w:rsidR="00C57134">
        <w:rPr>
          <w:rFonts w:ascii="Inter" w:hAnsi="Inter" w:cs="Arial"/>
          <w:spacing w:val="-3"/>
          <w:sz w:val="20"/>
          <w:szCs w:val="20"/>
          <w:shd w:val="clear" w:color="auto" w:fill="FFFFFF"/>
          <w:lang w:val="es-ES"/>
        </w:rPr>
        <w:t xml:space="preserve"> la contratación d</w:t>
      </w:r>
      <w:r w:rsidRPr="00EC258C">
        <w:rPr>
          <w:rFonts w:ascii="Inter" w:hAnsi="Inter" w:cs="Arial"/>
          <w:spacing w:val="-3"/>
          <w:sz w:val="20"/>
          <w:szCs w:val="20"/>
          <w:shd w:val="clear" w:color="auto" w:fill="FFFFFF"/>
          <w:lang w:val="es-ES"/>
        </w:rPr>
        <w:t xml:space="preserve">el </w:t>
      </w:r>
      <w:r w:rsidR="00200D77" w:rsidRPr="00200D77">
        <w:rPr>
          <w:rFonts w:ascii="Inter" w:hAnsi="Inter" w:cs="Arial"/>
          <w:i/>
          <w:iCs/>
          <w:spacing w:val="-3"/>
          <w:sz w:val="20"/>
          <w:szCs w:val="20"/>
          <w:shd w:val="clear" w:color="auto" w:fill="FFFFFF"/>
          <w:lang w:val="es-ES"/>
        </w:rPr>
        <w:t>“</w:t>
      </w:r>
      <w:r w:rsidR="00080EDF">
        <w:rPr>
          <w:rFonts w:ascii="Inter" w:hAnsi="Inter" w:cs="Arial"/>
          <w:b/>
          <w:i/>
          <w:iCs/>
          <w:spacing w:val="-3"/>
          <w:sz w:val="20"/>
          <w:szCs w:val="20"/>
          <w:shd w:val="clear" w:color="auto" w:fill="FFFFFF"/>
          <w:lang w:val="es-ES"/>
        </w:rPr>
        <w:t xml:space="preserve">Servicio de atención veterinaria para el centro de protección </w:t>
      </w:r>
      <w:r w:rsidR="00E92369">
        <w:rPr>
          <w:rFonts w:ascii="Inter" w:hAnsi="Inter" w:cs="Arial"/>
          <w:b/>
          <w:i/>
          <w:iCs/>
          <w:spacing w:val="-3"/>
          <w:sz w:val="20"/>
          <w:szCs w:val="20"/>
          <w:shd w:val="clear" w:color="auto" w:fill="FFFFFF"/>
          <w:lang w:val="es-ES"/>
        </w:rPr>
        <w:t>de animales de la Oliva, isla de Fuerteventura</w:t>
      </w:r>
      <w:r w:rsidR="00200D77" w:rsidRPr="00200D77">
        <w:rPr>
          <w:rFonts w:ascii="Inter" w:hAnsi="Inter" w:cs="Arial"/>
          <w:b/>
          <w:i/>
          <w:iCs/>
          <w:spacing w:val="-3"/>
          <w:sz w:val="20"/>
          <w:szCs w:val="20"/>
          <w:shd w:val="clear" w:color="auto" w:fill="FFFFFF"/>
          <w:lang w:val="es-ES"/>
        </w:rPr>
        <w:t>”</w:t>
      </w:r>
    </w:p>
    <w:p w14:paraId="300538FB" w14:textId="77777777" w:rsidR="00906E5A" w:rsidRPr="00906E5A" w:rsidRDefault="00906E5A" w:rsidP="00EC258C">
      <w:pPr>
        <w:tabs>
          <w:tab w:val="left" w:pos="5261"/>
        </w:tabs>
        <w:jc w:val="both"/>
        <w:rPr>
          <w:rFonts w:ascii="Inter" w:hAnsi="Inter" w:cs="Arial"/>
          <w:b/>
          <w:spacing w:val="-3"/>
          <w:sz w:val="20"/>
          <w:szCs w:val="20"/>
          <w:shd w:val="clear" w:color="auto" w:fill="FFFFFF"/>
          <w:lang w:val="es-ES"/>
        </w:rPr>
      </w:pPr>
    </w:p>
    <w:p w14:paraId="5367C6DB" w14:textId="77777777" w:rsidR="00EC258C" w:rsidRPr="00EC258C" w:rsidRDefault="00EC258C" w:rsidP="00EC258C">
      <w:pPr>
        <w:tabs>
          <w:tab w:val="left" w:pos="5261"/>
        </w:tabs>
        <w:jc w:val="both"/>
        <w:rPr>
          <w:rFonts w:ascii="Inter" w:hAnsi="Inter" w:cs="Arial"/>
          <w:b/>
          <w:sz w:val="20"/>
          <w:szCs w:val="20"/>
          <w:lang w:val="es-ES"/>
        </w:rPr>
      </w:pPr>
      <w:r w:rsidRPr="00EC258C">
        <w:rPr>
          <w:rFonts w:ascii="Inter" w:hAnsi="Inter"/>
          <w:bCs/>
          <w:color w:val="000000"/>
          <w:spacing w:val="-3"/>
          <w:sz w:val="20"/>
          <w:szCs w:val="20"/>
          <w:highlight w:val="lightGray"/>
          <w:shd w:val="clear" w:color="auto" w:fill="FFFFFF"/>
          <w:lang w:val="es-ES" w:eastAsia="es-ES"/>
        </w:rPr>
        <w:t xml:space="preserve">La ejecución del objeto del contrato deberá adecuarse a las prescripciones contenidas en el pliego de condiciones técnicas </w:t>
      </w:r>
      <w:r w:rsidRPr="00EC258C">
        <w:rPr>
          <w:rFonts w:ascii="Inter" w:hAnsi="Inter"/>
          <w:spacing w:val="-3"/>
          <w:sz w:val="20"/>
          <w:szCs w:val="20"/>
          <w:highlight w:val="lightGray"/>
          <w:shd w:val="clear" w:color="auto" w:fill="FFFFFF"/>
          <w:lang w:val="es-ES"/>
        </w:rPr>
        <w:t>que tiene carácter contractual.</w:t>
      </w:r>
    </w:p>
    <w:p w14:paraId="4F4498F3" w14:textId="77777777" w:rsidR="00EC258C" w:rsidRPr="00EC258C" w:rsidRDefault="00EC258C" w:rsidP="00EC258C">
      <w:pPr>
        <w:tabs>
          <w:tab w:val="left" w:pos="5261"/>
        </w:tabs>
        <w:jc w:val="both"/>
        <w:rPr>
          <w:rFonts w:ascii="Inter" w:hAnsi="Inter"/>
          <w:b/>
          <w:sz w:val="20"/>
          <w:szCs w:val="20"/>
          <w:lang w:val="es-ES"/>
        </w:rPr>
      </w:pPr>
    </w:p>
    <w:p w14:paraId="15AC7081" w14:textId="77777777" w:rsidR="00EC258C" w:rsidRPr="00EC258C" w:rsidRDefault="00EC258C" w:rsidP="00EC258C">
      <w:pPr>
        <w:tabs>
          <w:tab w:val="left" w:pos="5261"/>
        </w:tabs>
        <w:jc w:val="both"/>
        <w:rPr>
          <w:rFonts w:ascii="Inter" w:hAnsi="Inter" w:cs="Arial"/>
          <w:sz w:val="20"/>
          <w:szCs w:val="20"/>
          <w:lang w:val="es-ES"/>
        </w:rPr>
      </w:pPr>
      <w:r w:rsidRPr="00EC258C">
        <w:rPr>
          <w:rFonts w:ascii="Inter" w:hAnsi="Inter" w:cs="Arial"/>
          <w:sz w:val="20"/>
          <w:szCs w:val="20"/>
          <w:lang w:val="es-ES"/>
        </w:rPr>
        <w:t>Dicho objeto se corresponde con los siguientes códigos de la nomenclatura Vocabulario Común de Contratos (CPV) de la Comisión Europea:</w:t>
      </w:r>
    </w:p>
    <w:p w14:paraId="1364D09E" w14:textId="77777777" w:rsidR="00EC258C" w:rsidRPr="00EC258C" w:rsidRDefault="00EC258C" w:rsidP="00EC258C">
      <w:pPr>
        <w:tabs>
          <w:tab w:val="left" w:pos="5261"/>
        </w:tabs>
        <w:jc w:val="both"/>
        <w:rPr>
          <w:rFonts w:ascii="Inter" w:hAnsi="Inter" w:cs="Arial"/>
          <w:sz w:val="20"/>
          <w:szCs w:val="20"/>
          <w:lang w:val="es-ES"/>
        </w:rPr>
      </w:pPr>
    </w:p>
    <w:tbl>
      <w:tblPr>
        <w:tblW w:w="6591" w:type="dxa"/>
        <w:tblLook w:val="04A0" w:firstRow="1" w:lastRow="0" w:firstColumn="1" w:lastColumn="0" w:noHBand="0" w:noVBand="1"/>
      </w:tblPr>
      <w:tblGrid>
        <w:gridCol w:w="1927"/>
        <w:gridCol w:w="4664"/>
      </w:tblGrid>
      <w:tr w:rsidR="00E92369" w:rsidRPr="00200D77" w14:paraId="4B275D5B" w14:textId="77777777" w:rsidTr="00E92369">
        <w:trPr>
          <w:trHeight w:hRule="exact" w:val="502"/>
        </w:trPr>
        <w:tc>
          <w:tcPr>
            <w:tcW w:w="1544" w:type="dxa"/>
            <w:tcBorders>
              <w:top w:val="single" w:sz="4" w:space="0" w:color="000000"/>
              <w:left w:val="single" w:sz="4" w:space="0" w:color="000000"/>
              <w:bottom w:val="single" w:sz="4" w:space="0" w:color="000000"/>
            </w:tcBorders>
            <w:shd w:val="clear" w:color="auto" w:fill="auto"/>
            <w:vAlign w:val="center"/>
          </w:tcPr>
          <w:p w14:paraId="7FEF7128" w14:textId="1CBCFDCE" w:rsidR="00E92369" w:rsidRPr="00E92369" w:rsidRDefault="00E92369" w:rsidP="00E92369">
            <w:pPr>
              <w:pStyle w:val="Prrafodelista"/>
              <w:numPr>
                <w:ilvl w:val="0"/>
                <w:numId w:val="34"/>
              </w:numPr>
              <w:rPr>
                <w:rFonts w:ascii="Inter" w:hAnsi="Inter" w:cs="Arial"/>
                <w:color w:val="000000"/>
                <w:sz w:val="20"/>
                <w:szCs w:val="20"/>
                <w:lang w:val="es-ES_tradnl" w:eastAsia="es-ES"/>
              </w:rPr>
            </w:pPr>
            <w:r w:rsidRPr="00E92369">
              <w:rPr>
                <w:rFonts w:ascii="Inter" w:hAnsi="Inter"/>
                <w:sz w:val="20"/>
                <w:szCs w:val="20"/>
                <w:lang w:val="es-ES_tradnl"/>
              </w:rPr>
              <w:t>85200000</w:t>
            </w:r>
          </w:p>
        </w:tc>
        <w:tc>
          <w:tcPr>
            <w:tcW w:w="5047" w:type="dxa"/>
            <w:tcBorders>
              <w:top w:val="single" w:sz="4" w:space="0" w:color="000000"/>
              <w:bottom w:val="single" w:sz="4" w:space="0" w:color="000000"/>
              <w:right w:val="single" w:sz="4" w:space="0" w:color="000000"/>
            </w:tcBorders>
            <w:shd w:val="clear" w:color="auto" w:fill="auto"/>
            <w:vAlign w:val="center"/>
          </w:tcPr>
          <w:p w14:paraId="1FD50B83" w14:textId="510767E0" w:rsidR="00E92369" w:rsidRPr="00200D77" w:rsidRDefault="00E92369" w:rsidP="00200D77">
            <w:pPr>
              <w:rPr>
                <w:rFonts w:ascii="Inter" w:hAnsi="Inter" w:cs="Arial"/>
                <w:color w:val="000000"/>
                <w:sz w:val="20"/>
                <w:szCs w:val="20"/>
                <w:lang w:val="es-ES_tradnl" w:eastAsia="es-ES"/>
              </w:rPr>
            </w:pPr>
            <w:r>
              <w:rPr>
                <w:rFonts w:ascii="Inter" w:hAnsi="Inter" w:cs="Arial"/>
                <w:color w:val="000000"/>
                <w:sz w:val="20"/>
                <w:szCs w:val="20"/>
                <w:lang w:val="es-ES_tradnl" w:eastAsia="es-ES"/>
              </w:rPr>
              <w:t>Servicios de veterinaria</w:t>
            </w:r>
          </w:p>
        </w:tc>
      </w:tr>
    </w:tbl>
    <w:p w14:paraId="1DA40961" w14:textId="77777777" w:rsidR="00EC258C" w:rsidRDefault="00EC258C" w:rsidP="00EC258C">
      <w:pPr>
        <w:jc w:val="both"/>
        <w:rPr>
          <w:rFonts w:ascii="Inter" w:hAnsi="Inter" w:cs="Arial"/>
          <w:sz w:val="20"/>
          <w:szCs w:val="20"/>
          <w:lang w:val="es-ES"/>
        </w:rPr>
      </w:pPr>
    </w:p>
    <w:p w14:paraId="4C39402C" w14:textId="4A415E45" w:rsidR="00EC258C" w:rsidRPr="00AF6AAB" w:rsidRDefault="00EC258C" w:rsidP="00AF6AAB">
      <w:pPr>
        <w:jc w:val="both"/>
        <w:rPr>
          <w:rFonts w:ascii="Inter" w:hAnsi="Inter" w:cs="Arial"/>
          <w:sz w:val="20"/>
          <w:szCs w:val="20"/>
          <w:lang w:val="es-ES"/>
        </w:rPr>
      </w:pPr>
      <w:r w:rsidRPr="00AF6AAB">
        <w:rPr>
          <w:rFonts w:ascii="Inter" w:hAnsi="Inter" w:cs="Arial"/>
          <w:b/>
          <w:sz w:val="20"/>
          <w:szCs w:val="20"/>
          <w:lang w:val="es-ES"/>
        </w:rPr>
        <w:t>1.2.-</w:t>
      </w:r>
      <w:r w:rsidRPr="00AF6AAB">
        <w:rPr>
          <w:rFonts w:ascii="Inter" w:hAnsi="Inter" w:cs="Arial"/>
          <w:sz w:val="20"/>
          <w:szCs w:val="20"/>
          <w:lang w:val="es-ES"/>
        </w:rPr>
        <w:t xml:space="preserve"> </w:t>
      </w:r>
      <w:r w:rsidR="00E92369" w:rsidRPr="00AF6AAB">
        <w:rPr>
          <w:rFonts w:ascii="Inter" w:hAnsi="Inter" w:cs="Arial"/>
          <w:sz w:val="20"/>
          <w:szCs w:val="20"/>
          <w:lang w:val="es-ES"/>
        </w:rPr>
        <w:t>No procede la división en lotes, dado que</w:t>
      </w:r>
      <w:r w:rsidR="00AF6AAB" w:rsidRPr="00AF6AAB">
        <w:rPr>
          <w:rFonts w:ascii="Inter" w:hAnsi="Inter" w:cs="Arial"/>
          <w:sz w:val="20"/>
          <w:szCs w:val="20"/>
          <w:lang w:val="es-ES"/>
        </w:rPr>
        <w:t xml:space="preserve"> </w:t>
      </w:r>
      <w:proofErr w:type="spellStart"/>
      <w:r w:rsidR="00AF6AAB" w:rsidRPr="00AF6AAB">
        <w:rPr>
          <w:rFonts w:ascii="Inter" w:hAnsi="Inter" w:cs="Arial"/>
          <w:sz w:val="20"/>
          <w:szCs w:val="20"/>
          <w:lang w:eastAsia="es-ES"/>
        </w:rPr>
        <w:t>constituye</w:t>
      </w:r>
      <w:proofErr w:type="spellEnd"/>
      <w:r w:rsidR="00AF6AAB" w:rsidRPr="00AF6AAB">
        <w:rPr>
          <w:rFonts w:ascii="Inter" w:hAnsi="Inter" w:cs="Arial"/>
          <w:sz w:val="20"/>
          <w:szCs w:val="20"/>
          <w:lang w:eastAsia="es-ES"/>
        </w:rPr>
        <w:t xml:space="preserve"> un </w:t>
      </w:r>
      <w:proofErr w:type="spellStart"/>
      <w:r w:rsidR="00AF6AAB" w:rsidRPr="00AF6AAB">
        <w:rPr>
          <w:rFonts w:ascii="Inter" w:hAnsi="Inter" w:cs="Arial"/>
          <w:sz w:val="20"/>
          <w:szCs w:val="20"/>
          <w:lang w:eastAsia="es-ES"/>
        </w:rPr>
        <w:t>bloque</w:t>
      </w:r>
      <w:proofErr w:type="spellEnd"/>
      <w:r w:rsidR="00AF6AAB" w:rsidRPr="00AF6AAB">
        <w:rPr>
          <w:rFonts w:ascii="Inter" w:hAnsi="Inter" w:cs="Arial"/>
          <w:sz w:val="20"/>
          <w:szCs w:val="20"/>
          <w:lang w:eastAsia="es-ES"/>
        </w:rPr>
        <w:t xml:space="preserve"> </w:t>
      </w:r>
      <w:proofErr w:type="spellStart"/>
      <w:r w:rsidR="00AF6AAB" w:rsidRPr="00AF6AAB">
        <w:rPr>
          <w:rFonts w:ascii="Inter" w:hAnsi="Inter" w:cs="Arial"/>
          <w:sz w:val="20"/>
          <w:szCs w:val="20"/>
          <w:lang w:eastAsia="es-ES"/>
        </w:rPr>
        <w:t>compacto</w:t>
      </w:r>
      <w:proofErr w:type="spellEnd"/>
      <w:r w:rsidR="00AF6AAB" w:rsidRPr="00AF6AAB">
        <w:rPr>
          <w:rFonts w:ascii="Inter" w:hAnsi="Inter" w:cs="Arial"/>
          <w:sz w:val="20"/>
          <w:szCs w:val="20"/>
          <w:lang w:eastAsia="es-ES"/>
        </w:rPr>
        <w:t xml:space="preserve"> de </w:t>
      </w:r>
      <w:proofErr w:type="spellStart"/>
      <w:r w:rsidR="00AF6AAB" w:rsidRPr="00AF6AAB">
        <w:rPr>
          <w:rFonts w:ascii="Inter" w:hAnsi="Inter" w:cs="Arial"/>
          <w:sz w:val="20"/>
          <w:szCs w:val="20"/>
          <w:lang w:eastAsia="es-ES"/>
        </w:rPr>
        <w:t>prestación</w:t>
      </w:r>
      <w:proofErr w:type="spellEnd"/>
      <w:r w:rsidR="00AF6AAB" w:rsidRPr="00AF6AAB">
        <w:rPr>
          <w:rFonts w:ascii="Inter" w:hAnsi="Inter" w:cs="Arial"/>
          <w:sz w:val="20"/>
          <w:szCs w:val="20"/>
          <w:lang w:eastAsia="es-ES"/>
        </w:rPr>
        <w:t xml:space="preserve"> de </w:t>
      </w:r>
      <w:proofErr w:type="spellStart"/>
      <w:r w:rsidR="00AF6AAB" w:rsidRPr="00AF6AAB">
        <w:rPr>
          <w:rFonts w:ascii="Inter" w:hAnsi="Inter" w:cs="Arial"/>
          <w:sz w:val="20"/>
          <w:szCs w:val="20"/>
          <w:lang w:eastAsia="es-ES"/>
        </w:rPr>
        <w:t>servicio</w:t>
      </w:r>
      <w:proofErr w:type="spellEnd"/>
      <w:r w:rsidR="00AF6AAB" w:rsidRPr="00AF6AAB">
        <w:rPr>
          <w:rFonts w:ascii="Inter" w:hAnsi="Inter" w:cs="Arial"/>
          <w:sz w:val="20"/>
          <w:szCs w:val="20"/>
          <w:lang w:eastAsia="es-ES"/>
        </w:rPr>
        <w:t xml:space="preserve">, con </w:t>
      </w:r>
      <w:proofErr w:type="spellStart"/>
      <w:r w:rsidR="00AF6AAB" w:rsidRPr="00AF6AAB">
        <w:rPr>
          <w:rFonts w:ascii="Inter" w:hAnsi="Inter" w:cs="Arial"/>
          <w:sz w:val="20"/>
          <w:szCs w:val="20"/>
          <w:lang w:eastAsia="es-ES"/>
        </w:rPr>
        <w:t>continuidad</w:t>
      </w:r>
      <w:proofErr w:type="spellEnd"/>
      <w:r w:rsidR="00AF6AAB" w:rsidRPr="00AF6AAB">
        <w:rPr>
          <w:rFonts w:ascii="Inter" w:hAnsi="Inter" w:cs="Arial"/>
          <w:sz w:val="20"/>
          <w:szCs w:val="20"/>
          <w:lang w:eastAsia="es-ES"/>
        </w:rPr>
        <w:t xml:space="preserve"> </w:t>
      </w:r>
      <w:proofErr w:type="spellStart"/>
      <w:r w:rsidR="00AF6AAB" w:rsidRPr="00AF6AAB">
        <w:rPr>
          <w:rFonts w:ascii="Inter" w:hAnsi="Inter" w:cs="Arial"/>
          <w:sz w:val="20"/>
          <w:szCs w:val="20"/>
          <w:lang w:eastAsia="es-ES"/>
        </w:rPr>
        <w:t>en</w:t>
      </w:r>
      <w:proofErr w:type="spellEnd"/>
      <w:r w:rsidR="00AF6AAB" w:rsidRPr="00AF6AAB">
        <w:rPr>
          <w:rFonts w:ascii="Inter" w:hAnsi="Inter" w:cs="Arial"/>
          <w:sz w:val="20"/>
          <w:szCs w:val="20"/>
          <w:lang w:eastAsia="es-ES"/>
        </w:rPr>
        <w:t xml:space="preserve"> </w:t>
      </w:r>
      <w:proofErr w:type="spellStart"/>
      <w:r w:rsidR="00AF6AAB" w:rsidRPr="00AF6AAB">
        <w:rPr>
          <w:rFonts w:ascii="Inter" w:hAnsi="Inter" w:cs="Arial"/>
          <w:sz w:val="20"/>
          <w:szCs w:val="20"/>
          <w:lang w:eastAsia="es-ES"/>
        </w:rPr>
        <w:t>el</w:t>
      </w:r>
      <w:proofErr w:type="spellEnd"/>
      <w:r w:rsidR="00AF6AAB" w:rsidRPr="00AF6AAB">
        <w:rPr>
          <w:rFonts w:ascii="Inter" w:hAnsi="Inter" w:cs="Arial"/>
          <w:sz w:val="20"/>
          <w:szCs w:val="20"/>
          <w:lang w:eastAsia="es-ES"/>
        </w:rPr>
        <w:t xml:space="preserve"> </w:t>
      </w:r>
      <w:proofErr w:type="spellStart"/>
      <w:r w:rsidR="00AF6AAB" w:rsidRPr="00AF6AAB">
        <w:rPr>
          <w:rFonts w:ascii="Inter" w:hAnsi="Inter" w:cs="Arial"/>
          <w:sz w:val="20"/>
          <w:szCs w:val="20"/>
          <w:lang w:eastAsia="es-ES"/>
        </w:rPr>
        <w:t>tiempo</w:t>
      </w:r>
      <w:proofErr w:type="spellEnd"/>
      <w:r w:rsidR="00AF6AAB" w:rsidRPr="00AF6AAB">
        <w:rPr>
          <w:rFonts w:ascii="Inter" w:hAnsi="Inter" w:cs="Arial"/>
          <w:sz w:val="20"/>
          <w:szCs w:val="20"/>
          <w:lang w:eastAsia="es-ES"/>
        </w:rPr>
        <w:t xml:space="preserve">, </w:t>
      </w:r>
      <w:proofErr w:type="spellStart"/>
      <w:r w:rsidR="00AF6AAB" w:rsidRPr="00AF6AAB">
        <w:rPr>
          <w:rFonts w:ascii="Inter" w:hAnsi="Inter" w:cs="Arial"/>
          <w:sz w:val="20"/>
          <w:szCs w:val="20"/>
          <w:lang w:eastAsia="es-ES"/>
        </w:rPr>
        <w:t>homogéneo</w:t>
      </w:r>
      <w:proofErr w:type="spellEnd"/>
      <w:r w:rsidR="00AF6AAB" w:rsidRPr="00AF6AAB">
        <w:rPr>
          <w:rFonts w:ascii="Inter" w:hAnsi="Inter" w:cs="Arial"/>
          <w:sz w:val="20"/>
          <w:szCs w:val="20"/>
          <w:lang w:eastAsia="es-ES"/>
        </w:rPr>
        <w:t xml:space="preserve"> </w:t>
      </w:r>
      <w:proofErr w:type="spellStart"/>
      <w:r w:rsidR="00AF6AAB" w:rsidRPr="00AF6AAB">
        <w:rPr>
          <w:rFonts w:ascii="Inter" w:hAnsi="Inter" w:cs="Arial"/>
          <w:sz w:val="20"/>
          <w:szCs w:val="20"/>
          <w:lang w:eastAsia="es-ES"/>
        </w:rPr>
        <w:t>en</w:t>
      </w:r>
      <w:proofErr w:type="spellEnd"/>
      <w:r w:rsidR="00AF6AAB" w:rsidRPr="00AF6AAB">
        <w:rPr>
          <w:rFonts w:ascii="Inter" w:hAnsi="Inter" w:cs="Arial"/>
          <w:sz w:val="20"/>
          <w:szCs w:val="20"/>
          <w:lang w:eastAsia="es-ES"/>
        </w:rPr>
        <w:t xml:space="preserve"> sus </w:t>
      </w:r>
      <w:proofErr w:type="spellStart"/>
      <w:r w:rsidR="00AF6AAB" w:rsidRPr="00AF6AAB">
        <w:rPr>
          <w:rFonts w:ascii="Inter" w:hAnsi="Inter" w:cs="Arial"/>
          <w:sz w:val="20"/>
          <w:szCs w:val="20"/>
          <w:lang w:eastAsia="es-ES"/>
        </w:rPr>
        <w:t>características</w:t>
      </w:r>
      <w:proofErr w:type="spellEnd"/>
      <w:r w:rsidR="00AF6AAB" w:rsidRPr="00AF6AAB">
        <w:rPr>
          <w:rFonts w:ascii="Inter" w:hAnsi="Inter" w:cs="Arial"/>
          <w:sz w:val="20"/>
          <w:szCs w:val="20"/>
          <w:lang w:eastAsia="es-ES"/>
        </w:rPr>
        <w:t xml:space="preserve"> y </w:t>
      </w:r>
      <w:proofErr w:type="spellStart"/>
      <w:r w:rsidR="00AF6AAB" w:rsidRPr="00AF6AAB">
        <w:rPr>
          <w:rFonts w:ascii="Inter" w:hAnsi="Inter" w:cs="Arial"/>
          <w:sz w:val="20"/>
          <w:szCs w:val="20"/>
          <w:lang w:eastAsia="es-ES"/>
        </w:rPr>
        <w:t>prestaciones</w:t>
      </w:r>
      <w:proofErr w:type="spellEnd"/>
      <w:r w:rsidR="00AF6AAB" w:rsidRPr="00AF6AAB">
        <w:rPr>
          <w:rFonts w:ascii="Inter" w:hAnsi="Inter" w:cs="Arial"/>
          <w:sz w:val="20"/>
          <w:szCs w:val="20"/>
          <w:lang w:eastAsia="es-ES"/>
        </w:rPr>
        <w:t xml:space="preserve">, y con una </w:t>
      </w:r>
      <w:proofErr w:type="spellStart"/>
      <w:r w:rsidR="00AF6AAB" w:rsidRPr="00AF6AAB">
        <w:rPr>
          <w:rFonts w:ascii="Inter" w:hAnsi="Inter" w:cs="Arial"/>
          <w:sz w:val="20"/>
          <w:szCs w:val="20"/>
          <w:lang w:eastAsia="es-ES"/>
        </w:rPr>
        <w:t>evidente</w:t>
      </w:r>
      <w:proofErr w:type="spellEnd"/>
      <w:r w:rsidR="00AF6AAB" w:rsidRPr="00AF6AAB">
        <w:rPr>
          <w:rFonts w:ascii="Inter" w:hAnsi="Inter" w:cs="Arial"/>
          <w:sz w:val="20"/>
          <w:szCs w:val="20"/>
          <w:lang w:eastAsia="es-ES"/>
        </w:rPr>
        <w:t xml:space="preserve"> </w:t>
      </w:r>
      <w:proofErr w:type="spellStart"/>
      <w:r w:rsidR="00AF6AAB" w:rsidRPr="00AF6AAB">
        <w:rPr>
          <w:rFonts w:ascii="Inter" w:hAnsi="Inter" w:cs="Arial"/>
          <w:sz w:val="20"/>
          <w:szCs w:val="20"/>
          <w:lang w:eastAsia="es-ES"/>
        </w:rPr>
        <w:t>ventaja</w:t>
      </w:r>
      <w:proofErr w:type="spellEnd"/>
      <w:r w:rsidR="00AF6AAB" w:rsidRPr="00AF6AAB">
        <w:rPr>
          <w:rFonts w:ascii="Inter" w:hAnsi="Inter" w:cs="Arial"/>
          <w:sz w:val="20"/>
          <w:szCs w:val="20"/>
          <w:lang w:eastAsia="es-ES"/>
        </w:rPr>
        <w:t xml:space="preserve"> </w:t>
      </w:r>
      <w:proofErr w:type="spellStart"/>
      <w:r w:rsidR="00AF6AAB" w:rsidRPr="00AF6AAB">
        <w:rPr>
          <w:rFonts w:ascii="Inter" w:hAnsi="Inter" w:cs="Arial"/>
          <w:sz w:val="20"/>
          <w:szCs w:val="20"/>
          <w:lang w:eastAsia="es-ES"/>
        </w:rPr>
        <w:t>en</w:t>
      </w:r>
      <w:proofErr w:type="spellEnd"/>
      <w:r w:rsidR="00AF6AAB" w:rsidRPr="00AF6AAB">
        <w:rPr>
          <w:rFonts w:ascii="Inter" w:hAnsi="Inter" w:cs="Arial"/>
          <w:sz w:val="20"/>
          <w:szCs w:val="20"/>
          <w:lang w:eastAsia="es-ES"/>
        </w:rPr>
        <w:t xml:space="preserve"> la </w:t>
      </w:r>
      <w:proofErr w:type="spellStart"/>
      <w:r w:rsidR="00AF6AAB" w:rsidRPr="00AF6AAB">
        <w:rPr>
          <w:rFonts w:ascii="Inter" w:hAnsi="Inter" w:cs="Arial"/>
          <w:sz w:val="20"/>
          <w:szCs w:val="20"/>
          <w:lang w:eastAsia="es-ES"/>
        </w:rPr>
        <w:t>integridad</w:t>
      </w:r>
      <w:proofErr w:type="spellEnd"/>
      <w:r w:rsidR="00AF6AAB" w:rsidRPr="00AF6AAB">
        <w:rPr>
          <w:rFonts w:ascii="Inter" w:hAnsi="Inter" w:cs="Arial"/>
          <w:sz w:val="20"/>
          <w:szCs w:val="20"/>
          <w:lang w:eastAsia="es-ES"/>
        </w:rPr>
        <w:t xml:space="preserve"> </w:t>
      </w:r>
      <w:proofErr w:type="spellStart"/>
      <w:r w:rsidR="00AF6AAB" w:rsidRPr="00AF6AAB">
        <w:rPr>
          <w:rFonts w:ascii="Inter" w:hAnsi="Inter" w:cs="Arial"/>
          <w:sz w:val="20"/>
          <w:szCs w:val="20"/>
          <w:lang w:eastAsia="es-ES"/>
        </w:rPr>
        <w:t>en</w:t>
      </w:r>
      <w:proofErr w:type="spellEnd"/>
      <w:r w:rsidR="00AF6AAB" w:rsidRPr="00AF6AAB">
        <w:rPr>
          <w:rFonts w:ascii="Inter" w:hAnsi="Inter" w:cs="Arial"/>
          <w:sz w:val="20"/>
          <w:szCs w:val="20"/>
          <w:lang w:eastAsia="es-ES"/>
        </w:rPr>
        <w:t xml:space="preserve"> </w:t>
      </w:r>
      <w:proofErr w:type="spellStart"/>
      <w:r w:rsidR="00AF6AAB" w:rsidRPr="00AF6AAB">
        <w:rPr>
          <w:rFonts w:ascii="Inter" w:hAnsi="Inter" w:cs="Arial"/>
          <w:sz w:val="20"/>
          <w:szCs w:val="20"/>
          <w:lang w:eastAsia="es-ES"/>
        </w:rPr>
        <w:t>el</w:t>
      </w:r>
      <w:proofErr w:type="spellEnd"/>
      <w:r w:rsidR="00AF6AAB" w:rsidRPr="00AF6AAB">
        <w:rPr>
          <w:rFonts w:ascii="Inter" w:hAnsi="Inter" w:cs="Arial"/>
          <w:sz w:val="20"/>
          <w:szCs w:val="20"/>
          <w:lang w:eastAsia="es-ES"/>
        </w:rPr>
        <w:t xml:space="preserve"> </w:t>
      </w:r>
      <w:proofErr w:type="spellStart"/>
      <w:r w:rsidR="00AF6AAB" w:rsidRPr="00AF6AAB">
        <w:rPr>
          <w:rFonts w:ascii="Inter" w:hAnsi="Inter" w:cs="Arial"/>
          <w:sz w:val="20"/>
          <w:szCs w:val="20"/>
          <w:lang w:eastAsia="es-ES"/>
        </w:rPr>
        <w:t>equipo</w:t>
      </w:r>
      <w:proofErr w:type="spellEnd"/>
      <w:r w:rsidR="00AF6AAB" w:rsidRPr="00AF6AAB">
        <w:rPr>
          <w:rFonts w:ascii="Inter" w:hAnsi="Inter" w:cs="Arial"/>
          <w:sz w:val="20"/>
          <w:szCs w:val="20"/>
          <w:lang w:eastAsia="es-ES"/>
        </w:rPr>
        <w:t xml:space="preserve"> </w:t>
      </w:r>
      <w:proofErr w:type="spellStart"/>
      <w:r w:rsidR="00AF6AAB" w:rsidRPr="00AF6AAB">
        <w:rPr>
          <w:rFonts w:ascii="Inter" w:hAnsi="Inter" w:cs="Arial"/>
          <w:sz w:val="20"/>
          <w:szCs w:val="20"/>
          <w:lang w:eastAsia="es-ES"/>
        </w:rPr>
        <w:t>humano</w:t>
      </w:r>
      <w:proofErr w:type="spellEnd"/>
      <w:r w:rsidR="00AF6AAB" w:rsidRPr="00AF6AAB">
        <w:rPr>
          <w:rFonts w:ascii="Inter" w:hAnsi="Inter" w:cs="Arial"/>
          <w:sz w:val="20"/>
          <w:szCs w:val="20"/>
          <w:lang w:eastAsia="es-ES"/>
        </w:rPr>
        <w:t xml:space="preserve"> que </w:t>
      </w:r>
      <w:proofErr w:type="spellStart"/>
      <w:r w:rsidR="00AF6AAB" w:rsidRPr="00AF6AAB">
        <w:rPr>
          <w:rFonts w:ascii="Inter" w:hAnsi="Inter" w:cs="Arial"/>
          <w:sz w:val="20"/>
          <w:szCs w:val="20"/>
          <w:lang w:eastAsia="es-ES"/>
        </w:rPr>
        <w:t>realizará</w:t>
      </w:r>
      <w:proofErr w:type="spellEnd"/>
      <w:r w:rsidR="00AF6AAB" w:rsidRPr="00AF6AAB">
        <w:rPr>
          <w:rFonts w:ascii="Inter" w:hAnsi="Inter" w:cs="Arial"/>
          <w:sz w:val="20"/>
          <w:szCs w:val="20"/>
          <w:lang w:eastAsia="es-ES"/>
        </w:rPr>
        <w:t xml:space="preserve"> los </w:t>
      </w:r>
      <w:proofErr w:type="spellStart"/>
      <w:r w:rsidR="00AF6AAB" w:rsidRPr="00AF6AAB">
        <w:rPr>
          <w:rFonts w:ascii="Inter" w:hAnsi="Inter" w:cs="Arial"/>
          <w:sz w:val="20"/>
          <w:szCs w:val="20"/>
          <w:lang w:eastAsia="es-ES"/>
        </w:rPr>
        <w:t>trabajos</w:t>
      </w:r>
      <w:proofErr w:type="spellEnd"/>
      <w:r w:rsidR="00AF6AAB" w:rsidRPr="00AF6AAB">
        <w:rPr>
          <w:rFonts w:ascii="Inter" w:hAnsi="Inter" w:cs="Arial"/>
          <w:sz w:val="20"/>
          <w:szCs w:val="20"/>
          <w:lang w:eastAsia="es-ES"/>
        </w:rPr>
        <w:t xml:space="preserve">, lo que </w:t>
      </w:r>
      <w:proofErr w:type="spellStart"/>
      <w:r w:rsidR="00AF6AAB" w:rsidRPr="00AF6AAB">
        <w:rPr>
          <w:rFonts w:ascii="Inter" w:hAnsi="Inter" w:cs="Arial"/>
          <w:sz w:val="20"/>
          <w:szCs w:val="20"/>
          <w:lang w:eastAsia="es-ES"/>
        </w:rPr>
        <w:t>imposibilita</w:t>
      </w:r>
      <w:proofErr w:type="spellEnd"/>
      <w:r w:rsidR="00AF6AAB" w:rsidRPr="00AF6AAB">
        <w:rPr>
          <w:rFonts w:ascii="Inter" w:hAnsi="Inter" w:cs="Arial"/>
          <w:sz w:val="20"/>
          <w:szCs w:val="20"/>
          <w:lang w:eastAsia="es-ES"/>
        </w:rPr>
        <w:t xml:space="preserve"> una </w:t>
      </w:r>
      <w:proofErr w:type="spellStart"/>
      <w:r w:rsidR="00AF6AAB" w:rsidRPr="00AF6AAB">
        <w:rPr>
          <w:rFonts w:ascii="Inter" w:hAnsi="Inter" w:cs="Arial"/>
          <w:sz w:val="20"/>
          <w:szCs w:val="20"/>
          <w:lang w:eastAsia="es-ES"/>
        </w:rPr>
        <w:t>división</w:t>
      </w:r>
      <w:proofErr w:type="spellEnd"/>
      <w:r w:rsidR="00AF6AAB" w:rsidRPr="00AF6AAB">
        <w:rPr>
          <w:rFonts w:ascii="Inter" w:hAnsi="Inter" w:cs="Arial"/>
          <w:sz w:val="20"/>
          <w:szCs w:val="20"/>
          <w:lang w:eastAsia="es-ES"/>
        </w:rPr>
        <w:t xml:space="preserve"> del </w:t>
      </w:r>
      <w:proofErr w:type="spellStart"/>
      <w:r w:rsidR="00AF6AAB" w:rsidRPr="00AF6AAB">
        <w:rPr>
          <w:rFonts w:ascii="Inter" w:hAnsi="Inter" w:cs="Arial"/>
          <w:sz w:val="20"/>
          <w:szCs w:val="20"/>
          <w:lang w:eastAsia="es-ES"/>
        </w:rPr>
        <w:t>servicio</w:t>
      </w:r>
      <w:proofErr w:type="spellEnd"/>
      <w:r w:rsidR="00AF6AAB" w:rsidRPr="00AF6AAB">
        <w:rPr>
          <w:rFonts w:ascii="Inter" w:hAnsi="Inter" w:cs="Arial"/>
          <w:sz w:val="20"/>
          <w:szCs w:val="20"/>
          <w:lang w:eastAsia="es-ES"/>
        </w:rPr>
        <w:t xml:space="preserve"> </w:t>
      </w:r>
      <w:proofErr w:type="spellStart"/>
      <w:r w:rsidR="00AF6AAB" w:rsidRPr="00AF6AAB">
        <w:rPr>
          <w:rFonts w:ascii="Inter" w:hAnsi="Inter" w:cs="Arial"/>
          <w:sz w:val="20"/>
          <w:szCs w:val="20"/>
          <w:lang w:eastAsia="es-ES"/>
        </w:rPr>
        <w:t>licitado</w:t>
      </w:r>
      <w:proofErr w:type="spellEnd"/>
      <w:r w:rsidR="00AF6AAB" w:rsidRPr="00AF6AAB">
        <w:rPr>
          <w:rFonts w:ascii="Inter" w:hAnsi="Inter" w:cs="Arial"/>
          <w:sz w:val="20"/>
          <w:szCs w:val="20"/>
          <w:lang w:eastAsia="es-ES"/>
        </w:rPr>
        <w:t xml:space="preserve"> </w:t>
      </w:r>
      <w:proofErr w:type="spellStart"/>
      <w:r w:rsidR="00AF6AAB" w:rsidRPr="00AF6AAB">
        <w:rPr>
          <w:rFonts w:ascii="Inter" w:hAnsi="Inter" w:cs="Arial"/>
          <w:sz w:val="20"/>
          <w:szCs w:val="20"/>
          <w:lang w:eastAsia="es-ES"/>
        </w:rPr>
        <w:t>en</w:t>
      </w:r>
      <w:proofErr w:type="spellEnd"/>
      <w:r w:rsidR="00AF6AAB" w:rsidRPr="00AF6AAB">
        <w:rPr>
          <w:rFonts w:ascii="Inter" w:hAnsi="Inter" w:cs="Arial"/>
          <w:sz w:val="20"/>
          <w:szCs w:val="20"/>
          <w:lang w:eastAsia="es-ES"/>
        </w:rPr>
        <w:t xml:space="preserve"> </w:t>
      </w:r>
      <w:proofErr w:type="spellStart"/>
      <w:r w:rsidR="00AF6AAB" w:rsidRPr="00AF6AAB">
        <w:rPr>
          <w:rFonts w:ascii="Inter" w:hAnsi="Inter" w:cs="Arial"/>
          <w:sz w:val="20"/>
          <w:szCs w:val="20"/>
          <w:lang w:eastAsia="es-ES"/>
        </w:rPr>
        <w:t>lotes</w:t>
      </w:r>
      <w:proofErr w:type="spellEnd"/>
    </w:p>
    <w:p w14:paraId="4B5FB5CB" w14:textId="77777777" w:rsidR="00EC258C" w:rsidRPr="00EC258C" w:rsidRDefault="00EC258C" w:rsidP="00EC258C">
      <w:pPr>
        <w:jc w:val="both"/>
        <w:rPr>
          <w:rFonts w:ascii="Inter" w:hAnsi="Inter" w:cs="Arial"/>
          <w:sz w:val="20"/>
          <w:szCs w:val="20"/>
          <w:lang w:val="es-ES"/>
        </w:rPr>
      </w:pPr>
    </w:p>
    <w:p w14:paraId="5EEA9F1B" w14:textId="77777777" w:rsidR="00EC258C" w:rsidRPr="00EC258C" w:rsidRDefault="00EC258C" w:rsidP="00EC258C">
      <w:pPr>
        <w:tabs>
          <w:tab w:val="left" w:pos="5261"/>
        </w:tabs>
        <w:jc w:val="both"/>
        <w:rPr>
          <w:rFonts w:ascii="Inter" w:hAnsi="Inter" w:cs="Arial"/>
          <w:sz w:val="20"/>
          <w:szCs w:val="20"/>
          <w:lang w:val="es-ES"/>
        </w:rPr>
      </w:pPr>
      <w:r w:rsidRPr="00EC258C">
        <w:rPr>
          <w:rFonts w:ascii="Inter" w:hAnsi="Inter" w:cs="Arial"/>
          <w:b/>
          <w:bCs/>
          <w:sz w:val="20"/>
          <w:szCs w:val="20"/>
          <w:lang w:val="es-ES"/>
        </w:rPr>
        <w:t xml:space="preserve">1.3.- </w:t>
      </w:r>
      <w:r w:rsidRPr="00EC258C">
        <w:rPr>
          <w:rFonts w:ascii="Inter" w:hAnsi="Inter" w:cs="Arial"/>
          <w:spacing w:val="-3"/>
          <w:sz w:val="20"/>
          <w:szCs w:val="20"/>
          <w:lang w:val="es-ES"/>
        </w:rPr>
        <w:t xml:space="preserve">Tendrán carácter contractual el presente pliego y el pliego de condiciones técnicas, por lo que </w:t>
      </w:r>
      <w:r w:rsidRPr="00EC258C">
        <w:rPr>
          <w:rFonts w:ascii="Inter" w:hAnsi="Inter" w:cs="Arial"/>
          <w:sz w:val="20"/>
          <w:szCs w:val="20"/>
          <w:lang w:val="es-ES"/>
        </w:rPr>
        <w:t>dichos documentos deberán ser firmados por la persona adjudicataria, en prueba de conformidad, en el acto mismo de la formalización del contrato.</w:t>
      </w:r>
    </w:p>
    <w:p w14:paraId="69E6B742" w14:textId="77777777" w:rsidR="00EC258C" w:rsidRPr="00EC258C" w:rsidRDefault="00EC258C" w:rsidP="00EC258C">
      <w:pPr>
        <w:tabs>
          <w:tab w:val="left" w:pos="5261"/>
        </w:tabs>
        <w:jc w:val="both"/>
        <w:rPr>
          <w:rFonts w:ascii="Inter" w:hAnsi="Inter" w:cs="Arial"/>
          <w:sz w:val="20"/>
          <w:szCs w:val="20"/>
          <w:lang w:val="es-ES"/>
        </w:rPr>
      </w:pPr>
    </w:p>
    <w:p w14:paraId="531140C2" w14:textId="77777777" w:rsidR="00EC258C" w:rsidRPr="00EC258C" w:rsidRDefault="00EC258C" w:rsidP="00EC258C">
      <w:pPr>
        <w:tabs>
          <w:tab w:val="left" w:pos="5261"/>
        </w:tabs>
        <w:jc w:val="both"/>
        <w:rPr>
          <w:rFonts w:ascii="Inter" w:hAnsi="Inter" w:cs="Arial"/>
          <w:sz w:val="20"/>
          <w:szCs w:val="20"/>
          <w:lang w:val="es-ES"/>
        </w:rPr>
      </w:pPr>
      <w:r w:rsidRPr="00EC258C">
        <w:rPr>
          <w:rFonts w:ascii="Inter" w:hAnsi="Inter" w:cs="Arial"/>
          <w:b/>
          <w:bCs/>
          <w:sz w:val="20"/>
          <w:szCs w:val="20"/>
        </w:rPr>
        <w:t xml:space="preserve">2.- </w:t>
      </w:r>
      <w:r w:rsidRPr="00EC258C">
        <w:rPr>
          <w:rFonts w:ascii="Inter" w:hAnsi="Inter" w:cs="Arial"/>
          <w:b/>
          <w:bCs/>
          <w:sz w:val="20"/>
          <w:szCs w:val="20"/>
          <w:u w:val="single"/>
        </w:rPr>
        <w:t>ÓRGANO DE CONTRATACIÓN</w:t>
      </w:r>
    </w:p>
    <w:p w14:paraId="57EE2DE3" w14:textId="77777777" w:rsidR="00EC258C" w:rsidRPr="00EC258C" w:rsidRDefault="00EC258C" w:rsidP="00EC258C">
      <w:pPr>
        <w:pStyle w:val="western"/>
        <w:spacing w:before="170" w:beforeAutospacing="0" w:line="240" w:lineRule="auto"/>
        <w:ind w:firstLine="0"/>
        <w:rPr>
          <w:rFonts w:ascii="Inter" w:eastAsia="SimSun" w:hAnsi="Inter" w:cs="Arial"/>
          <w:b w:val="0"/>
          <w:bCs w:val="0"/>
          <w:color w:val="auto"/>
          <w:spacing w:val="-3"/>
          <w:kern w:val="3"/>
          <w:sz w:val="20"/>
          <w:szCs w:val="20"/>
          <w:shd w:val="clear" w:color="auto" w:fill="FFFFFF"/>
          <w:lang w:eastAsia="zh-CN"/>
        </w:rPr>
      </w:pPr>
      <w:r w:rsidRPr="00EC258C">
        <w:rPr>
          <w:rFonts w:ascii="Inter" w:hAnsi="Inter"/>
          <w:spacing w:val="-3"/>
          <w:sz w:val="20"/>
          <w:szCs w:val="20"/>
          <w:shd w:val="clear" w:color="auto" w:fill="FFFFFF"/>
        </w:rPr>
        <w:t>2.1.-</w:t>
      </w:r>
      <w:r w:rsidRPr="00EC258C">
        <w:rPr>
          <w:rFonts w:ascii="Inter" w:hAnsi="Inter"/>
          <w:b w:val="0"/>
          <w:spacing w:val="-3"/>
          <w:sz w:val="20"/>
          <w:szCs w:val="20"/>
          <w:shd w:val="clear" w:color="auto" w:fill="FFFFFF"/>
        </w:rPr>
        <w:t xml:space="preserve">El órgano de contratación es el </w:t>
      </w:r>
      <w:proofErr w:type="gramStart"/>
      <w:r w:rsidRPr="00EC258C">
        <w:rPr>
          <w:rFonts w:ascii="Inter" w:hAnsi="Inter"/>
          <w:b w:val="0"/>
          <w:spacing w:val="-3"/>
          <w:sz w:val="20"/>
          <w:szCs w:val="20"/>
          <w:shd w:val="clear" w:color="auto" w:fill="FFFFFF"/>
        </w:rPr>
        <w:t>Consejero Delegado</w:t>
      </w:r>
      <w:proofErr w:type="gramEnd"/>
      <w:r w:rsidRPr="00EC258C">
        <w:rPr>
          <w:rFonts w:ascii="Inter" w:hAnsi="Inter"/>
          <w:b w:val="0"/>
          <w:spacing w:val="-3"/>
          <w:sz w:val="20"/>
          <w:szCs w:val="20"/>
          <w:shd w:val="clear" w:color="auto" w:fill="FFFFFF"/>
        </w:rPr>
        <w:t xml:space="preserve"> de Gestión y Planeamiento Territorial y Medioambiental, S.A. (</w:t>
      </w:r>
      <w:proofErr w:type="spellStart"/>
      <w:r w:rsidRPr="00EC258C">
        <w:rPr>
          <w:rFonts w:ascii="Inter" w:hAnsi="Inter"/>
          <w:b w:val="0"/>
          <w:spacing w:val="-3"/>
          <w:sz w:val="20"/>
          <w:szCs w:val="20"/>
          <w:shd w:val="clear" w:color="auto" w:fill="FFFFFF"/>
        </w:rPr>
        <w:t>Gesplan</w:t>
      </w:r>
      <w:proofErr w:type="spellEnd"/>
      <w:r w:rsidRPr="00EC258C">
        <w:rPr>
          <w:rFonts w:ascii="Inter" w:hAnsi="Inter"/>
          <w:b w:val="0"/>
          <w:spacing w:val="-3"/>
          <w:sz w:val="20"/>
          <w:szCs w:val="20"/>
          <w:shd w:val="clear" w:color="auto" w:fill="FFFFFF"/>
        </w:rPr>
        <w:t xml:space="preserve">), sociedad mercantil pública </w:t>
      </w:r>
      <w:r w:rsidRPr="00EC258C">
        <w:rPr>
          <w:rFonts w:ascii="Inter" w:hAnsi="Inter"/>
          <w:b w:val="0"/>
          <w:spacing w:val="-3"/>
          <w:sz w:val="20"/>
          <w:szCs w:val="20"/>
        </w:rPr>
        <w:t xml:space="preserve">adscrita a la </w:t>
      </w:r>
      <w:r w:rsidRPr="00EC258C">
        <w:rPr>
          <w:rFonts w:ascii="Inter" w:eastAsia="SimSun" w:hAnsi="Inter" w:cs="Arial"/>
          <w:b w:val="0"/>
          <w:bCs w:val="0"/>
          <w:color w:val="auto"/>
          <w:spacing w:val="-3"/>
          <w:kern w:val="3"/>
          <w:sz w:val="20"/>
          <w:szCs w:val="20"/>
          <w:shd w:val="clear" w:color="auto" w:fill="FFFFFF"/>
          <w:lang w:eastAsia="zh-CN"/>
        </w:rPr>
        <w:t xml:space="preserve">Consejería de Política Territorial, Cohesión Territorial y Aguas, </w:t>
      </w:r>
      <w:r w:rsidRPr="00EC258C">
        <w:rPr>
          <w:rFonts w:ascii="Inter" w:hAnsi="Inter"/>
          <w:b w:val="0"/>
          <w:spacing w:val="-3"/>
          <w:sz w:val="20"/>
          <w:szCs w:val="20"/>
          <w:shd w:val="clear" w:color="auto" w:fill="FFFFFF"/>
        </w:rPr>
        <w:t>con arreglo a las facultades conferidas por su Consejo de Administración.</w:t>
      </w:r>
    </w:p>
    <w:p w14:paraId="67634E61" w14:textId="77777777" w:rsidR="00EC258C" w:rsidRPr="00EC258C" w:rsidRDefault="00EC258C" w:rsidP="00EC258C">
      <w:pPr>
        <w:pStyle w:val="Standard"/>
        <w:jc w:val="both"/>
        <w:textAlignment w:val="auto"/>
        <w:rPr>
          <w:rFonts w:ascii="Inter" w:hAnsi="Inter"/>
          <w:spacing w:val="-3"/>
          <w:sz w:val="20"/>
          <w:szCs w:val="20"/>
          <w:shd w:val="clear" w:color="auto" w:fill="FFFFFF"/>
          <w:lang w:bidi="ar-SA"/>
        </w:rPr>
      </w:pPr>
      <w:r w:rsidRPr="00EC258C">
        <w:rPr>
          <w:rFonts w:ascii="Inter" w:hAnsi="Inter"/>
          <w:b/>
          <w:spacing w:val="-3"/>
          <w:sz w:val="20"/>
          <w:szCs w:val="20"/>
          <w:shd w:val="clear" w:color="auto" w:fill="FFFFFF"/>
          <w:lang w:bidi="ar-SA"/>
        </w:rPr>
        <w:t>2.2.-</w:t>
      </w:r>
      <w:r w:rsidRPr="00EC258C">
        <w:rPr>
          <w:rFonts w:ascii="Inter" w:hAnsi="Inter"/>
          <w:spacing w:val="-3"/>
          <w:sz w:val="20"/>
          <w:szCs w:val="20"/>
          <w:shd w:val="clear" w:color="auto" w:fill="FFFFFF"/>
          <w:lang w:bidi="ar-SA"/>
        </w:rPr>
        <w:t xml:space="preserve"> El mencionado órgano tiene facultad para adjudicar el contrato y ostenta las prerrogativas de interpretarlo, resolver las dudas que ofrezca su cumplimiento, modificarlo por razones de interés público, declarar la responsabilidad imputable al contratista a raíz de la ejecución del mismo, suspender dicha ejecución, acordar la resolución del contrato y determinar los efectos de ésta, con sujeción a la normativa aplicable, en lo que sea de aplicación conforme a lo establecido en los artículos 316 a 320 de la LCSP.</w:t>
      </w:r>
    </w:p>
    <w:p w14:paraId="67C2D52C" w14:textId="77777777" w:rsidR="00EC258C" w:rsidRPr="00EC258C" w:rsidRDefault="00EC258C" w:rsidP="00EC258C">
      <w:pPr>
        <w:pStyle w:val="Standard"/>
        <w:jc w:val="both"/>
        <w:textAlignment w:val="auto"/>
        <w:rPr>
          <w:rFonts w:ascii="Inter" w:hAnsi="Inter"/>
          <w:spacing w:val="-3"/>
          <w:sz w:val="20"/>
          <w:szCs w:val="20"/>
          <w:shd w:val="clear" w:color="auto" w:fill="FFFFFF"/>
          <w:lang w:bidi="ar-SA"/>
        </w:rPr>
      </w:pPr>
      <w:r w:rsidRPr="00EC258C">
        <w:rPr>
          <w:rFonts w:ascii="Inter" w:hAnsi="Inter"/>
          <w:spacing w:val="-3"/>
          <w:sz w:val="20"/>
          <w:szCs w:val="20"/>
          <w:shd w:val="clear" w:color="auto" w:fill="FFFFFF"/>
          <w:lang w:bidi="ar-SA"/>
        </w:rPr>
        <w:t>Igualmente, el órgano de contratación ostenta las facultades de inspección de las actividades desarrolladas por el contratista durante la ejecución del contrato, de conformidad con lo establecido en el segundo párrafo del artículo 190 de la Ley 9/2017, de 8 de noviembre, de Contratos del Sector Público (LCSP).</w:t>
      </w:r>
    </w:p>
    <w:p w14:paraId="3878F571" w14:textId="77777777" w:rsidR="00EC258C" w:rsidRPr="00EC258C" w:rsidRDefault="00EC258C" w:rsidP="00EC258C">
      <w:pPr>
        <w:pStyle w:val="Standard"/>
        <w:jc w:val="both"/>
        <w:textAlignment w:val="auto"/>
        <w:rPr>
          <w:rFonts w:ascii="Inter" w:hAnsi="Inter"/>
          <w:b/>
          <w:spacing w:val="-3"/>
          <w:sz w:val="20"/>
          <w:szCs w:val="20"/>
          <w:shd w:val="clear" w:color="auto" w:fill="FFFFFF"/>
          <w:lang w:bidi="ar-SA"/>
        </w:rPr>
      </w:pPr>
    </w:p>
    <w:p w14:paraId="34FFC8A7" w14:textId="77777777" w:rsidR="00200D77" w:rsidRDefault="00200D77" w:rsidP="00EC258C">
      <w:pPr>
        <w:pStyle w:val="Standard"/>
        <w:jc w:val="both"/>
        <w:textAlignment w:val="auto"/>
        <w:rPr>
          <w:rFonts w:ascii="Inter" w:hAnsi="Inter"/>
          <w:b/>
          <w:spacing w:val="-3"/>
          <w:sz w:val="20"/>
          <w:szCs w:val="20"/>
          <w:shd w:val="clear" w:color="auto" w:fill="FFFFFF"/>
          <w:lang w:bidi="ar-SA"/>
        </w:rPr>
      </w:pPr>
    </w:p>
    <w:p w14:paraId="40D5A976" w14:textId="77777777" w:rsidR="00200D77" w:rsidRDefault="00200D77" w:rsidP="00EC258C">
      <w:pPr>
        <w:pStyle w:val="Standard"/>
        <w:jc w:val="both"/>
        <w:textAlignment w:val="auto"/>
        <w:rPr>
          <w:rFonts w:ascii="Inter" w:hAnsi="Inter"/>
          <w:b/>
          <w:spacing w:val="-3"/>
          <w:sz w:val="20"/>
          <w:szCs w:val="20"/>
          <w:shd w:val="clear" w:color="auto" w:fill="FFFFFF"/>
          <w:lang w:bidi="ar-SA"/>
        </w:rPr>
      </w:pPr>
    </w:p>
    <w:p w14:paraId="136CBE94" w14:textId="53C17C98" w:rsidR="00EC258C" w:rsidRPr="00EC258C" w:rsidRDefault="00EC258C" w:rsidP="00EC258C">
      <w:pPr>
        <w:pStyle w:val="Standard"/>
        <w:jc w:val="both"/>
        <w:textAlignment w:val="auto"/>
        <w:rPr>
          <w:rFonts w:ascii="Inter" w:hAnsi="Inter"/>
          <w:spacing w:val="-3"/>
          <w:sz w:val="20"/>
          <w:szCs w:val="20"/>
          <w:shd w:val="clear" w:color="auto" w:fill="FFFFFF"/>
          <w:lang w:bidi="ar-SA"/>
        </w:rPr>
      </w:pPr>
      <w:r w:rsidRPr="00EC258C">
        <w:rPr>
          <w:rFonts w:ascii="Inter" w:hAnsi="Inter"/>
          <w:b/>
          <w:spacing w:val="-3"/>
          <w:sz w:val="20"/>
          <w:szCs w:val="20"/>
          <w:shd w:val="clear" w:color="auto" w:fill="FFFFFF"/>
          <w:lang w:bidi="ar-SA"/>
        </w:rPr>
        <w:t>2.3.-</w:t>
      </w:r>
      <w:r w:rsidRPr="00EC258C">
        <w:rPr>
          <w:rFonts w:ascii="Inter" w:hAnsi="Inter"/>
          <w:spacing w:val="-3"/>
          <w:sz w:val="20"/>
          <w:szCs w:val="20"/>
          <w:shd w:val="clear" w:color="auto" w:fill="FFFFFF"/>
          <w:lang w:bidi="ar-SA"/>
        </w:rPr>
        <w:t xml:space="preserve"> De conformidad con lo establecido en el artículo 63 de la LCSP, el órgano de contratación dará la información relativa a la presente contratación en el Perfil del Contratante del Gobierno de Canarias, alojado en la Plataforma de Contratación del Sector Público </w:t>
      </w:r>
      <w:r w:rsidRPr="00EC258C">
        <w:rPr>
          <w:rFonts w:ascii="Inter" w:hAnsi="Inter"/>
          <w:sz w:val="20"/>
          <w:szCs w:val="20"/>
        </w:rPr>
        <w:t>(</w:t>
      </w:r>
      <w:hyperlink r:id="rId8" w:history="1">
        <w:r w:rsidRPr="00EC258C">
          <w:rPr>
            <w:rStyle w:val="Hipervnculo"/>
            <w:rFonts w:ascii="Inter" w:hAnsi="Inter"/>
            <w:sz w:val="20"/>
            <w:szCs w:val="20"/>
          </w:rPr>
          <w:t>https://contrataciondelestado.es/wps/portal/plataforma</w:t>
        </w:r>
      </w:hyperlink>
      <w:r w:rsidRPr="00EC258C">
        <w:rPr>
          <w:rFonts w:ascii="Inter" w:hAnsi="Inter"/>
          <w:sz w:val="20"/>
          <w:szCs w:val="20"/>
        </w:rPr>
        <w:t>).</w:t>
      </w:r>
    </w:p>
    <w:p w14:paraId="4DD7F507" w14:textId="77777777" w:rsidR="00EC258C" w:rsidRPr="00EC258C" w:rsidRDefault="00EC258C" w:rsidP="00EC258C">
      <w:pPr>
        <w:pStyle w:val="NormalWeb"/>
        <w:spacing w:after="62"/>
        <w:rPr>
          <w:rFonts w:ascii="Inter" w:hAnsi="Inter"/>
        </w:rPr>
      </w:pPr>
      <w:r w:rsidRPr="00EC258C">
        <w:rPr>
          <w:rFonts w:ascii="Inter" w:hAnsi="Inter" w:cs="Arial"/>
          <w:b/>
          <w:bCs/>
        </w:rPr>
        <w:t xml:space="preserve">3.- </w:t>
      </w:r>
      <w:r w:rsidRPr="00EC258C">
        <w:rPr>
          <w:rFonts w:ascii="Inter" w:hAnsi="Inter" w:cs="Arial"/>
          <w:b/>
          <w:bCs/>
          <w:u w:val="single"/>
        </w:rPr>
        <w:t>RÉGIMEN JURÍDICO Y JURISDICCIÓN</w:t>
      </w:r>
    </w:p>
    <w:p w14:paraId="70DFEF66" w14:textId="6D317BD1" w:rsidR="00EC258C" w:rsidRPr="00EC258C" w:rsidRDefault="00EC258C" w:rsidP="00EC258C">
      <w:pPr>
        <w:pStyle w:val="Standard"/>
        <w:jc w:val="both"/>
        <w:textAlignment w:val="auto"/>
        <w:rPr>
          <w:rFonts w:ascii="Inter" w:hAnsi="Inter"/>
          <w:spacing w:val="-3"/>
          <w:sz w:val="20"/>
          <w:szCs w:val="20"/>
          <w:shd w:val="clear" w:color="auto" w:fill="FFFFFF"/>
          <w:lang w:bidi="ar-SA"/>
        </w:rPr>
      </w:pPr>
      <w:r w:rsidRPr="00EC258C">
        <w:rPr>
          <w:rFonts w:ascii="Inter" w:hAnsi="Inter"/>
          <w:b/>
          <w:spacing w:val="-3"/>
          <w:sz w:val="20"/>
          <w:szCs w:val="20"/>
          <w:shd w:val="clear" w:color="auto" w:fill="FFFFFF"/>
          <w:lang w:bidi="ar-SA"/>
        </w:rPr>
        <w:t>3.1.-</w:t>
      </w:r>
      <w:r w:rsidRPr="00EC258C">
        <w:rPr>
          <w:rFonts w:ascii="Inter" w:hAnsi="Inter"/>
          <w:spacing w:val="-3"/>
          <w:sz w:val="20"/>
          <w:szCs w:val="20"/>
          <w:shd w:val="clear" w:color="auto" w:fill="FFFFFF"/>
          <w:lang w:bidi="ar-SA"/>
        </w:rPr>
        <w:t xml:space="preserve"> La contratación a realizar se califica como contrato de </w:t>
      </w:r>
      <w:r w:rsidR="00906E5A">
        <w:rPr>
          <w:rFonts w:ascii="Inter" w:hAnsi="Inter"/>
          <w:spacing w:val="-3"/>
          <w:sz w:val="20"/>
          <w:szCs w:val="20"/>
          <w:shd w:val="clear" w:color="auto" w:fill="FFFFFF"/>
          <w:lang w:bidi="ar-SA"/>
        </w:rPr>
        <w:t>s</w:t>
      </w:r>
      <w:r w:rsidR="00200D77">
        <w:rPr>
          <w:rFonts w:ascii="Inter" w:hAnsi="Inter"/>
          <w:spacing w:val="-3"/>
          <w:sz w:val="20"/>
          <w:szCs w:val="20"/>
          <w:shd w:val="clear" w:color="auto" w:fill="FFFFFF"/>
          <w:lang w:bidi="ar-SA"/>
        </w:rPr>
        <w:t>uministro</w:t>
      </w:r>
      <w:r w:rsidRPr="00EC258C">
        <w:rPr>
          <w:rFonts w:ascii="Inter" w:hAnsi="Inter"/>
          <w:spacing w:val="-3"/>
          <w:sz w:val="20"/>
          <w:szCs w:val="20"/>
          <w:shd w:val="clear" w:color="auto" w:fill="FFFFFF"/>
          <w:lang w:bidi="ar-SA"/>
        </w:rPr>
        <w:t xml:space="preserve"> de carácter privado, de conformidad con lo establecido en los artículos 16 y 26 de la Ley 9/2017 de 8 de noviembre, de Contratos del Sector Público (en adelante, LCSP), por la que se trasponen al ordenamiento jurídico español las Directivas del Parlamento Europeo y del Consejo 2014/23 UE y 2014/24 </w:t>
      </w:r>
      <w:r w:rsidRPr="00EC258C">
        <w:rPr>
          <w:rFonts w:ascii="Inter" w:hAnsi="Inter"/>
          <w:spacing w:val="-3"/>
          <w:sz w:val="20"/>
          <w:szCs w:val="20"/>
          <w:shd w:val="clear" w:color="auto" w:fill="FFFFFF"/>
          <w:lang w:bidi="ar-SA"/>
        </w:rPr>
        <w:lastRenderedPageBreak/>
        <w:t>UE, quedando sometida a dicha ley, a las normas reglamentarias que la desarrollen, y a las cláusulas contenidas en el presente pliego de condiciones particulares y en el de condiciones técnicas.</w:t>
      </w:r>
    </w:p>
    <w:p w14:paraId="59EFFE6F" w14:textId="77777777" w:rsidR="00EC258C" w:rsidRPr="00EC258C" w:rsidRDefault="00EC258C" w:rsidP="00EC258C">
      <w:pPr>
        <w:pStyle w:val="Standard"/>
        <w:jc w:val="both"/>
        <w:textAlignment w:val="auto"/>
        <w:rPr>
          <w:rFonts w:ascii="Inter" w:hAnsi="Inter"/>
          <w:spacing w:val="-3"/>
          <w:sz w:val="20"/>
          <w:szCs w:val="20"/>
          <w:shd w:val="clear" w:color="auto" w:fill="FFFFFF"/>
          <w:lang w:bidi="ar-SA"/>
        </w:rPr>
      </w:pPr>
      <w:r w:rsidRPr="00EC258C">
        <w:rPr>
          <w:rFonts w:ascii="Inter" w:hAnsi="Inter"/>
          <w:spacing w:val="-3"/>
          <w:sz w:val="20"/>
          <w:szCs w:val="20"/>
          <w:shd w:val="clear" w:color="auto" w:fill="FFFFFF"/>
          <w:lang w:bidi="ar-SA"/>
        </w:rPr>
        <w:t>Asimismo, serán de aplicación las demás disposiciones estatales que regulan la contratación del sector público, y las dictadas por la Comunidad Autónoma de Canarias, en el marco de sus respectivas competencias.</w:t>
      </w:r>
    </w:p>
    <w:p w14:paraId="6700D531" w14:textId="77777777" w:rsidR="00EC258C" w:rsidRPr="00EC258C" w:rsidRDefault="00EC258C" w:rsidP="00EC258C">
      <w:pPr>
        <w:pStyle w:val="Standard"/>
        <w:jc w:val="both"/>
        <w:textAlignment w:val="auto"/>
        <w:rPr>
          <w:rFonts w:ascii="Inter" w:hAnsi="Inter"/>
          <w:spacing w:val="-3"/>
          <w:sz w:val="20"/>
          <w:szCs w:val="20"/>
          <w:shd w:val="clear" w:color="auto" w:fill="FFFFFF"/>
          <w:lang w:bidi="ar-SA"/>
        </w:rPr>
      </w:pPr>
      <w:r w:rsidRPr="00EC258C">
        <w:rPr>
          <w:rFonts w:ascii="Inter" w:hAnsi="Inter"/>
          <w:b/>
          <w:spacing w:val="-3"/>
          <w:sz w:val="20"/>
          <w:szCs w:val="20"/>
          <w:shd w:val="clear" w:color="auto" w:fill="FFFFFF"/>
          <w:lang w:bidi="ar-SA"/>
        </w:rPr>
        <w:t>3.2.-</w:t>
      </w:r>
      <w:r w:rsidRPr="00EC258C">
        <w:rPr>
          <w:rFonts w:ascii="Inter" w:hAnsi="Inter"/>
          <w:spacing w:val="-3"/>
          <w:sz w:val="20"/>
          <w:szCs w:val="20"/>
          <w:shd w:val="clear" w:color="auto" w:fill="FFFFFF"/>
          <w:lang w:bidi="ar-SA"/>
        </w:rPr>
        <w:t xml:space="preserve"> Es de aplicación lo establecido en los artículos 27, 38 a 43, 44 y 47 a 60 de la LCSP, en todo aquello que sea de aplicación a los poderes adjudicadores que no sean Administración Pública.</w:t>
      </w:r>
    </w:p>
    <w:p w14:paraId="25FFB615" w14:textId="77777777" w:rsidR="00EC258C" w:rsidRPr="00EC258C" w:rsidRDefault="00EC258C" w:rsidP="00EC258C">
      <w:pPr>
        <w:pStyle w:val="Standard"/>
        <w:jc w:val="both"/>
        <w:textAlignment w:val="auto"/>
        <w:rPr>
          <w:rFonts w:ascii="Inter" w:hAnsi="Inter"/>
          <w:spacing w:val="-3"/>
          <w:sz w:val="20"/>
          <w:szCs w:val="20"/>
          <w:shd w:val="clear" w:color="auto" w:fill="FFFFFF"/>
          <w:lang w:bidi="ar-SA"/>
        </w:rPr>
      </w:pPr>
      <w:r w:rsidRPr="00EC258C">
        <w:rPr>
          <w:rFonts w:ascii="Inter" w:hAnsi="Inter"/>
          <w:spacing w:val="-3"/>
          <w:sz w:val="20"/>
          <w:szCs w:val="20"/>
          <w:shd w:val="clear" w:color="auto" w:fill="FFFFFF"/>
          <w:lang w:bidi="ar-SA"/>
        </w:rPr>
        <w:t xml:space="preserve">Pública. </w:t>
      </w:r>
    </w:p>
    <w:p w14:paraId="5DF91214" w14:textId="77777777" w:rsidR="00EC258C" w:rsidRPr="00EC258C" w:rsidRDefault="00EC258C" w:rsidP="00EC258C">
      <w:pPr>
        <w:pStyle w:val="Standard"/>
        <w:jc w:val="both"/>
        <w:textAlignment w:val="auto"/>
        <w:rPr>
          <w:rFonts w:ascii="Inter" w:hAnsi="Inter"/>
          <w:spacing w:val="-3"/>
          <w:sz w:val="20"/>
          <w:szCs w:val="20"/>
          <w:shd w:val="clear" w:color="auto" w:fill="FFFFFF"/>
          <w:lang w:bidi="ar-SA"/>
        </w:rPr>
      </w:pPr>
    </w:p>
    <w:p w14:paraId="373769ED" w14:textId="77777777" w:rsidR="00EC258C" w:rsidRPr="00EC258C" w:rsidRDefault="00EC258C" w:rsidP="00EC258C">
      <w:pPr>
        <w:pStyle w:val="NormalWeb"/>
        <w:spacing w:before="113" w:beforeAutospacing="0" w:after="113"/>
        <w:rPr>
          <w:rFonts w:ascii="Inter" w:hAnsi="Inter"/>
        </w:rPr>
      </w:pPr>
      <w:r w:rsidRPr="00EC258C">
        <w:rPr>
          <w:rFonts w:ascii="Inter" w:hAnsi="Inter" w:cs="Arial"/>
          <w:b/>
          <w:bCs/>
        </w:rPr>
        <w:t xml:space="preserve">4.- </w:t>
      </w:r>
      <w:r w:rsidRPr="00EC258C">
        <w:rPr>
          <w:rFonts w:ascii="Inter" w:hAnsi="Inter" w:cs="Arial"/>
          <w:b/>
          <w:bCs/>
          <w:u w:val="single"/>
        </w:rPr>
        <w:t>APTITUD PARA CONTRATAR</w:t>
      </w:r>
    </w:p>
    <w:p w14:paraId="63E768B6" w14:textId="77777777" w:rsidR="00EC258C" w:rsidRPr="00EC258C" w:rsidRDefault="00EC258C" w:rsidP="00EC258C">
      <w:pPr>
        <w:pStyle w:val="Standard"/>
        <w:tabs>
          <w:tab w:val="left" w:pos="-1440"/>
          <w:tab w:val="left" w:pos="-720"/>
        </w:tabs>
        <w:jc w:val="both"/>
        <w:rPr>
          <w:rFonts w:ascii="Inter" w:hAnsi="Inter"/>
          <w:spacing w:val="-3"/>
          <w:sz w:val="20"/>
          <w:szCs w:val="20"/>
        </w:rPr>
      </w:pPr>
      <w:r w:rsidRPr="00EC258C">
        <w:rPr>
          <w:rFonts w:ascii="Inter" w:hAnsi="Inter"/>
          <w:spacing w:val="-3"/>
          <w:sz w:val="20"/>
          <w:szCs w:val="20"/>
        </w:rPr>
        <w:t xml:space="preserve">Solo podrán ser adjudicatarios de este contrato las empresas que, </w:t>
      </w:r>
      <w:proofErr w:type="gramStart"/>
      <w:r w:rsidRPr="00EC258C">
        <w:rPr>
          <w:rFonts w:ascii="Inter" w:hAnsi="Inter"/>
          <w:spacing w:val="-3"/>
          <w:sz w:val="20"/>
          <w:szCs w:val="20"/>
        </w:rPr>
        <w:t>de  conformidad</w:t>
      </w:r>
      <w:proofErr w:type="gramEnd"/>
      <w:r w:rsidRPr="00EC258C">
        <w:rPr>
          <w:rFonts w:ascii="Inter" w:hAnsi="Inter"/>
          <w:spacing w:val="-3"/>
          <w:sz w:val="20"/>
          <w:szCs w:val="20"/>
        </w:rPr>
        <w:t xml:space="preserve"> con lo dispuesto en los artículos 65 y siguientes de la LCSP,  reúnan los requisitos de aptitud que se enumeran en los siguientes apartados, que deberán cumplirse en el momento de formalizar el contrato.</w:t>
      </w:r>
    </w:p>
    <w:p w14:paraId="3FA8F020" w14:textId="77777777" w:rsidR="00EC258C" w:rsidRPr="00EC258C" w:rsidRDefault="00EC258C" w:rsidP="00EC258C">
      <w:pPr>
        <w:pStyle w:val="Sinespaciado10"/>
        <w:rPr>
          <w:rFonts w:ascii="Inter" w:hAnsi="Inter" w:cs="Arial"/>
          <w:b/>
          <w:sz w:val="20"/>
          <w:szCs w:val="20"/>
        </w:rPr>
      </w:pPr>
    </w:p>
    <w:p w14:paraId="4F10C594" w14:textId="77777777" w:rsidR="00EC258C" w:rsidRPr="00EC258C" w:rsidRDefault="00EC258C" w:rsidP="00EC258C">
      <w:pPr>
        <w:pStyle w:val="Sinespaciado10"/>
        <w:rPr>
          <w:rFonts w:ascii="Inter" w:hAnsi="Inter" w:cs="Arial"/>
          <w:b/>
          <w:sz w:val="20"/>
          <w:szCs w:val="20"/>
        </w:rPr>
      </w:pPr>
      <w:r w:rsidRPr="00EC258C">
        <w:rPr>
          <w:rFonts w:ascii="Inter" w:hAnsi="Inter" w:cs="Arial"/>
          <w:b/>
          <w:sz w:val="20"/>
          <w:szCs w:val="20"/>
        </w:rPr>
        <w:t xml:space="preserve">4.1.- </w:t>
      </w:r>
      <w:proofErr w:type="gramStart"/>
      <w:r w:rsidRPr="00EC258C">
        <w:rPr>
          <w:rFonts w:ascii="Inter" w:hAnsi="Inter" w:cs="Arial"/>
          <w:b/>
          <w:sz w:val="20"/>
          <w:szCs w:val="20"/>
        </w:rPr>
        <w:t>Capacidad  de</w:t>
      </w:r>
      <w:proofErr w:type="gramEnd"/>
      <w:r w:rsidRPr="00EC258C">
        <w:rPr>
          <w:rFonts w:ascii="Inter" w:hAnsi="Inter" w:cs="Arial"/>
          <w:b/>
          <w:sz w:val="20"/>
          <w:szCs w:val="20"/>
        </w:rPr>
        <w:t xml:space="preserve"> obrar</w:t>
      </w:r>
    </w:p>
    <w:p w14:paraId="5178A352" w14:textId="77777777" w:rsidR="00EC258C" w:rsidRPr="00EC258C" w:rsidRDefault="00EC258C" w:rsidP="00EC258C">
      <w:pPr>
        <w:pStyle w:val="Sinespaciado10"/>
        <w:jc w:val="both"/>
        <w:rPr>
          <w:rFonts w:ascii="Inter" w:hAnsi="Inter" w:cs="Arial"/>
          <w:sz w:val="20"/>
          <w:szCs w:val="20"/>
        </w:rPr>
      </w:pPr>
      <w:r w:rsidRPr="00EC258C">
        <w:rPr>
          <w:rFonts w:ascii="Inter" w:hAnsi="Inter" w:cs="Arial"/>
          <w:sz w:val="20"/>
          <w:szCs w:val="20"/>
        </w:rPr>
        <w:t>Podrán contratar las personas naturales o jurídicas, españolas o extranjeras, que tengan plena capacidad de obrar, acreditada con arreglo a lo establecido en la cláusula 17.4.1 del presente pliego.</w:t>
      </w:r>
    </w:p>
    <w:p w14:paraId="1C1E517D" w14:textId="77777777" w:rsidR="00EC258C" w:rsidRPr="00EC258C" w:rsidRDefault="00EC258C" w:rsidP="00EC258C">
      <w:pPr>
        <w:pStyle w:val="Standard"/>
        <w:jc w:val="both"/>
        <w:rPr>
          <w:rFonts w:ascii="Inter" w:hAnsi="Inter"/>
          <w:b/>
          <w:spacing w:val="-3"/>
          <w:sz w:val="20"/>
          <w:szCs w:val="20"/>
          <w:shd w:val="clear" w:color="auto" w:fill="FFFFFF"/>
        </w:rPr>
      </w:pPr>
    </w:p>
    <w:p w14:paraId="5228F3F0" w14:textId="77777777" w:rsidR="00EC258C" w:rsidRPr="00EC258C" w:rsidRDefault="00EC258C" w:rsidP="00EC258C">
      <w:pPr>
        <w:pStyle w:val="Standard"/>
        <w:jc w:val="both"/>
        <w:rPr>
          <w:rFonts w:ascii="Inter" w:hAnsi="Inter"/>
          <w:b/>
          <w:spacing w:val="-3"/>
          <w:sz w:val="20"/>
          <w:szCs w:val="20"/>
          <w:u w:val="single"/>
          <w:shd w:val="clear" w:color="auto" w:fill="FFFFFF"/>
        </w:rPr>
      </w:pPr>
      <w:r w:rsidRPr="00EC258C">
        <w:rPr>
          <w:rFonts w:ascii="Inter" w:hAnsi="Inter"/>
          <w:b/>
          <w:spacing w:val="-3"/>
          <w:sz w:val="20"/>
          <w:szCs w:val="20"/>
          <w:shd w:val="clear" w:color="auto" w:fill="FFFFFF"/>
        </w:rPr>
        <w:t>Tal como establece el artículo 66 de la vigente Ley de Contratos del Sector Público</w:t>
      </w:r>
      <w:r w:rsidRPr="00EC258C">
        <w:rPr>
          <w:rFonts w:ascii="Inter" w:hAnsi="Inter"/>
          <w:spacing w:val="-3"/>
          <w:sz w:val="20"/>
          <w:szCs w:val="20"/>
          <w:shd w:val="clear" w:color="auto" w:fill="FFFFFF"/>
        </w:rPr>
        <w:t xml:space="preserve">: </w:t>
      </w:r>
      <w:r w:rsidRPr="00EC258C">
        <w:rPr>
          <w:rFonts w:ascii="Inter" w:hAnsi="Inter"/>
          <w:b/>
          <w:spacing w:val="-3"/>
          <w:sz w:val="20"/>
          <w:szCs w:val="20"/>
          <w:u w:val="single"/>
          <w:shd w:val="clear" w:color="auto" w:fill="FFFFFF"/>
        </w:rPr>
        <w:t>Las personas jurídicas solo podrán ser adjudicatarias de contratos cuyas prestaciones estén comprendidas dentro de los fines, objeto o ámbito de actividad que, a tenor de sus estatutos o reglas fundacionales, le sean propios.</w:t>
      </w:r>
    </w:p>
    <w:p w14:paraId="08231BA0" w14:textId="77777777" w:rsidR="00EC258C" w:rsidRPr="00EC258C" w:rsidRDefault="00EC258C" w:rsidP="00EC258C">
      <w:pPr>
        <w:pStyle w:val="Sinespaciado10"/>
        <w:jc w:val="both"/>
        <w:rPr>
          <w:rFonts w:ascii="Inter" w:hAnsi="Inter" w:cs="Arial"/>
          <w:sz w:val="20"/>
          <w:szCs w:val="20"/>
        </w:rPr>
      </w:pPr>
    </w:p>
    <w:p w14:paraId="45E79002" w14:textId="77777777" w:rsidR="00EC258C" w:rsidRPr="00EC258C" w:rsidRDefault="00EC258C" w:rsidP="00EC258C">
      <w:pPr>
        <w:pStyle w:val="Sinespaciado10"/>
        <w:jc w:val="both"/>
        <w:rPr>
          <w:rFonts w:ascii="Inter" w:hAnsi="Inter" w:cs="Arial"/>
          <w:sz w:val="20"/>
          <w:szCs w:val="20"/>
        </w:rPr>
      </w:pPr>
      <w:r w:rsidRPr="00EC258C">
        <w:rPr>
          <w:rFonts w:ascii="Inter" w:hAnsi="Inter" w:cs="Arial"/>
          <w:sz w:val="20"/>
          <w:szCs w:val="20"/>
        </w:rPr>
        <w:t>Asimismo, podrán contratar las uniones de empresarios que se constituyan temporalmente al efecto, sin que sea necesaria su formalización en escritura pública hasta que, en su caso, se les haya adjudicado el contrato.</w:t>
      </w:r>
    </w:p>
    <w:p w14:paraId="5F8C701F" w14:textId="77777777" w:rsidR="00EC258C" w:rsidRPr="00EC258C" w:rsidRDefault="00EC258C" w:rsidP="00EC258C">
      <w:pPr>
        <w:pStyle w:val="Standard"/>
        <w:shd w:val="clear" w:color="auto" w:fill="FFFFFF"/>
        <w:tabs>
          <w:tab w:val="left" w:pos="-1440"/>
          <w:tab w:val="left" w:pos="-720"/>
          <w:tab w:val="left" w:pos="709"/>
        </w:tabs>
        <w:jc w:val="both"/>
        <w:rPr>
          <w:rFonts w:ascii="Inter" w:hAnsi="Inter"/>
          <w:sz w:val="20"/>
          <w:szCs w:val="20"/>
        </w:rPr>
      </w:pPr>
      <w:r w:rsidRPr="00EC258C">
        <w:rPr>
          <w:rFonts w:ascii="Inter" w:hAnsi="Inter"/>
          <w:sz w:val="20"/>
          <w:szCs w:val="20"/>
        </w:rPr>
        <w:t xml:space="preserve">Las empresas no españolas de Estados miembros de la Unión </w:t>
      </w:r>
      <w:proofErr w:type="gramStart"/>
      <w:r w:rsidRPr="00EC258C">
        <w:rPr>
          <w:rFonts w:ascii="Inter" w:hAnsi="Inter"/>
          <w:sz w:val="20"/>
          <w:szCs w:val="20"/>
        </w:rPr>
        <w:t>Europea  o</w:t>
      </w:r>
      <w:proofErr w:type="gramEnd"/>
      <w:r w:rsidRPr="00EC258C">
        <w:rPr>
          <w:rFonts w:ascii="Inter" w:hAnsi="Inter"/>
          <w:sz w:val="20"/>
          <w:szCs w:val="20"/>
        </w:rPr>
        <w:t xml:space="preserve"> de los  Estados signatarios del Acuerdo sobre el Espacio Económico Europeo  tendrán capacidad para contratar con el sector público siempre que,  con arreglo a la legislación del Estado en que estén establecidas, se encuentren habilitadas para realizar la prestación de que se trate. Cuando la legislación del Estado en que se encuentren establecidas estas empresas exija una autorización especial o la pertenencia a una determinada organización para poder ejecutar en él la obra de que se trate, deberán acreditar que cumplen este requisito.</w:t>
      </w:r>
    </w:p>
    <w:p w14:paraId="29B63579" w14:textId="77777777" w:rsidR="00EC258C" w:rsidRPr="00EC258C" w:rsidRDefault="00EC258C" w:rsidP="00EC258C">
      <w:pPr>
        <w:pStyle w:val="Standard"/>
        <w:tabs>
          <w:tab w:val="left" w:pos="-1440"/>
          <w:tab w:val="left" w:pos="-720"/>
        </w:tabs>
        <w:jc w:val="both"/>
        <w:rPr>
          <w:rFonts w:ascii="Inter" w:hAnsi="Inter"/>
          <w:sz w:val="20"/>
          <w:szCs w:val="20"/>
        </w:rPr>
      </w:pPr>
      <w:r w:rsidRPr="00EC258C">
        <w:rPr>
          <w:rFonts w:ascii="Inter" w:hAnsi="Inter"/>
          <w:spacing w:val="-3"/>
          <w:sz w:val="20"/>
          <w:szCs w:val="20"/>
          <w:shd w:val="clear" w:color="auto" w:fill="FFFFFF"/>
        </w:rPr>
        <w:t xml:space="preserve">Las restantes empresas extranjeras podrán contratar si justifican, mediante informe emitido por la </w:t>
      </w:r>
      <w:proofErr w:type="gramStart"/>
      <w:r w:rsidRPr="00EC258C">
        <w:rPr>
          <w:rFonts w:ascii="Inter" w:hAnsi="Inter"/>
          <w:spacing w:val="-3"/>
          <w:sz w:val="20"/>
          <w:szCs w:val="20"/>
          <w:shd w:val="clear" w:color="auto" w:fill="FFFFFF"/>
        </w:rPr>
        <w:t>correspondiente  Oficina</w:t>
      </w:r>
      <w:proofErr w:type="gramEnd"/>
      <w:r w:rsidRPr="00EC258C">
        <w:rPr>
          <w:rFonts w:ascii="Inter" w:hAnsi="Inter"/>
          <w:spacing w:val="-3"/>
          <w:sz w:val="20"/>
          <w:szCs w:val="20"/>
          <w:shd w:val="clear" w:color="auto" w:fill="FFFFFF"/>
        </w:rPr>
        <w:t xml:space="preserve"> Económica y Comercial de España en el exterior, que se acompañará a la documentación que se presente, acreditando que  el Estado de procedencia de la empresa extranjera admite, a su vez, la participación de empresas españolas en la contratación de su sector público, en forma sustancialmente análoga.</w:t>
      </w:r>
    </w:p>
    <w:p w14:paraId="4E2E1F20" w14:textId="77777777" w:rsidR="00EC258C" w:rsidRPr="00EC258C" w:rsidRDefault="00EC258C" w:rsidP="00EC258C">
      <w:pPr>
        <w:pStyle w:val="Standard"/>
        <w:widowControl w:val="0"/>
        <w:shd w:val="clear" w:color="auto" w:fill="FFFFFF"/>
        <w:tabs>
          <w:tab w:val="left" w:pos="-1440"/>
          <w:tab w:val="left" w:pos="-720"/>
        </w:tabs>
        <w:jc w:val="both"/>
        <w:rPr>
          <w:rFonts w:ascii="Inter" w:hAnsi="Inter"/>
          <w:spacing w:val="-3"/>
          <w:sz w:val="20"/>
          <w:szCs w:val="20"/>
          <w:shd w:val="clear" w:color="auto" w:fill="FFFFFF"/>
        </w:rPr>
      </w:pPr>
      <w:r w:rsidRPr="00EC258C">
        <w:rPr>
          <w:rFonts w:ascii="Inter" w:hAnsi="Inter"/>
          <w:spacing w:val="-3"/>
          <w:sz w:val="20"/>
          <w:szCs w:val="20"/>
          <w:shd w:val="clear" w:color="auto" w:fill="FFFFFF"/>
        </w:rPr>
        <w:t xml:space="preserve">Los que contraten con </w:t>
      </w:r>
      <w:proofErr w:type="spellStart"/>
      <w:r w:rsidRPr="00EC258C">
        <w:rPr>
          <w:rFonts w:ascii="Inter" w:hAnsi="Inter"/>
          <w:spacing w:val="-3"/>
          <w:sz w:val="20"/>
          <w:szCs w:val="20"/>
          <w:shd w:val="clear" w:color="auto" w:fill="FFFFFF"/>
        </w:rPr>
        <w:t>Gesplan</w:t>
      </w:r>
      <w:proofErr w:type="spellEnd"/>
      <w:r w:rsidRPr="00EC258C">
        <w:rPr>
          <w:rFonts w:ascii="Inter" w:hAnsi="Inter"/>
          <w:spacing w:val="-3"/>
          <w:sz w:val="20"/>
          <w:szCs w:val="20"/>
          <w:shd w:val="clear" w:color="auto" w:fill="FFFFFF"/>
        </w:rPr>
        <w:t>, podrán hacerlo por sí, o mediante la representación de personas debidamente facultadas para ello, en cuyo caso deberán acreditar debidamente la representación con arreglo a lo establecido en el presente pliego.</w:t>
      </w:r>
    </w:p>
    <w:p w14:paraId="5A6CE2FE" w14:textId="77777777" w:rsidR="00EC258C" w:rsidRPr="00EC258C" w:rsidRDefault="00EC258C" w:rsidP="00EC258C">
      <w:pPr>
        <w:pStyle w:val="Standard"/>
        <w:widowControl w:val="0"/>
        <w:shd w:val="clear" w:color="auto" w:fill="FFFFFF"/>
        <w:tabs>
          <w:tab w:val="left" w:pos="-1440"/>
          <w:tab w:val="left" w:pos="-720"/>
        </w:tabs>
        <w:jc w:val="both"/>
        <w:rPr>
          <w:rFonts w:ascii="Inter" w:hAnsi="Inter"/>
          <w:b/>
          <w:sz w:val="20"/>
          <w:szCs w:val="20"/>
        </w:rPr>
      </w:pPr>
    </w:p>
    <w:p w14:paraId="1E4D1858" w14:textId="77777777" w:rsidR="00EC258C" w:rsidRPr="00EC258C" w:rsidRDefault="00EC258C" w:rsidP="00EC258C">
      <w:pPr>
        <w:pStyle w:val="Standard"/>
        <w:widowControl w:val="0"/>
        <w:shd w:val="clear" w:color="auto" w:fill="FFFFFF"/>
        <w:tabs>
          <w:tab w:val="left" w:pos="-1440"/>
          <w:tab w:val="left" w:pos="-720"/>
        </w:tabs>
        <w:jc w:val="both"/>
        <w:rPr>
          <w:rFonts w:ascii="Inter" w:hAnsi="Inter"/>
          <w:spacing w:val="-3"/>
          <w:sz w:val="20"/>
          <w:szCs w:val="20"/>
          <w:shd w:val="clear" w:color="auto" w:fill="FFFFFF"/>
        </w:rPr>
      </w:pPr>
      <w:r w:rsidRPr="00EC258C">
        <w:rPr>
          <w:rFonts w:ascii="Inter" w:hAnsi="Inter"/>
          <w:b/>
          <w:sz w:val="20"/>
          <w:szCs w:val="20"/>
        </w:rPr>
        <w:t>4.2.</w:t>
      </w:r>
      <w:proofErr w:type="gramStart"/>
      <w:r w:rsidRPr="00EC258C">
        <w:rPr>
          <w:rFonts w:ascii="Inter" w:hAnsi="Inter"/>
          <w:b/>
          <w:sz w:val="20"/>
          <w:szCs w:val="20"/>
        </w:rPr>
        <w:t>-  Prohibiciones</w:t>
      </w:r>
      <w:proofErr w:type="gramEnd"/>
      <w:r w:rsidRPr="00EC258C">
        <w:rPr>
          <w:rFonts w:ascii="Inter" w:hAnsi="Inter"/>
          <w:b/>
          <w:sz w:val="20"/>
          <w:szCs w:val="20"/>
        </w:rPr>
        <w:t xml:space="preserve"> de contratar</w:t>
      </w:r>
    </w:p>
    <w:p w14:paraId="0EABBB4B" w14:textId="77777777" w:rsidR="00EC258C" w:rsidRPr="00EC258C" w:rsidRDefault="00EC258C" w:rsidP="00EC258C">
      <w:pPr>
        <w:pStyle w:val="Standard"/>
        <w:tabs>
          <w:tab w:val="left" w:pos="-1440"/>
          <w:tab w:val="left" w:pos="-720"/>
        </w:tabs>
        <w:jc w:val="both"/>
        <w:rPr>
          <w:rFonts w:ascii="Inter" w:hAnsi="Inter"/>
          <w:sz w:val="20"/>
          <w:szCs w:val="20"/>
        </w:rPr>
      </w:pPr>
      <w:r w:rsidRPr="00EC258C">
        <w:rPr>
          <w:rFonts w:ascii="Inter" w:hAnsi="Inter"/>
          <w:sz w:val="20"/>
          <w:szCs w:val="20"/>
        </w:rPr>
        <w:t xml:space="preserve">No podrán contratar con </w:t>
      </w:r>
      <w:proofErr w:type="spellStart"/>
      <w:r w:rsidRPr="00EC258C">
        <w:rPr>
          <w:rFonts w:ascii="Inter" w:hAnsi="Inter"/>
          <w:sz w:val="20"/>
          <w:szCs w:val="20"/>
        </w:rPr>
        <w:t>Gesplan</w:t>
      </w:r>
      <w:proofErr w:type="spellEnd"/>
      <w:r w:rsidRPr="00EC258C">
        <w:rPr>
          <w:rFonts w:ascii="Inter" w:hAnsi="Inter"/>
          <w:sz w:val="20"/>
          <w:szCs w:val="20"/>
        </w:rPr>
        <w:t xml:space="preserve"> quienes se hallen incursos en alguna de las prohibiciones enumeradas en el artículo 71 de la LCSP.</w:t>
      </w:r>
    </w:p>
    <w:p w14:paraId="6D3CDF1F" w14:textId="77777777" w:rsidR="00EC258C" w:rsidRDefault="00EC258C" w:rsidP="00EC258C">
      <w:pPr>
        <w:pStyle w:val="Standard"/>
        <w:widowControl w:val="0"/>
        <w:shd w:val="clear" w:color="auto" w:fill="FFFFFF"/>
        <w:tabs>
          <w:tab w:val="left" w:pos="-1440"/>
          <w:tab w:val="left" w:pos="-720"/>
        </w:tabs>
        <w:jc w:val="both"/>
        <w:rPr>
          <w:rFonts w:ascii="Inter" w:hAnsi="Inter"/>
          <w:spacing w:val="-3"/>
          <w:sz w:val="20"/>
          <w:szCs w:val="20"/>
          <w:shd w:val="clear" w:color="auto" w:fill="FFFFFF"/>
        </w:rPr>
      </w:pPr>
      <w:r w:rsidRPr="00EC258C">
        <w:rPr>
          <w:rFonts w:ascii="Inter" w:hAnsi="Inter"/>
          <w:spacing w:val="-3"/>
          <w:sz w:val="20"/>
          <w:szCs w:val="20"/>
          <w:shd w:val="clear" w:color="auto" w:fill="FFFFFF"/>
        </w:rPr>
        <w:t>La ausencia de prohibiciones para contratar se acreditará en la forma establecida en el presente pliego.</w:t>
      </w:r>
    </w:p>
    <w:p w14:paraId="53488EEA" w14:textId="77777777" w:rsidR="00906E5A" w:rsidRPr="00161C42" w:rsidRDefault="00906E5A" w:rsidP="00906E5A">
      <w:pPr>
        <w:pStyle w:val="Standard"/>
        <w:widowControl w:val="0"/>
        <w:shd w:val="clear" w:color="auto" w:fill="FFFFFF"/>
        <w:tabs>
          <w:tab w:val="left" w:pos="-1440"/>
          <w:tab w:val="left" w:pos="-720"/>
        </w:tabs>
        <w:jc w:val="both"/>
        <w:rPr>
          <w:rFonts w:ascii="Inter" w:hAnsi="Inter"/>
          <w:spacing w:val="-3"/>
          <w:sz w:val="20"/>
          <w:szCs w:val="20"/>
          <w:shd w:val="clear" w:color="auto" w:fill="FFFFFF"/>
        </w:rPr>
      </w:pPr>
      <w:r w:rsidRPr="00161C42">
        <w:rPr>
          <w:rFonts w:ascii="Inter" w:hAnsi="Inter"/>
          <w:sz w:val="20"/>
          <w:szCs w:val="20"/>
          <w:shd w:val="clear" w:color="auto" w:fill="FFFFFF"/>
        </w:rPr>
        <w:t xml:space="preserve">Las empresas de 50 o más trabajadores tendrán que contar con un Plan de Igualdad, que </w:t>
      </w:r>
      <w:r w:rsidRPr="00161C42">
        <w:rPr>
          <w:rFonts w:ascii="Inter" w:hAnsi="Inter"/>
          <w:sz w:val="20"/>
          <w:szCs w:val="20"/>
          <w:shd w:val="clear" w:color="auto" w:fill="FFFFFF"/>
        </w:rPr>
        <w:lastRenderedPageBreak/>
        <w:t xml:space="preserve">deberá estar inscrito en el Registro laboral correspondiente, por lo que las mismas deberán remitir la </w:t>
      </w:r>
      <w:r w:rsidRPr="00161C42">
        <w:rPr>
          <w:rFonts w:ascii="Inter" w:hAnsi="Inter"/>
          <w:b/>
          <w:sz w:val="20"/>
          <w:szCs w:val="20"/>
          <w:u w:val="single"/>
          <w:shd w:val="clear" w:color="auto" w:fill="FFFFFF"/>
        </w:rPr>
        <w:t>solicitud de inscripción en el citado Registro</w:t>
      </w:r>
      <w:r w:rsidRPr="00161C42">
        <w:rPr>
          <w:rFonts w:ascii="Inter" w:hAnsi="Inter"/>
          <w:sz w:val="20"/>
          <w:szCs w:val="20"/>
          <w:shd w:val="clear" w:color="auto" w:fill="FFFFFF"/>
        </w:rPr>
        <w:t>, de conformidad con lo establecido en el artículo 71.1 d) de la Ley 9/2017, de 8 de noviembre, de Contratos del Sector Público, en su redacción dada por la Disposición final segunda de la Ley Orgánica 2/2024, de 1 de agosto, de representación paritaria y presencia equilibrada de mujeres y hombres.</w:t>
      </w:r>
    </w:p>
    <w:p w14:paraId="219F7B28" w14:textId="77777777" w:rsidR="00EC258C" w:rsidRDefault="00EC258C" w:rsidP="00EC258C">
      <w:pPr>
        <w:pStyle w:val="Standard"/>
        <w:widowControl w:val="0"/>
        <w:shd w:val="clear" w:color="auto" w:fill="FFFFFF"/>
        <w:tabs>
          <w:tab w:val="left" w:pos="-1440"/>
          <w:tab w:val="left" w:pos="-720"/>
        </w:tabs>
        <w:jc w:val="both"/>
        <w:rPr>
          <w:rFonts w:ascii="Inter" w:hAnsi="Inter"/>
          <w:spacing w:val="-3"/>
          <w:sz w:val="20"/>
          <w:szCs w:val="20"/>
          <w:shd w:val="clear" w:color="auto" w:fill="FFFFFF"/>
          <w:lang w:bidi="ar-SA"/>
        </w:rPr>
      </w:pPr>
      <w:r w:rsidRPr="00EC258C">
        <w:rPr>
          <w:rFonts w:ascii="Inter" w:hAnsi="Inter"/>
          <w:spacing w:val="-3"/>
          <w:sz w:val="20"/>
          <w:szCs w:val="20"/>
          <w:shd w:val="clear" w:color="auto" w:fill="FFFFFF"/>
          <w:lang w:bidi="ar-SA"/>
        </w:rPr>
        <w:t xml:space="preserve">Igualmente, son de aplicación a la presente contratación los motivos de exclusión recogidos en el artículo 57 de la Directiva 2014/24 </w:t>
      </w:r>
      <w:proofErr w:type="gramStart"/>
      <w:r w:rsidRPr="00EC258C">
        <w:rPr>
          <w:rFonts w:ascii="Inter" w:hAnsi="Inter"/>
          <w:spacing w:val="-3"/>
          <w:sz w:val="20"/>
          <w:szCs w:val="20"/>
          <w:shd w:val="clear" w:color="auto" w:fill="FFFFFF"/>
          <w:lang w:bidi="ar-SA"/>
        </w:rPr>
        <w:t>UE  del</w:t>
      </w:r>
      <w:proofErr w:type="gramEnd"/>
      <w:r w:rsidRPr="00EC258C">
        <w:rPr>
          <w:rFonts w:ascii="Inter" w:hAnsi="Inter"/>
          <w:spacing w:val="-3"/>
          <w:sz w:val="20"/>
          <w:szCs w:val="20"/>
          <w:shd w:val="clear" w:color="auto" w:fill="FFFFFF"/>
          <w:lang w:bidi="ar-SA"/>
        </w:rPr>
        <w:t xml:space="preserve"> Parlamento Europeo y del Consejo de 26 de febrero de 2014 sobre Contratación, la LCSP y cualquier normativa que sea de aplicación.</w:t>
      </w:r>
    </w:p>
    <w:p w14:paraId="7E446054" w14:textId="77777777" w:rsidR="00906E5A" w:rsidRDefault="00906E5A" w:rsidP="00EC258C">
      <w:pPr>
        <w:pStyle w:val="Standard"/>
        <w:widowControl w:val="0"/>
        <w:shd w:val="clear" w:color="auto" w:fill="FFFFFF"/>
        <w:tabs>
          <w:tab w:val="left" w:pos="-1440"/>
          <w:tab w:val="left" w:pos="-720"/>
        </w:tabs>
        <w:jc w:val="both"/>
        <w:rPr>
          <w:rFonts w:ascii="Inter" w:hAnsi="Inter"/>
          <w:spacing w:val="-3"/>
          <w:sz w:val="20"/>
          <w:szCs w:val="20"/>
          <w:shd w:val="clear" w:color="auto" w:fill="FFFFFF"/>
          <w:lang w:bidi="ar-SA"/>
        </w:rPr>
      </w:pPr>
    </w:p>
    <w:p w14:paraId="20307C91" w14:textId="77777777" w:rsidR="00EC258C" w:rsidRPr="00EC258C" w:rsidRDefault="00EC258C" w:rsidP="00EC258C">
      <w:pPr>
        <w:pStyle w:val="Standard"/>
        <w:tabs>
          <w:tab w:val="left" w:pos="-1440"/>
          <w:tab w:val="left" w:pos="-720"/>
        </w:tabs>
        <w:jc w:val="both"/>
        <w:rPr>
          <w:rFonts w:ascii="Inter" w:hAnsi="Inter"/>
          <w:b/>
          <w:spacing w:val="-3"/>
          <w:sz w:val="20"/>
          <w:szCs w:val="20"/>
        </w:rPr>
      </w:pPr>
      <w:r w:rsidRPr="00EC258C">
        <w:rPr>
          <w:rFonts w:ascii="Inter" w:hAnsi="Inter"/>
          <w:b/>
          <w:spacing w:val="-3"/>
          <w:sz w:val="20"/>
          <w:szCs w:val="20"/>
        </w:rPr>
        <w:t>4.3.- Solvencia</w:t>
      </w:r>
    </w:p>
    <w:p w14:paraId="7F277880" w14:textId="77777777" w:rsidR="00EC258C" w:rsidRPr="00EC258C" w:rsidRDefault="00EC258C" w:rsidP="00EC258C">
      <w:pPr>
        <w:pStyle w:val="Standard"/>
        <w:tabs>
          <w:tab w:val="left" w:pos="-1440"/>
          <w:tab w:val="left" w:pos="-720"/>
        </w:tabs>
        <w:jc w:val="both"/>
        <w:rPr>
          <w:rFonts w:ascii="Inter" w:hAnsi="Inter"/>
          <w:b/>
          <w:spacing w:val="-3"/>
          <w:sz w:val="20"/>
          <w:szCs w:val="20"/>
          <w:u w:val="single"/>
        </w:rPr>
      </w:pPr>
      <w:r w:rsidRPr="00EC258C">
        <w:rPr>
          <w:rFonts w:ascii="Inter" w:hAnsi="Inter"/>
          <w:b/>
          <w:sz w:val="20"/>
          <w:szCs w:val="20"/>
          <w:u w:val="single"/>
        </w:rPr>
        <w:t>Al tratarse de un procedimiento Abierto Simplificado Abreviado, p</w:t>
      </w:r>
      <w:r w:rsidRPr="00EC258C">
        <w:rPr>
          <w:rFonts w:ascii="Inter" w:hAnsi="Inter"/>
          <w:b/>
          <w:spacing w:val="-3"/>
          <w:sz w:val="20"/>
          <w:szCs w:val="20"/>
          <w:u w:val="single"/>
        </w:rPr>
        <w:t>ara ser adjudicatario del presente contrato de suministro no será necesaria la acreditación de la solvencia económica, financiera y técnica o profesional (Artículo 159.6.b).</w:t>
      </w:r>
    </w:p>
    <w:p w14:paraId="2846BEB0" w14:textId="77777777" w:rsidR="00EC258C" w:rsidRPr="00EC258C" w:rsidRDefault="00EC258C" w:rsidP="00EC258C">
      <w:pPr>
        <w:pStyle w:val="NormalWeb"/>
        <w:spacing w:before="119" w:beforeAutospacing="0" w:after="0" w:afterAutospacing="0"/>
        <w:rPr>
          <w:rFonts w:ascii="Inter" w:hAnsi="Inter" w:cs="Arial"/>
          <w:b/>
          <w:bCs/>
          <w:highlight w:val="yellow"/>
        </w:rPr>
      </w:pPr>
    </w:p>
    <w:p w14:paraId="02148963" w14:textId="77777777" w:rsidR="00E92369" w:rsidRDefault="00EC258C" w:rsidP="00E92369">
      <w:pPr>
        <w:pStyle w:val="NormalWeb"/>
        <w:spacing w:before="119" w:beforeAutospacing="0" w:after="119"/>
        <w:rPr>
          <w:rFonts w:ascii="Inter" w:hAnsi="Inter" w:cs="Arial"/>
          <w:b/>
          <w:bCs/>
          <w:u w:val="single"/>
        </w:rPr>
      </w:pPr>
      <w:r w:rsidRPr="00EC258C">
        <w:rPr>
          <w:rFonts w:ascii="Inter" w:hAnsi="Inter" w:cs="Arial"/>
          <w:b/>
          <w:bCs/>
        </w:rPr>
        <w:t xml:space="preserve">5. </w:t>
      </w:r>
      <w:r w:rsidRPr="00EC258C">
        <w:rPr>
          <w:rFonts w:ascii="Inter" w:hAnsi="Inter" w:cs="Arial"/>
          <w:b/>
          <w:bCs/>
          <w:u w:val="single"/>
        </w:rPr>
        <w:t>PRESUPUESTO BASE DE LICITACIÓN</w:t>
      </w:r>
    </w:p>
    <w:p w14:paraId="74C3A2C5" w14:textId="0BACDFDB" w:rsidR="00E92369" w:rsidRPr="00E92369" w:rsidRDefault="00EC258C" w:rsidP="00E92369">
      <w:pPr>
        <w:pStyle w:val="NormalWeb"/>
        <w:spacing w:before="119" w:beforeAutospacing="0" w:after="119"/>
        <w:rPr>
          <w:rFonts w:ascii="Inter" w:hAnsi="Inter"/>
        </w:rPr>
      </w:pPr>
      <w:r w:rsidRPr="00EC258C">
        <w:rPr>
          <w:rFonts w:ascii="Inter" w:hAnsi="Inter"/>
          <w:b/>
          <w:spacing w:val="-3"/>
          <w:shd w:val="clear" w:color="auto" w:fill="FFFFFF"/>
        </w:rPr>
        <w:t xml:space="preserve">5.1.- </w:t>
      </w:r>
      <w:r w:rsidRPr="00EC258C">
        <w:rPr>
          <w:rFonts w:ascii="Inter" w:hAnsi="Inter"/>
          <w:spacing w:val="-3"/>
          <w:shd w:val="clear" w:color="auto" w:fill="FFFFFF"/>
        </w:rPr>
        <w:t xml:space="preserve">El presupuesto base de licitación asciende a un importe total de </w:t>
      </w:r>
      <w:r w:rsidR="00E92369" w:rsidRPr="00E92369">
        <w:rPr>
          <w:rFonts w:ascii="Inter" w:hAnsi="Inter" w:cs="Arial"/>
          <w:b/>
          <w:color w:val="000000"/>
          <w:sz w:val="22"/>
        </w:rPr>
        <w:t>TREINTA MIL OCHOCIENTOS CINCUENTA Y OCHO EUROS CON OCHENTA CÉNTIMOS (</w:t>
      </w:r>
      <w:r w:rsidR="00E92369" w:rsidRPr="00E92369">
        <w:rPr>
          <w:rFonts w:ascii="Inter" w:hAnsi="Inter" w:cs="Calibri"/>
          <w:b/>
          <w:color w:val="000000"/>
          <w:sz w:val="22"/>
        </w:rPr>
        <w:t>30.858,80 €),</w:t>
      </w:r>
      <w:r w:rsidR="00E92369">
        <w:rPr>
          <w:rFonts w:ascii="Inter" w:hAnsi="Inter" w:cs="Calibri"/>
          <w:b/>
          <w:bCs/>
          <w:color w:val="000000"/>
          <w:sz w:val="22"/>
        </w:rPr>
        <w:t xml:space="preserve"> </w:t>
      </w:r>
      <w:r w:rsidR="00E92369" w:rsidRPr="002B186B">
        <w:rPr>
          <w:rFonts w:ascii="Inter" w:hAnsi="Inter" w:cs="Arial"/>
          <w:bCs/>
          <w:color w:val="000000"/>
          <w:sz w:val="22"/>
        </w:rPr>
        <w:t xml:space="preserve">incluido el </w:t>
      </w:r>
      <w:r w:rsidR="00E92369" w:rsidRPr="002B186B">
        <w:rPr>
          <w:rFonts w:ascii="Inter" w:hAnsi="Inter" w:cs="Arial"/>
          <w:b/>
          <w:bCs/>
          <w:sz w:val="22"/>
        </w:rPr>
        <w:t>3</w:t>
      </w:r>
      <w:r w:rsidR="00E92369" w:rsidRPr="002B186B">
        <w:rPr>
          <w:rFonts w:ascii="Inter" w:hAnsi="Inter" w:cs="Arial"/>
          <w:bCs/>
          <w:color w:val="000000"/>
          <w:sz w:val="22"/>
        </w:rPr>
        <w:t xml:space="preserve"> % de IGIC </w:t>
      </w:r>
    </w:p>
    <w:p w14:paraId="5CC8B57C" w14:textId="41F1B6E7" w:rsidR="00EC258C" w:rsidRPr="00E92369" w:rsidRDefault="00EC258C" w:rsidP="00EC258C">
      <w:pPr>
        <w:pStyle w:val="NormalWeb"/>
        <w:shd w:val="clear" w:color="auto" w:fill="FFFFFF"/>
        <w:spacing w:after="62"/>
        <w:rPr>
          <w:rFonts w:ascii="Inter" w:hAnsi="Inter" w:cs="Arial"/>
        </w:rPr>
      </w:pPr>
      <w:r w:rsidRPr="00EC258C">
        <w:rPr>
          <w:rFonts w:ascii="Inter" w:hAnsi="Inter"/>
          <w:b/>
          <w:bCs/>
        </w:rPr>
        <w:t xml:space="preserve">6.- </w:t>
      </w:r>
      <w:r w:rsidRPr="00EC258C">
        <w:rPr>
          <w:rFonts w:ascii="Inter" w:hAnsi="Inter"/>
          <w:b/>
          <w:bCs/>
          <w:u w:val="single"/>
        </w:rPr>
        <w:t>EXISTENCIA DE CRÉDITO PRESUPUESTARIO</w:t>
      </w:r>
    </w:p>
    <w:p w14:paraId="1AE73A61" w14:textId="77777777" w:rsidR="00EC258C" w:rsidRPr="00EC258C" w:rsidRDefault="00EC258C" w:rsidP="00EC258C">
      <w:pPr>
        <w:pStyle w:val="Standard"/>
        <w:jc w:val="both"/>
        <w:textAlignment w:val="auto"/>
        <w:rPr>
          <w:rFonts w:ascii="Inter" w:hAnsi="Inter"/>
          <w:spacing w:val="-3"/>
          <w:sz w:val="20"/>
          <w:szCs w:val="20"/>
          <w:shd w:val="clear" w:color="auto" w:fill="FFFFFF"/>
          <w:lang w:bidi="ar-SA"/>
        </w:rPr>
      </w:pPr>
      <w:r w:rsidRPr="00EC258C">
        <w:rPr>
          <w:rFonts w:ascii="Inter" w:hAnsi="Inter"/>
          <w:spacing w:val="-3"/>
          <w:sz w:val="20"/>
          <w:szCs w:val="20"/>
          <w:shd w:val="clear" w:color="auto" w:fill="FFFFFF"/>
          <w:lang w:bidi="ar-SA"/>
        </w:rPr>
        <w:t>Existe el crédito presupuestario preciso para atender a las obligaciones económicas que se deriven de la contratación, por los importes señalados en el presente pliego.</w:t>
      </w:r>
    </w:p>
    <w:p w14:paraId="33B75708" w14:textId="77777777" w:rsidR="00EC258C" w:rsidRPr="00EC258C" w:rsidRDefault="00EC258C" w:rsidP="00EC258C">
      <w:pPr>
        <w:pStyle w:val="Standard"/>
        <w:ind w:firstLine="360"/>
        <w:jc w:val="both"/>
        <w:textAlignment w:val="auto"/>
        <w:rPr>
          <w:rFonts w:ascii="Inter" w:hAnsi="Inter"/>
          <w:spacing w:val="-3"/>
          <w:sz w:val="20"/>
          <w:szCs w:val="20"/>
          <w:shd w:val="clear" w:color="auto" w:fill="FFFFFF"/>
          <w:lang w:bidi="ar-SA"/>
        </w:rPr>
      </w:pPr>
    </w:p>
    <w:p w14:paraId="1B92A5CD" w14:textId="77777777" w:rsidR="00EC258C" w:rsidRPr="00EC258C" w:rsidRDefault="00EC258C" w:rsidP="00EC258C">
      <w:pPr>
        <w:pStyle w:val="Standard"/>
        <w:jc w:val="both"/>
        <w:textAlignment w:val="auto"/>
        <w:rPr>
          <w:rFonts w:ascii="Inter" w:hAnsi="Inter"/>
          <w:b/>
          <w:bCs/>
          <w:sz w:val="20"/>
          <w:szCs w:val="20"/>
          <w:u w:val="single"/>
        </w:rPr>
      </w:pPr>
      <w:r w:rsidRPr="00EC258C">
        <w:rPr>
          <w:rFonts w:ascii="Inter" w:hAnsi="Inter"/>
          <w:b/>
          <w:spacing w:val="-3"/>
          <w:sz w:val="20"/>
          <w:szCs w:val="20"/>
          <w:u w:val="single"/>
          <w:shd w:val="clear" w:color="auto" w:fill="FFFFFF"/>
          <w:lang w:bidi="ar-SA"/>
        </w:rPr>
        <w:t>7.- VALOR</w:t>
      </w:r>
      <w:r w:rsidRPr="00EC258C">
        <w:rPr>
          <w:rFonts w:ascii="Inter" w:hAnsi="Inter"/>
          <w:b/>
          <w:bCs/>
          <w:sz w:val="20"/>
          <w:szCs w:val="20"/>
          <w:u w:val="single"/>
        </w:rPr>
        <w:t xml:space="preserve"> ESTIMADO DEL CONTRATO</w:t>
      </w:r>
    </w:p>
    <w:p w14:paraId="181FB687" w14:textId="77777777" w:rsidR="00E92369" w:rsidRPr="00486CDD" w:rsidRDefault="00EC258C" w:rsidP="00E92369">
      <w:pPr>
        <w:spacing w:before="198" w:after="198" w:line="276" w:lineRule="auto"/>
        <w:jc w:val="both"/>
        <w:rPr>
          <w:rFonts w:ascii="Inter" w:hAnsi="Inter" w:cs="Arial"/>
          <w:bCs/>
          <w:color w:val="000000"/>
          <w:sz w:val="22"/>
          <w:lang w:eastAsia="es-ES"/>
        </w:rPr>
      </w:pPr>
      <w:r w:rsidRPr="00EC258C">
        <w:rPr>
          <w:rFonts w:ascii="Inter" w:hAnsi="Inter" w:cs="Arial"/>
          <w:b/>
          <w:sz w:val="20"/>
          <w:szCs w:val="20"/>
          <w:shd w:val="clear" w:color="auto" w:fill="FFFFFF"/>
          <w:lang w:val="es-ES"/>
        </w:rPr>
        <w:t xml:space="preserve">7.1.- </w:t>
      </w:r>
      <w:r w:rsidRPr="00EC258C">
        <w:rPr>
          <w:rFonts w:ascii="Inter" w:hAnsi="Inter" w:cs="Arial"/>
          <w:sz w:val="20"/>
          <w:szCs w:val="20"/>
          <w:shd w:val="clear" w:color="auto" w:fill="FFFFFF"/>
          <w:lang w:val="es-ES"/>
        </w:rPr>
        <w:t xml:space="preserve">El valor estimado del contrato asciende a un importe total de </w:t>
      </w:r>
      <w:r w:rsidR="00E92369" w:rsidRPr="00E92369">
        <w:rPr>
          <w:rFonts w:ascii="Inter" w:hAnsi="Inter" w:cs="Arial"/>
          <w:b/>
          <w:color w:val="000000"/>
          <w:sz w:val="22"/>
          <w:lang w:eastAsia="es-ES"/>
        </w:rPr>
        <w:t>VEINTINUEVE MIL NOVECIENTOS SESENTA EUROS (29.960,00 €), sin IGIC</w:t>
      </w:r>
      <w:r w:rsidR="00E92369">
        <w:rPr>
          <w:rFonts w:ascii="Inter" w:hAnsi="Inter" w:cs="Arial"/>
          <w:bCs/>
          <w:color w:val="000000"/>
          <w:sz w:val="22"/>
          <w:lang w:eastAsia="es-ES"/>
        </w:rPr>
        <w:t xml:space="preserve">, </w:t>
      </w:r>
      <w:proofErr w:type="spellStart"/>
      <w:r w:rsidR="00E92369">
        <w:rPr>
          <w:rFonts w:ascii="Inter" w:hAnsi="Inter" w:cs="Arial"/>
          <w:bCs/>
          <w:color w:val="000000"/>
          <w:sz w:val="22"/>
          <w:lang w:eastAsia="es-ES"/>
        </w:rPr>
        <w:t>conforme</w:t>
      </w:r>
      <w:proofErr w:type="spellEnd"/>
      <w:r w:rsidR="00E92369">
        <w:rPr>
          <w:rFonts w:ascii="Inter" w:hAnsi="Inter" w:cs="Arial"/>
          <w:bCs/>
          <w:color w:val="000000"/>
          <w:sz w:val="22"/>
          <w:lang w:eastAsia="es-ES"/>
        </w:rPr>
        <w:t xml:space="preserve"> al </w:t>
      </w:r>
      <w:proofErr w:type="spellStart"/>
      <w:r w:rsidR="00E92369">
        <w:rPr>
          <w:rFonts w:ascii="Inter" w:hAnsi="Inter" w:cs="Arial"/>
          <w:bCs/>
          <w:color w:val="000000"/>
          <w:sz w:val="22"/>
          <w:lang w:eastAsia="es-ES"/>
        </w:rPr>
        <w:t>siguiente</w:t>
      </w:r>
      <w:proofErr w:type="spellEnd"/>
      <w:r w:rsidR="00E92369">
        <w:rPr>
          <w:rFonts w:ascii="Inter" w:hAnsi="Inter" w:cs="Arial"/>
          <w:bCs/>
          <w:color w:val="000000"/>
          <w:sz w:val="22"/>
          <w:lang w:eastAsia="es-ES"/>
        </w:rPr>
        <w:t xml:space="preserve"> </w:t>
      </w:r>
      <w:proofErr w:type="spellStart"/>
      <w:r w:rsidR="00E92369">
        <w:rPr>
          <w:rFonts w:ascii="Inter" w:hAnsi="Inter" w:cs="Arial"/>
          <w:bCs/>
          <w:color w:val="000000"/>
          <w:sz w:val="22"/>
          <w:lang w:eastAsia="es-ES"/>
        </w:rPr>
        <w:t>desglose</w:t>
      </w:r>
      <w:proofErr w:type="spellEnd"/>
      <w:r w:rsidR="00E92369">
        <w:rPr>
          <w:rFonts w:ascii="Inter" w:hAnsi="Inter" w:cs="Arial"/>
          <w:bCs/>
          <w:color w:val="000000"/>
          <w:sz w:val="22"/>
          <w:lang w:eastAsia="es-ES"/>
        </w:rPr>
        <w:t>:</w:t>
      </w:r>
    </w:p>
    <w:tbl>
      <w:tblPr>
        <w:tblW w:w="5258" w:type="pct"/>
        <w:tblLayout w:type="fixed"/>
        <w:tblCellMar>
          <w:left w:w="70" w:type="dxa"/>
          <w:right w:w="70" w:type="dxa"/>
        </w:tblCellMar>
        <w:tblLook w:val="04A0" w:firstRow="1" w:lastRow="0" w:firstColumn="1" w:lastColumn="0" w:noHBand="0" w:noVBand="1"/>
      </w:tblPr>
      <w:tblGrid>
        <w:gridCol w:w="3072"/>
        <w:gridCol w:w="1045"/>
        <w:gridCol w:w="915"/>
        <w:gridCol w:w="915"/>
        <w:gridCol w:w="1597"/>
        <w:gridCol w:w="648"/>
        <w:gridCol w:w="740"/>
      </w:tblGrid>
      <w:tr w:rsidR="00E92369" w:rsidRPr="002B186B" w14:paraId="358ACD04" w14:textId="77777777" w:rsidTr="002A4F05">
        <w:trPr>
          <w:trHeight w:val="420"/>
        </w:trPr>
        <w:tc>
          <w:tcPr>
            <w:tcW w:w="5000" w:type="pct"/>
            <w:gridSpan w:val="7"/>
            <w:tcBorders>
              <w:top w:val="single" w:sz="4" w:space="0" w:color="auto"/>
              <w:left w:val="single" w:sz="4" w:space="0" w:color="auto"/>
              <w:bottom w:val="single" w:sz="4" w:space="0" w:color="auto"/>
              <w:right w:val="single" w:sz="4" w:space="0" w:color="000000"/>
            </w:tcBorders>
            <w:shd w:val="clear" w:color="000000" w:fill="BFBFBF"/>
            <w:noWrap/>
            <w:vAlign w:val="bottom"/>
            <w:hideMark/>
          </w:tcPr>
          <w:p w14:paraId="7ECA64D2" w14:textId="77777777" w:rsidR="00E92369" w:rsidRPr="002B186B" w:rsidRDefault="00E92369" w:rsidP="002A4F05">
            <w:pPr>
              <w:spacing w:line="276" w:lineRule="auto"/>
              <w:rPr>
                <w:rFonts w:ascii="Inter" w:hAnsi="Inter" w:cs="Calibri"/>
                <w:b/>
                <w:bCs/>
                <w:color w:val="000000"/>
                <w:sz w:val="22"/>
                <w:lang w:eastAsia="es-ES"/>
              </w:rPr>
            </w:pPr>
            <w:r w:rsidRPr="002B186B">
              <w:rPr>
                <w:rFonts w:ascii="Inter" w:hAnsi="Inter" w:cs="Arial"/>
                <w:b/>
                <w:sz w:val="22"/>
              </w:rPr>
              <w:t>SERVICIO DE ATENCIÓN VETERINARIA PARA EL CENTRO DE PROTECCIÓN DE ANIMALES DE LA OLIVA EN LA ISLA DE FUERTEVENTURA</w:t>
            </w:r>
          </w:p>
        </w:tc>
      </w:tr>
      <w:tr w:rsidR="00E92369" w:rsidRPr="002B186B" w14:paraId="54C9CA65" w14:textId="77777777" w:rsidTr="002A4F05">
        <w:trPr>
          <w:trHeight w:val="1440"/>
        </w:trPr>
        <w:tc>
          <w:tcPr>
            <w:tcW w:w="1720" w:type="pct"/>
            <w:tcBorders>
              <w:top w:val="nil"/>
              <w:left w:val="single" w:sz="4" w:space="0" w:color="auto"/>
              <w:bottom w:val="single" w:sz="4" w:space="0" w:color="auto"/>
              <w:right w:val="single" w:sz="4" w:space="0" w:color="auto"/>
            </w:tcBorders>
            <w:shd w:val="clear" w:color="000000" w:fill="D8D8D8"/>
            <w:noWrap/>
            <w:vAlign w:val="center"/>
            <w:hideMark/>
          </w:tcPr>
          <w:p w14:paraId="28E7EEB1" w14:textId="77777777" w:rsidR="00E92369" w:rsidRPr="002B186B" w:rsidRDefault="00E92369" w:rsidP="002A4F05">
            <w:pPr>
              <w:spacing w:line="276" w:lineRule="auto"/>
              <w:rPr>
                <w:rFonts w:ascii="Inter" w:hAnsi="Inter" w:cs="Calibri"/>
                <w:b/>
                <w:bCs/>
                <w:color w:val="000000"/>
                <w:sz w:val="22"/>
                <w:lang w:eastAsia="es-ES"/>
              </w:rPr>
            </w:pPr>
            <w:proofErr w:type="spellStart"/>
            <w:r w:rsidRPr="002B186B">
              <w:rPr>
                <w:rFonts w:ascii="Inter" w:hAnsi="Inter" w:cs="Calibri"/>
                <w:b/>
                <w:bCs/>
                <w:color w:val="000000"/>
                <w:sz w:val="22"/>
                <w:lang w:eastAsia="es-ES"/>
              </w:rPr>
              <w:t>Descripción</w:t>
            </w:r>
            <w:proofErr w:type="spellEnd"/>
            <w:r w:rsidRPr="002B186B">
              <w:rPr>
                <w:rFonts w:ascii="Inter" w:hAnsi="Inter" w:cs="Calibri"/>
                <w:b/>
                <w:bCs/>
                <w:color w:val="000000"/>
                <w:sz w:val="22"/>
                <w:lang w:eastAsia="es-ES"/>
              </w:rPr>
              <w:t xml:space="preserve"> de los </w:t>
            </w:r>
            <w:proofErr w:type="spellStart"/>
            <w:r w:rsidRPr="002B186B">
              <w:rPr>
                <w:rFonts w:ascii="Inter" w:hAnsi="Inter" w:cs="Calibri"/>
                <w:b/>
                <w:bCs/>
                <w:color w:val="000000"/>
                <w:sz w:val="22"/>
                <w:lang w:eastAsia="es-ES"/>
              </w:rPr>
              <w:t>servicios</w:t>
            </w:r>
            <w:proofErr w:type="spellEnd"/>
            <w:r w:rsidRPr="002B186B">
              <w:rPr>
                <w:rFonts w:ascii="Inter" w:hAnsi="Inter" w:cs="Calibri"/>
                <w:b/>
                <w:bCs/>
                <w:color w:val="000000"/>
                <w:sz w:val="22"/>
                <w:lang w:eastAsia="es-ES"/>
              </w:rPr>
              <w:t xml:space="preserve"> </w:t>
            </w:r>
            <w:proofErr w:type="spellStart"/>
            <w:r w:rsidRPr="002B186B">
              <w:rPr>
                <w:rFonts w:ascii="Inter" w:hAnsi="Inter" w:cs="Calibri"/>
                <w:b/>
                <w:bCs/>
                <w:color w:val="000000"/>
                <w:sz w:val="22"/>
                <w:lang w:eastAsia="es-ES"/>
              </w:rPr>
              <w:t>durante</w:t>
            </w:r>
            <w:proofErr w:type="spellEnd"/>
            <w:r w:rsidRPr="002B186B">
              <w:rPr>
                <w:rFonts w:ascii="Inter" w:hAnsi="Inter" w:cs="Calibri"/>
                <w:b/>
                <w:bCs/>
                <w:color w:val="000000"/>
                <w:sz w:val="22"/>
                <w:lang w:eastAsia="es-ES"/>
              </w:rPr>
              <w:t xml:space="preserve"> 24 meses</w:t>
            </w:r>
          </w:p>
        </w:tc>
        <w:tc>
          <w:tcPr>
            <w:tcW w:w="585" w:type="pct"/>
            <w:tcBorders>
              <w:top w:val="nil"/>
              <w:left w:val="nil"/>
              <w:bottom w:val="single" w:sz="4" w:space="0" w:color="auto"/>
              <w:right w:val="nil"/>
            </w:tcBorders>
            <w:shd w:val="clear" w:color="000000" w:fill="D8D8D8"/>
            <w:noWrap/>
            <w:vAlign w:val="center"/>
            <w:hideMark/>
          </w:tcPr>
          <w:p w14:paraId="64BCC6C7" w14:textId="77777777" w:rsidR="00E92369" w:rsidRPr="002B186B" w:rsidRDefault="00E92369" w:rsidP="002A4F05">
            <w:pPr>
              <w:spacing w:line="276" w:lineRule="auto"/>
              <w:jc w:val="center"/>
              <w:rPr>
                <w:rFonts w:ascii="Inter" w:hAnsi="Inter" w:cs="Calibri"/>
                <w:b/>
                <w:bCs/>
                <w:color w:val="000000"/>
                <w:sz w:val="22"/>
                <w:lang w:eastAsia="es-ES"/>
              </w:rPr>
            </w:pPr>
            <w:r w:rsidRPr="002B186B">
              <w:rPr>
                <w:rFonts w:ascii="Inter" w:hAnsi="Inter" w:cs="Calibri"/>
                <w:b/>
                <w:bCs/>
                <w:color w:val="000000"/>
                <w:sz w:val="22"/>
                <w:lang w:eastAsia="es-ES"/>
              </w:rPr>
              <w:t>Unidad</w:t>
            </w:r>
          </w:p>
        </w:tc>
        <w:tc>
          <w:tcPr>
            <w:tcW w:w="512" w:type="pct"/>
            <w:tcBorders>
              <w:top w:val="nil"/>
              <w:left w:val="single" w:sz="4" w:space="0" w:color="auto"/>
              <w:bottom w:val="single" w:sz="4" w:space="0" w:color="auto"/>
              <w:right w:val="nil"/>
            </w:tcBorders>
            <w:shd w:val="clear" w:color="000000" w:fill="D8D8D8"/>
            <w:vAlign w:val="center"/>
            <w:hideMark/>
          </w:tcPr>
          <w:p w14:paraId="3922AF43" w14:textId="77777777" w:rsidR="00E92369" w:rsidRPr="002B186B" w:rsidRDefault="00E92369" w:rsidP="002A4F05">
            <w:pPr>
              <w:spacing w:line="276" w:lineRule="auto"/>
              <w:jc w:val="center"/>
              <w:rPr>
                <w:rFonts w:ascii="Inter" w:hAnsi="Inter" w:cs="Calibri"/>
                <w:b/>
                <w:bCs/>
                <w:color w:val="000000"/>
                <w:sz w:val="22"/>
                <w:lang w:eastAsia="es-ES"/>
              </w:rPr>
            </w:pPr>
            <w:proofErr w:type="spellStart"/>
            <w:r w:rsidRPr="002B186B">
              <w:rPr>
                <w:rFonts w:ascii="Inter" w:hAnsi="Inter" w:cs="Calibri"/>
                <w:b/>
                <w:bCs/>
                <w:color w:val="000000"/>
                <w:sz w:val="22"/>
                <w:lang w:eastAsia="es-ES"/>
              </w:rPr>
              <w:t>Estimación</w:t>
            </w:r>
            <w:proofErr w:type="spellEnd"/>
            <w:r w:rsidRPr="002B186B">
              <w:rPr>
                <w:rFonts w:ascii="Inter" w:hAnsi="Inter" w:cs="Calibri"/>
                <w:b/>
                <w:bCs/>
                <w:color w:val="000000"/>
                <w:sz w:val="22"/>
                <w:lang w:eastAsia="es-ES"/>
              </w:rPr>
              <w:t xml:space="preserve"> </w:t>
            </w:r>
            <w:proofErr w:type="spellStart"/>
            <w:r w:rsidRPr="002B186B">
              <w:rPr>
                <w:rFonts w:ascii="Inter" w:hAnsi="Inter" w:cs="Calibri"/>
                <w:b/>
                <w:bCs/>
                <w:color w:val="000000"/>
                <w:sz w:val="22"/>
                <w:lang w:eastAsia="es-ES"/>
              </w:rPr>
              <w:t>consumo</w:t>
            </w:r>
            <w:proofErr w:type="spellEnd"/>
            <w:r w:rsidRPr="002B186B">
              <w:rPr>
                <w:rFonts w:ascii="Inter" w:hAnsi="Inter" w:cs="Calibri"/>
                <w:b/>
                <w:bCs/>
                <w:color w:val="000000"/>
                <w:sz w:val="22"/>
                <w:lang w:eastAsia="es-ES"/>
              </w:rPr>
              <w:t xml:space="preserve"> 24 meses</w:t>
            </w:r>
          </w:p>
        </w:tc>
        <w:tc>
          <w:tcPr>
            <w:tcW w:w="512" w:type="pct"/>
            <w:tcBorders>
              <w:top w:val="nil"/>
              <w:left w:val="single" w:sz="4" w:space="0" w:color="auto"/>
              <w:bottom w:val="single" w:sz="4" w:space="0" w:color="auto"/>
              <w:right w:val="single" w:sz="4" w:space="0" w:color="auto"/>
            </w:tcBorders>
            <w:shd w:val="clear" w:color="000000" w:fill="D8D8D8"/>
            <w:vAlign w:val="center"/>
            <w:hideMark/>
          </w:tcPr>
          <w:p w14:paraId="02AA778F" w14:textId="77777777" w:rsidR="00E92369" w:rsidRPr="002B186B" w:rsidRDefault="00E92369" w:rsidP="002A4F05">
            <w:pPr>
              <w:spacing w:line="276" w:lineRule="auto"/>
              <w:jc w:val="center"/>
              <w:rPr>
                <w:rFonts w:ascii="Inter" w:hAnsi="Inter" w:cs="Calibri"/>
                <w:b/>
                <w:bCs/>
                <w:color w:val="000000"/>
                <w:sz w:val="22"/>
                <w:lang w:eastAsia="es-ES"/>
              </w:rPr>
            </w:pPr>
            <w:proofErr w:type="spellStart"/>
            <w:r w:rsidRPr="002B186B">
              <w:rPr>
                <w:rFonts w:ascii="Inter" w:hAnsi="Inter" w:cs="Calibri"/>
                <w:b/>
                <w:bCs/>
                <w:color w:val="000000"/>
                <w:sz w:val="22"/>
                <w:lang w:eastAsia="es-ES"/>
              </w:rPr>
              <w:t>Precio</w:t>
            </w:r>
            <w:proofErr w:type="spellEnd"/>
            <w:r w:rsidRPr="002B186B">
              <w:rPr>
                <w:rFonts w:ascii="Inter" w:hAnsi="Inter" w:cs="Calibri"/>
                <w:b/>
                <w:bCs/>
                <w:color w:val="000000"/>
                <w:sz w:val="22"/>
                <w:lang w:eastAsia="es-ES"/>
              </w:rPr>
              <w:t xml:space="preserve"> </w:t>
            </w:r>
            <w:proofErr w:type="spellStart"/>
            <w:r w:rsidRPr="002B186B">
              <w:rPr>
                <w:rFonts w:ascii="Inter" w:hAnsi="Inter" w:cs="Calibri"/>
                <w:b/>
                <w:bCs/>
                <w:color w:val="000000"/>
                <w:sz w:val="22"/>
                <w:lang w:eastAsia="es-ES"/>
              </w:rPr>
              <w:t>máximo</w:t>
            </w:r>
            <w:proofErr w:type="spellEnd"/>
            <w:r w:rsidRPr="002B186B">
              <w:rPr>
                <w:rFonts w:ascii="Inter" w:hAnsi="Inter" w:cs="Calibri"/>
                <w:b/>
                <w:bCs/>
                <w:color w:val="000000"/>
                <w:sz w:val="22"/>
                <w:lang w:eastAsia="es-ES"/>
              </w:rPr>
              <w:t xml:space="preserve"> por </w:t>
            </w:r>
            <w:proofErr w:type="spellStart"/>
            <w:r w:rsidRPr="002B186B">
              <w:rPr>
                <w:rFonts w:ascii="Inter" w:hAnsi="Inter" w:cs="Calibri"/>
                <w:b/>
                <w:bCs/>
                <w:color w:val="000000"/>
                <w:sz w:val="22"/>
                <w:lang w:eastAsia="es-ES"/>
              </w:rPr>
              <w:t>unidad</w:t>
            </w:r>
            <w:proofErr w:type="spellEnd"/>
            <w:r w:rsidRPr="002B186B">
              <w:rPr>
                <w:rFonts w:ascii="Inter" w:hAnsi="Inter" w:cs="Calibri"/>
                <w:b/>
                <w:bCs/>
                <w:color w:val="000000"/>
                <w:sz w:val="22"/>
                <w:lang w:eastAsia="es-ES"/>
              </w:rPr>
              <w:t xml:space="preserve"> (B)</w:t>
            </w:r>
          </w:p>
        </w:tc>
        <w:tc>
          <w:tcPr>
            <w:tcW w:w="894" w:type="pct"/>
            <w:tcBorders>
              <w:top w:val="nil"/>
              <w:left w:val="nil"/>
              <w:bottom w:val="single" w:sz="4" w:space="0" w:color="auto"/>
              <w:right w:val="single" w:sz="4" w:space="0" w:color="auto"/>
            </w:tcBorders>
            <w:shd w:val="clear" w:color="000000" w:fill="D8D8D8"/>
            <w:vAlign w:val="center"/>
            <w:hideMark/>
          </w:tcPr>
          <w:p w14:paraId="60B950BC" w14:textId="77777777" w:rsidR="00E92369" w:rsidRPr="002B186B" w:rsidRDefault="00E92369" w:rsidP="002A4F05">
            <w:pPr>
              <w:spacing w:line="276" w:lineRule="auto"/>
              <w:jc w:val="center"/>
              <w:rPr>
                <w:rFonts w:ascii="Inter" w:hAnsi="Inter" w:cs="Calibri"/>
                <w:b/>
                <w:bCs/>
                <w:color w:val="000000"/>
                <w:sz w:val="22"/>
                <w:lang w:eastAsia="es-ES"/>
              </w:rPr>
            </w:pPr>
            <w:r w:rsidRPr="002B186B">
              <w:rPr>
                <w:rFonts w:ascii="Inter" w:hAnsi="Inter" w:cs="Calibri"/>
                <w:b/>
                <w:bCs/>
                <w:color w:val="000000"/>
                <w:sz w:val="22"/>
                <w:lang w:eastAsia="es-ES"/>
              </w:rPr>
              <w:t xml:space="preserve">Total </w:t>
            </w:r>
            <w:proofErr w:type="spellStart"/>
            <w:r w:rsidRPr="002B186B">
              <w:rPr>
                <w:rFonts w:ascii="Inter" w:hAnsi="Inter" w:cs="Calibri"/>
                <w:b/>
                <w:bCs/>
                <w:color w:val="000000"/>
                <w:sz w:val="22"/>
                <w:lang w:eastAsia="es-ES"/>
              </w:rPr>
              <w:t>gasto</w:t>
            </w:r>
            <w:proofErr w:type="spellEnd"/>
            <w:r w:rsidRPr="002B186B">
              <w:rPr>
                <w:rFonts w:ascii="Inter" w:hAnsi="Inter" w:cs="Calibri"/>
                <w:b/>
                <w:bCs/>
                <w:color w:val="000000"/>
                <w:sz w:val="22"/>
                <w:lang w:eastAsia="es-ES"/>
              </w:rPr>
              <w:t xml:space="preserve"> </w:t>
            </w:r>
            <w:proofErr w:type="spellStart"/>
            <w:r w:rsidRPr="002B186B">
              <w:rPr>
                <w:rFonts w:ascii="Inter" w:hAnsi="Inter" w:cs="Calibri"/>
                <w:b/>
                <w:bCs/>
                <w:color w:val="000000"/>
                <w:sz w:val="22"/>
                <w:lang w:eastAsia="es-ES"/>
              </w:rPr>
              <w:t>máximo</w:t>
            </w:r>
            <w:proofErr w:type="spellEnd"/>
            <w:r w:rsidRPr="002B186B">
              <w:rPr>
                <w:rFonts w:ascii="Inter" w:hAnsi="Inter" w:cs="Calibri"/>
                <w:b/>
                <w:bCs/>
                <w:color w:val="000000"/>
                <w:sz w:val="22"/>
                <w:lang w:eastAsia="es-ES"/>
              </w:rPr>
              <w:t xml:space="preserve"> (AXB)</w:t>
            </w:r>
          </w:p>
        </w:tc>
        <w:tc>
          <w:tcPr>
            <w:tcW w:w="363" w:type="pct"/>
            <w:tcBorders>
              <w:top w:val="nil"/>
              <w:left w:val="nil"/>
              <w:bottom w:val="single" w:sz="4" w:space="0" w:color="auto"/>
              <w:right w:val="single" w:sz="4" w:space="0" w:color="auto"/>
            </w:tcBorders>
            <w:shd w:val="clear" w:color="000000" w:fill="D8D8D8"/>
            <w:vAlign w:val="center"/>
            <w:hideMark/>
          </w:tcPr>
          <w:p w14:paraId="405B2772" w14:textId="77777777" w:rsidR="00E92369" w:rsidRPr="002B186B" w:rsidRDefault="00E92369" w:rsidP="002A4F05">
            <w:pPr>
              <w:spacing w:line="276" w:lineRule="auto"/>
              <w:jc w:val="center"/>
              <w:rPr>
                <w:rFonts w:ascii="Inter" w:hAnsi="Inter" w:cs="Calibri"/>
                <w:b/>
                <w:bCs/>
                <w:color w:val="000000"/>
                <w:sz w:val="22"/>
                <w:lang w:eastAsia="es-ES"/>
              </w:rPr>
            </w:pPr>
            <w:proofErr w:type="spellStart"/>
            <w:r w:rsidRPr="002B186B">
              <w:rPr>
                <w:rFonts w:ascii="Inter" w:hAnsi="Inter" w:cs="Calibri"/>
                <w:b/>
                <w:bCs/>
                <w:color w:val="000000"/>
                <w:sz w:val="22"/>
                <w:lang w:eastAsia="es-ES"/>
              </w:rPr>
              <w:t>Precio</w:t>
            </w:r>
            <w:proofErr w:type="spellEnd"/>
            <w:r w:rsidRPr="002B186B">
              <w:rPr>
                <w:rFonts w:ascii="Inter" w:hAnsi="Inter" w:cs="Calibri"/>
                <w:b/>
                <w:bCs/>
                <w:color w:val="000000"/>
                <w:sz w:val="22"/>
                <w:lang w:eastAsia="es-ES"/>
              </w:rPr>
              <w:t xml:space="preserve"> </w:t>
            </w:r>
            <w:proofErr w:type="spellStart"/>
            <w:r w:rsidRPr="002B186B">
              <w:rPr>
                <w:rFonts w:ascii="Inter" w:hAnsi="Inter" w:cs="Calibri"/>
                <w:b/>
                <w:bCs/>
                <w:color w:val="000000"/>
                <w:sz w:val="22"/>
                <w:lang w:eastAsia="es-ES"/>
              </w:rPr>
              <w:t>ofertado</w:t>
            </w:r>
            <w:proofErr w:type="spellEnd"/>
            <w:r w:rsidRPr="002B186B">
              <w:rPr>
                <w:rFonts w:ascii="Inter" w:hAnsi="Inter" w:cs="Calibri"/>
                <w:b/>
                <w:bCs/>
                <w:color w:val="000000"/>
                <w:sz w:val="22"/>
                <w:lang w:eastAsia="es-ES"/>
              </w:rPr>
              <w:t xml:space="preserve"> por </w:t>
            </w:r>
            <w:proofErr w:type="spellStart"/>
            <w:r w:rsidRPr="002B186B">
              <w:rPr>
                <w:rFonts w:ascii="Inter" w:hAnsi="Inter" w:cs="Calibri"/>
                <w:b/>
                <w:bCs/>
                <w:color w:val="000000"/>
                <w:sz w:val="22"/>
                <w:lang w:eastAsia="es-ES"/>
              </w:rPr>
              <w:t>unidad</w:t>
            </w:r>
            <w:proofErr w:type="spellEnd"/>
            <w:proofErr w:type="gramStart"/>
            <w:r w:rsidRPr="002B186B">
              <w:rPr>
                <w:rFonts w:ascii="Inter" w:hAnsi="Inter" w:cs="Calibri"/>
                <w:b/>
                <w:bCs/>
                <w:color w:val="000000"/>
                <w:sz w:val="22"/>
                <w:lang w:eastAsia="es-ES"/>
              </w:rPr>
              <w:t xml:space="preserve">   (</w:t>
            </w:r>
            <w:proofErr w:type="gramEnd"/>
            <w:r w:rsidRPr="002B186B">
              <w:rPr>
                <w:rFonts w:ascii="Inter" w:hAnsi="Inter" w:cs="Calibri"/>
                <w:b/>
                <w:bCs/>
                <w:color w:val="000000"/>
                <w:sz w:val="22"/>
                <w:lang w:eastAsia="es-ES"/>
              </w:rPr>
              <w:t xml:space="preserve"> C)</w:t>
            </w:r>
          </w:p>
        </w:tc>
        <w:tc>
          <w:tcPr>
            <w:tcW w:w="414" w:type="pct"/>
            <w:tcBorders>
              <w:top w:val="nil"/>
              <w:left w:val="nil"/>
              <w:bottom w:val="single" w:sz="4" w:space="0" w:color="auto"/>
              <w:right w:val="single" w:sz="4" w:space="0" w:color="auto"/>
            </w:tcBorders>
            <w:shd w:val="clear" w:color="000000" w:fill="D8D8D8"/>
            <w:vAlign w:val="center"/>
            <w:hideMark/>
          </w:tcPr>
          <w:p w14:paraId="04052785" w14:textId="77777777" w:rsidR="00E92369" w:rsidRPr="002B186B" w:rsidRDefault="00E92369" w:rsidP="002A4F05">
            <w:pPr>
              <w:spacing w:line="276" w:lineRule="auto"/>
              <w:jc w:val="center"/>
              <w:rPr>
                <w:rFonts w:ascii="Inter" w:hAnsi="Inter" w:cs="Calibri"/>
                <w:b/>
                <w:bCs/>
                <w:color w:val="000000"/>
                <w:sz w:val="22"/>
                <w:lang w:eastAsia="es-ES"/>
              </w:rPr>
            </w:pPr>
            <w:r w:rsidRPr="002B186B">
              <w:rPr>
                <w:rFonts w:ascii="Inter" w:hAnsi="Inter" w:cs="Calibri"/>
                <w:b/>
                <w:bCs/>
                <w:color w:val="000000"/>
                <w:sz w:val="22"/>
                <w:lang w:eastAsia="es-ES"/>
              </w:rPr>
              <w:t xml:space="preserve">Total </w:t>
            </w:r>
            <w:proofErr w:type="spellStart"/>
            <w:r w:rsidRPr="002B186B">
              <w:rPr>
                <w:rFonts w:ascii="Inter" w:hAnsi="Inter" w:cs="Calibri"/>
                <w:b/>
                <w:bCs/>
                <w:color w:val="000000"/>
                <w:sz w:val="22"/>
                <w:lang w:eastAsia="es-ES"/>
              </w:rPr>
              <w:t>gasto</w:t>
            </w:r>
            <w:proofErr w:type="spellEnd"/>
            <w:r w:rsidRPr="002B186B">
              <w:rPr>
                <w:rFonts w:ascii="Inter" w:hAnsi="Inter" w:cs="Calibri"/>
                <w:b/>
                <w:bCs/>
                <w:color w:val="000000"/>
                <w:sz w:val="22"/>
                <w:lang w:eastAsia="es-ES"/>
              </w:rPr>
              <w:t xml:space="preserve"> </w:t>
            </w:r>
            <w:proofErr w:type="spellStart"/>
            <w:r w:rsidRPr="002B186B">
              <w:rPr>
                <w:rFonts w:ascii="Inter" w:hAnsi="Inter" w:cs="Calibri"/>
                <w:b/>
                <w:bCs/>
                <w:color w:val="000000"/>
                <w:sz w:val="22"/>
                <w:lang w:eastAsia="es-ES"/>
              </w:rPr>
              <w:t>oferta</w:t>
            </w:r>
            <w:proofErr w:type="spellEnd"/>
            <w:r w:rsidRPr="002B186B">
              <w:rPr>
                <w:rFonts w:ascii="Inter" w:hAnsi="Inter" w:cs="Calibri"/>
                <w:b/>
                <w:bCs/>
                <w:color w:val="000000"/>
                <w:sz w:val="22"/>
                <w:lang w:eastAsia="es-ES"/>
              </w:rPr>
              <w:t xml:space="preserve"> (AXC)</w:t>
            </w:r>
          </w:p>
        </w:tc>
      </w:tr>
      <w:tr w:rsidR="00E92369" w:rsidRPr="002B186B" w14:paraId="41B61E90" w14:textId="77777777" w:rsidTr="002A4F05">
        <w:trPr>
          <w:trHeight w:val="288"/>
        </w:trPr>
        <w:tc>
          <w:tcPr>
            <w:tcW w:w="1720" w:type="pct"/>
            <w:tcBorders>
              <w:top w:val="nil"/>
              <w:left w:val="single" w:sz="4" w:space="0" w:color="auto"/>
              <w:bottom w:val="single" w:sz="4" w:space="0" w:color="auto"/>
              <w:right w:val="single" w:sz="4" w:space="0" w:color="auto"/>
            </w:tcBorders>
            <w:shd w:val="clear" w:color="auto" w:fill="auto"/>
            <w:noWrap/>
            <w:vAlign w:val="bottom"/>
            <w:hideMark/>
          </w:tcPr>
          <w:p w14:paraId="5C665D8E" w14:textId="77777777" w:rsidR="00E92369" w:rsidRPr="002B186B" w:rsidRDefault="00E92369" w:rsidP="002A4F05">
            <w:pPr>
              <w:autoSpaceDE w:val="0"/>
              <w:autoSpaceDN w:val="0"/>
              <w:adjustRightInd w:val="0"/>
              <w:spacing w:line="276" w:lineRule="auto"/>
              <w:rPr>
                <w:rFonts w:ascii="Inter" w:hAnsi="Inter" w:cs="Arial"/>
                <w:bCs/>
                <w:sz w:val="22"/>
              </w:rPr>
            </w:pPr>
            <w:r w:rsidRPr="002B186B">
              <w:rPr>
                <w:rFonts w:ascii="Inter" w:hAnsi="Inter" w:cs="Arial"/>
                <w:bCs/>
                <w:sz w:val="22"/>
              </w:rPr>
              <w:t xml:space="preserve">Hora </w:t>
            </w:r>
            <w:proofErr w:type="spellStart"/>
            <w:r w:rsidRPr="002B186B">
              <w:rPr>
                <w:rFonts w:ascii="Inter" w:hAnsi="Inter" w:cs="Arial"/>
                <w:bCs/>
                <w:sz w:val="22"/>
              </w:rPr>
              <w:t>ordinaria</w:t>
            </w:r>
            <w:proofErr w:type="spellEnd"/>
          </w:p>
        </w:tc>
        <w:tc>
          <w:tcPr>
            <w:tcW w:w="585" w:type="pct"/>
            <w:tcBorders>
              <w:top w:val="nil"/>
              <w:left w:val="nil"/>
              <w:bottom w:val="single" w:sz="4" w:space="0" w:color="auto"/>
              <w:right w:val="nil"/>
            </w:tcBorders>
            <w:shd w:val="clear" w:color="auto" w:fill="auto"/>
            <w:noWrap/>
            <w:hideMark/>
          </w:tcPr>
          <w:p w14:paraId="5E1FFAC2" w14:textId="77777777" w:rsidR="00E92369" w:rsidRPr="002B186B" w:rsidRDefault="00E92369" w:rsidP="002A4F05">
            <w:pPr>
              <w:spacing w:line="276" w:lineRule="auto"/>
              <w:jc w:val="center"/>
              <w:rPr>
                <w:rFonts w:ascii="Inter" w:hAnsi="Inter"/>
                <w:sz w:val="22"/>
              </w:rPr>
            </w:pPr>
            <w:r w:rsidRPr="002B186B">
              <w:rPr>
                <w:rFonts w:ascii="Inter" w:hAnsi="Inter" w:cs="Calibri"/>
                <w:color w:val="000000"/>
                <w:sz w:val="22"/>
                <w:lang w:eastAsia="es-ES"/>
              </w:rPr>
              <w:t>Horas</w:t>
            </w:r>
          </w:p>
        </w:tc>
        <w:tc>
          <w:tcPr>
            <w:tcW w:w="512" w:type="pct"/>
            <w:tcBorders>
              <w:top w:val="nil"/>
              <w:left w:val="single" w:sz="4" w:space="0" w:color="auto"/>
              <w:bottom w:val="single" w:sz="4" w:space="0" w:color="auto"/>
              <w:right w:val="single" w:sz="4" w:space="0" w:color="auto"/>
            </w:tcBorders>
            <w:shd w:val="clear" w:color="auto" w:fill="auto"/>
            <w:noWrap/>
            <w:vAlign w:val="center"/>
            <w:hideMark/>
          </w:tcPr>
          <w:p w14:paraId="0BE3CD14" w14:textId="77777777" w:rsidR="00E92369" w:rsidRPr="002B186B" w:rsidRDefault="00E92369" w:rsidP="002A4F05">
            <w:pPr>
              <w:autoSpaceDE w:val="0"/>
              <w:autoSpaceDN w:val="0"/>
              <w:adjustRightInd w:val="0"/>
              <w:spacing w:line="276" w:lineRule="auto"/>
              <w:jc w:val="center"/>
              <w:rPr>
                <w:rFonts w:ascii="Inter" w:hAnsi="Inter" w:cs="Arial"/>
                <w:bCs/>
                <w:sz w:val="22"/>
              </w:rPr>
            </w:pPr>
            <w:r w:rsidRPr="002B186B">
              <w:rPr>
                <w:rFonts w:ascii="Inter" w:hAnsi="Inter" w:cs="Arial"/>
                <w:bCs/>
                <w:sz w:val="22"/>
              </w:rPr>
              <w:t>1.248</w:t>
            </w:r>
          </w:p>
        </w:tc>
        <w:tc>
          <w:tcPr>
            <w:tcW w:w="512" w:type="pct"/>
            <w:tcBorders>
              <w:top w:val="nil"/>
              <w:left w:val="nil"/>
              <w:bottom w:val="single" w:sz="4" w:space="0" w:color="auto"/>
              <w:right w:val="single" w:sz="4" w:space="0" w:color="auto"/>
            </w:tcBorders>
            <w:shd w:val="clear" w:color="auto" w:fill="auto"/>
            <w:noWrap/>
            <w:vAlign w:val="bottom"/>
            <w:hideMark/>
          </w:tcPr>
          <w:p w14:paraId="3D3F419F" w14:textId="77777777" w:rsidR="00E92369" w:rsidRPr="002B186B" w:rsidRDefault="00E92369" w:rsidP="002A4F05">
            <w:pPr>
              <w:autoSpaceDE w:val="0"/>
              <w:autoSpaceDN w:val="0"/>
              <w:adjustRightInd w:val="0"/>
              <w:spacing w:line="276" w:lineRule="auto"/>
              <w:jc w:val="center"/>
              <w:rPr>
                <w:rFonts w:ascii="Inter" w:hAnsi="Inter" w:cs="Arial"/>
                <w:bCs/>
                <w:sz w:val="22"/>
              </w:rPr>
            </w:pPr>
            <w:r w:rsidRPr="002B186B">
              <w:rPr>
                <w:rFonts w:ascii="Inter" w:hAnsi="Inter" w:cs="Arial"/>
                <w:bCs/>
                <w:sz w:val="22"/>
              </w:rPr>
              <w:t>13,25 €</w:t>
            </w:r>
          </w:p>
        </w:tc>
        <w:tc>
          <w:tcPr>
            <w:tcW w:w="894" w:type="pct"/>
            <w:tcBorders>
              <w:top w:val="nil"/>
              <w:left w:val="nil"/>
              <w:bottom w:val="single" w:sz="4" w:space="0" w:color="auto"/>
              <w:right w:val="single" w:sz="4" w:space="0" w:color="auto"/>
            </w:tcBorders>
            <w:shd w:val="clear" w:color="auto" w:fill="auto"/>
            <w:noWrap/>
            <w:vAlign w:val="center"/>
            <w:hideMark/>
          </w:tcPr>
          <w:p w14:paraId="3EC543EF" w14:textId="77777777" w:rsidR="00E92369" w:rsidRPr="002B186B" w:rsidRDefault="00E92369" w:rsidP="002A4F05">
            <w:pPr>
              <w:spacing w:line="276" w:lineRule="auto"/>
              <w:jc w:val="center"/>
              <w:rPr>
                <w:rFonts w:ascii="Inter" w:hAnsi="Inter" w:cs="Calibri"/>
                <w:color w:val="000000"/>
                <w:sz w:val="22"/>
                <w:lang w:eastAsia="es-ES"/>
              </w:rPr>
            </w:pPr>
            <w:r w:rsidRPr="002B186B">
              <w:rPr>
                <w:rFonts w:ascii="Inter" w:hAnsi="Inter" w:cs="Calibri"/>
                <w:color w:val="000000"/>
                <w:sz w:val="22"/>
                <w:lang w:eastAsia="es-ES"/>
              </w:rPr>
              <w:t>16.536,00 €</w:t>
            </w:r>
          </w:p>
        </w:tc>
        <w:tc>
          <w:tcPr>
            <w:tcW w:w="363" w:type="pct"/>
            <w:tcBorders>
              <w:top w:val="nil"/>
              <w:left w:val="nil"/>
              <w:bottom w:val="single" w:sz="4" w:space="0" w:color="auto"/>
              <w:right w:val="single" w:sz="4" w:space="0" w:color="auto"/>
            </w:tcBorders>
            <w:shd w:val="clear" w:color="auto" w:fill="auto"/>
            <w:noWrap/>
            <w:vAlign w:val="center"/>
            <w:hideMark/>
          </w:tcPr>
          <w:p w14:paraId="30CBF321" w14:textId="77777777" w:rsidR="00E92369" w:rsidRPr="002B186B" w:rsidRDefault="00E92369" w:rsidP="002A4F05">
            <w:pPr>
              <w:spacing w:line="276" w:lineRule="auto"/>
              <w:jc w:val="center"/>
              <w:rPr>
                <w:rFonts w:ascii="Inter" w:hAnsi="Inter" w:cs="Calibri"/>
                <w:color w:val="000000"/>
                <w:sz w:val="22"/>
                <w:lang w:eastAsia="es-ES"/>
              </w:rPr>
            </w:pPr>
          </w:p>
        </w:tc>
        <w:tc>
          <w:tcPr>
            <w:tcW w:w="414" w:type="pct"/>
            <w:tcBorders>
              <w:top w:val="nil"/>
              <w:left w:val="nil"/>
              <w:bottom w:val="single" w:sz="4" w:space="0" w:color="auto"/>
              <w:right w:val="single" w:sz="4" w:space="0" w:color="auto"/>
            </w:tcBorders>
            <w:shd w:val="clear" w:color="auto" w:fill="auto"/>
            <w:noWrap/>
            <w:vAlign w:val="center"/>
            <w:hideMark/>
          </w:tcPr>
          <w:p w14:paraId="1B3B0185" w14:textId="77777777" w:rsidR="00E92369" w:rsidRPr="002B186B" w:rsidRDefault="00E92369" w:rsidP="002A4F05">
            <w:pPr>
              <w:spacing w:line="276" w:lineRule="auto"/>
              <w:jc w:val="center"/>
              <w:rPr>
                <w:rFonts w:ascii="Inter" w:hAnsi="Inter" w:cs="Calibri"/>
                <w:color w:val="000000"/>
                <w:sz w:val="22"/>
                <w:lang w:eastAsia="es-ES"/>
              </w:rPr>
            </w:pPr>
          </w:p>
        </w:tc>
      </w:tr>
      <w:tr w:rsidR="00E92369" w:rsidRPr="002B186B" w14:paraId="4D70E1E4" w14:textId="77777777" w:rsidTr="002A4F05">
        <w:trPr>
          <w:trHeight w:val="288"/>
        </w:trPr>
        <w:tc>
          <w:tcPr>
            <w:tcW w:w="1720" w:type="pct"/>
            <w:tcBorders>
              <w:top w:val="nil"/>
              <w:left w:val="single" w:sz="4" w:space="0" w:color="auto"/>
              <w:bottom w:val="single" w:sz="4" w:space="0" w:color="auto"/>
              <w:right w:val="single" w:sz="4" w:space="0" w:color="auto"/>
            </w:tcBorders>
            <w:shd w:val="clear" w:color="auto" w:fill="auto"/>
            <w:noWrap/>
            <w:vAlign w:val="bottom"/>
            <w:hideMark/>
          </w:tcPr>
          <w:p w14:paraId="02BF4C96" w14:textId="77777777" w:rsidR="00E92369" w:rsidRPr="002B186B" w:rsidRDefault="00E92369" w:rsidP="002A4F05">
            <w:pPr>
              <w:autoSpaceDE w:val="0"/>
              <w:autoSpaceDN w:val="0"/>
              <w:adjustRightInd w:val="0"/>
              <w:spacing w:line="276" w:lineRule="auto"/>
              <w:rPr>
                <w:rFonts w:ascii="Inter" w:hAnsi="Inter" w:cs="Arial"/>
                <w:bCs/>
                <w:sz w:val="22"/>
              </w:rPr>
            </w:pPr>
            <w:proofErr w:type="spellStart"/>
            <w:r w:rsidRPr="002B186B">
              <w:rPr>
                <w:rFonts w:ascii="Inter" w:hAnsi="Inter" w:cs="Arial"/>
                <w:bCs/>
                <w:sz w:val="22"/>
              </w:rPr>
              <w:t>Extraordinaria</w:t>
            </w:r>
            <w:proofErr w:type="spellEnd"/>
          </w:p>
        </w:tc>
        <w:tc>
          <w:tcPr>
            <w:tcW w:w="585" w:type="pct"/>
            <w:tcBorders>
              <w:top w:val="nil"/>
              <w:left w:val="nil"/>
              <w:bottom w:val="single" w:sz="4" w:space="0" w:color="auto"/>
              <w:right w:val="nil"/>
            </w:tcBorders>
            <w:shd w:val="clear" w:color="auto" w:fill="auto"/>
            <w:noWrap/>
            <w:hideMark/>
          </w:tcPr>
          <w:p w14:paraId="7FE9DAE6" w14:textId="77777777" w:rsidR="00E92369" w:rsidRPr="002B186B" w:rsidRDefault="00E92369" w:rsidP="002A4F05">
            <w:pPr>
              <w:spacing w:line="276" w:lineRule="auto"/>
              <w:jc w:val="center"/>
              <w:rPr>
                <w:rFonts w:ascii="Inter" w:hAnsi="Inter"/>
                <w:sz w:val="22"/>
              </w:rPr>
            </w:pPr>
            <w:r w:rsidRPr="002B186B">
              <w:rPr>
                <w:rFonts w:ascii="Inter" w:hAnsi="Inter" w:cs="Calibri"/>
                <w:color w:val="000000"/>
                <w:sz w:val="22"/>
                <w:lang w:eastAsia="es-ES"/>
              </w:rPr>
              <w:t>Horas</w:t>
            </w:r>
          </w:p>
        </w:tc>
        <w:tc>
          <w:tcPr>
            <w:tcW w:w="512" w:type="pct"/>
            <w:tcBorders>
              <w:top w:val="nil"/>
              <w:left w:val="single" w:sz="4" w:space="0" w:color="auto"/>
              <w:bottom w:val="single" w:sz="4" w:space="0" w:color="auto"/>
              <w:right w:val="single" w:sz="4" w:space="0" w:color="auto"/>
            </w:tcBorders>
            <w:shd w:val="clear" w:color="auto" w:fill="auto"/>
            <w:noWrap/>
            <w:vAlign w:val="center"/>
            <w:hideMark/>
          </w:tcPr>
          <w:p w14:paraId="497FA38A" w14:textId="77777777" w:rsidR="00E92369" w:rsidRPr="002B186B" w:rsidRDefault="00E92369" w:rsidP="002A4F05">
            <w:pPr>
              <w:autoSpaceDE w:val="0"/>
              <w:autoSpaceDN w:val="0"/>
              <w:adjustRightInd w:val="0"/>
              <w:spacing w:line="276" w:lineRule="auto"/>
              <w:jc w:val="center"/>
              <w:rPr>
                <w:rFonts w:ascii="Inter" w:hAnsi="Inter" w:cs="Arial"/>
                <w:bCs/>
                <w:sz w:val="22"/>
              </w:rPr>
            </w:pPr>
            <w:r w:rsidRPr="002B186B">
              <w:rPr>
                <w:rFonts w:ascii="Inter" w:hAnsi="Inter" w:cs="Arial"/>
                <w:bCs/>
                <w:sz w:val="22"/>
              </w:rPr>
              <w:t>400</w:t>
            </w:r>
          </w:p>
        </w:tc>
        <w:tc>
          <w:tcPr>
            <w:tcW w:w="512" w:type="pct"/>
            <w:tcBorders>
              <w:top w:val="nil"/>
              <w:left w:val="nil"/>
              <w:bottom w:val="single" w:sz="4" w:space="0" w:color="auto"/>
              <w:right w:val="single" w:sz="4" w:space="0" w:color="auto"/>
            </w:tcBorders>
            <w:shd w:val="clear" w:color="auto" w:fill="auto"/>
            <w:noWrap/>
            <w:vAlign w:val="bottom"/>
            <w:hideMark/>
          </w:tcPr>
          <w:p w14:paraId="40B1CAF6" w14:textId="77777777" w:rsidR="00E92369" w:rsidRPr="002B186B" w:rsidRDefault="00E92369" w:rsidP="002A4F05">
            <w:pPr>
              <w:autoSpaceDE w:val="0"/>
              <w:autoSpaceDN w:val="0"/>
              <w:adjustRightInd w:val="0"/>
              <w:spacing w:line="276" w:lineRule="auto"/>
              <w:jc w:val="center"/>
              <w:rPr>
                <w:rFonts w:ascii="Inter" w:hAnsi="Inter" w:cs="Arial"/>
                <w:bCs/>
                <w:sz w:val="22"/>
              </w:rPr>
            </w:pPr>
            <w:r w:rsidRPr="002B186B">
              <w:rPr>
                <w:rFonts w:ascii="Inter" w:hAnsi="Inter" w:cs="Arial"/>
                <w:bCs/>
                <w:sz w:val="22"/>
              </w:rPr>
              <w:t>19,67 €</w:t>
            </w:r>
          </w:p>
        </w:tc>
        <w:tc>
          <w:tcPr>
            <w:tcW w:w="894" w:type="pct"/>
            <w:tcBorders>
              <w:top w:val="nil"/>
              <w:left w:val="nil"/>
              <w:bottom w:val="single" w:sz="4" w:space="0" w:color="auto"/>
              <w:right w:val="single" w:sz="4" w:space="0" w:color="auto"/>
            </w:tcBorders>
            <w:shd w:val="clear" w:color="auto" w:fill="auto"/>
            <w:noWrap/>
            <w:vAlign w:val="center"/>
            <w:hideMark/>
          </w:tcPr>
          <w:p w14:paraId="7FC4136F" w14:textId="77777777" w:rsidR="00E92369" w:rsidRPr="002B186B" w:rsidRDefault="00E92369" w:rsidP="002A4F05">
            <w:pPr>
              <w:spacing w:line="276" w:lineRule="auto"/>
              <w:jc w:val="center"/>
              <w:rPr>
                <w:rFonts w:ascii="Inter" w:hAnsi="Inter" w:cs="Calibri"/>
                <w:color w:val="000000"/>
                <w:sz w:val="22"/>
                <w:lang w:eastAsia="es-ES"/>
              </w:rPr>
            </w:pPr>
            <w:r w:rsidRPr="002B186B">
              <w:rPr>
                <w:rFonts w:ascii="Inter" w:hAnsi="Inter" w:cs="Calibri"/>
                <w:color w:val="000000"/>
                <w:sz w:val="22"/>
                <w:lang w:eastAsia="es-ES"/>
              </w:rPr>
              <w:t>7.868,00 €</w:t>
            </w:r>
          </w:p>
        </w:tc>
        <w:tc>
          <w:tcPr>
            <w:tcW w:w="363" w:type="pct"/>
            <w:tcBorders>
              <w:top w:val="nil"/>
              <w:left w:val="nil"/>
              <w:bottom w:val="single" w:sz="4" w:space="0" w:color="auto"/>
              <w:right w:val="single" w:sz="4" w:space="0" w:color="auto"/>
            </w:tcBorders>
            <w:shd w:val="clear" w:color="auto" w:fill="auto"/>
            <w:noWrap/>
            <w:vAlign w:val="center"/>
            <w:hideMark/>
          </w:tcPr>
          <w:p w14:paraId="202A81E3" w14:textId="77777777" w:rsidR="00E92369" w:rsidRPr="002B186B" w:rsidRDefault="00E92369" w:rsidP="002A4F05">
            <w:pPr>
              <w:spacing w:line="276" w:lineRule="auto"/>
              <w:jc w:val="center"/>
              <w:rPr>
                <w:rFonts w:ascii="Inter" w:hAnsi="Inter" w:cs="Calibri"/>
                <w:color w:val="000000"/>
                <w:sz w:val="22"/>
                <w:lang w:eastAsia="es-ES"/>
              </w:rPr>
            </w:pPr>
          </w:p>
        </w:tc>
        <w:tc>
          <w:tcPr>
            <w:tcW w:w="414" w:type="pct"/>
            <w:tcBorders>
              <w:top w:val="nil"/>
              <w:left w:val="nil"/>
              <w:bottom w:val="single" w:sz="4" w:space="0" w:color="auto"/>
              <w:right w:val="single" w:sz="4" w:space="0" w:color="auto"/>
            </w:tcBorders>
            <w:shd w:val="clear" w:color="auto" w:fill="auto"/>
            <w:noWrap/>
            <w:vAlign w:val="center"/>
            <w:hideMark/>
          </w:tcPr>
          <w:p w14:paraId="19C59EFC" w14:textId="77777777" w:rsidR="00E92369" w:rsidRPr="002B186B" w:rsidRDefault="00E92369" w:rsidP="002A4F05">
            <w:pPr>
              <w:spacing w:line="276" w:lineRule="auto"/>
              <w:jc w:val="center"/>
              <w:rPr>
                <w:rFonts w:ascii="Inter" w:hAnsi="Inter" w:cs="Calibri"/>
                <w:color w:val="000000"/>
                <w:sz w:val="22"/>
                <w:lang w:eastAsia="es-ES"/>
              </w:rPr>
            </w:pPr>
          </w:p>
        </w:tc>
      </w:tr>
      <w:tr w:rsidR="00E92369" w:rsidRPr="002B186B" w14:paraId="349F6B1C" w14:textId="77777777" w:rsidTr="002A4F05">
        <w:trPr>
          <w:trHeight w:val="288"/>
        </w:trPr>
        <w:tc>
          <w:tcPr>
            <w:tcW w:w="1720" w:type="pct"/>
            <w:tcBorders>
              <w:top w:val="nil"/>
              <w:left w:val="single" w:sz="4" w:space="0" w:color="auto"/>
              <w:bottom w:val="single" w:sz="4" w:space="0" w:color="auto"/>
              <w:right w:val="single" w:sz="4" w:space="0" w:color="auto"/>
            </w:tcBorders>
            <w:shd w:val="clear" w:color="auto" w:fill="auto"/>
            <w:noWrap/>
            <w:vAlign w:val="bottom"/>
            <w:hideMark/>
          </w:tcPr>
          <w:p w14:paraId="7E96D871" w14:textId="77777777" w:rsidR="00E92369" w:rsidRPr="002B186B" w:rsidRDefault="00E92369" w:rsidP="002A4F05">
            <w:pPr>
              <w:autoSpaceDE w:val="0"/>
              <w:autoSpaceDN w:val="0"/>
              <w:adjustRightInd w:val="0"/>
              <w:spacing w:line="276" w:lineRule="auto"/>
              <w:rPr>
                <w:rFonts w:ascii="Inter" w:hAnsi="Inter" w:cs="Arial"/>
                <w:bCs/>
                <w:sz w:val="22"/>
              </w:rPr>
            </w:pPr>
            <w:proofErr w:type="spellStart"/>
            <w:r w:rsidRPr="002B186B">
              <w:rPr>
                <w:rFonts w:ascii="Inter" w:hAnsi="Inter" w:cs="Arial"/>
                <w:bCs/>
                <w:sz w:val="22"/>
              </w:rPr>
              <w:t>Complemento</w:t>
            </w:r>
            <w:proofErr w:type="spellEnd"/>
            <w:r w:rsidRPr="002B186B">
              <w:rPr>
                <w:rFonts w:ascii="Inter" w:hAnsi="Inter" w:cs="Arial"/>
                <w:bCs/>
                <w:sz w:val="22"/>
              </w:rPr>
              <w:t xml:space="preserve"> </w:t>
            </w:r>
            <w:proofErr w:type="spellStart"/>
            <w:r w:rsidRPr="002B186B">
              <w:rPr>
                <w:rFonts w:ascii="Inter" w:hAnsi="Inter" w:cs="Arial"/>
                <w:bCs/>
                <w:sz w:val="22"/>
              </w:rPr>
              <w:t>disponibilidad</w:t>
            </w:r>
            <w:proofErr w:type="spellEnd"/>
          </w:p>
        </w:tc>
        <w:tc>
          <w:tcPr>
            <w:tcW w:w="585" w:type="pct"/>
            <w:tcBorders>
              <w:top w:val="single" w:sz="4" w:space="0" w:color="auto"/>
              <w:left w:val="nil"/>
              <w:bottom w:val="single" w:sz="4" w:space="0" w:color="000000"/>
              <w:right w:val="nil"/>
            </w:tcBorders>
            <w:shd w:val="clear" w:color="auto" w:fill="auto"/>
            <w:noWrap/>
            <w:hideMark/>
          </w:tcPr>
          <w:p w14:paraId="7BFA6779" w14:textId="77777777" w:rsidR="00E92369" w:rsidRPr="002B186B" w:rsidRDefault="00E92369" w:rsidP="002A4F05">
            <w:pPr>
              <w:spacing w:line="276" w:lineRule="auto"/>
              <w:jc w:val="center"/>
              <w:rPr>
                <w:rFonts w:ascii="Inter" w:hAnsi="Inter"/>
                <w:sz w:val="22"/>
              </w:rPr>
            </w:pPr>
            <w:r w:rsidRPr="002B186B">
              <w:rPr>
                <w:rFonts w:ascii="Inter" w:hAnsi="Inter" w:cs="Calibri"/>
                <w:color w:val="000000"/>
                <w:sz w:val="22"/>
                <w:lang w:eastAsia="es-ES"/>
              </w:rPr>
              <w:t>Horas</w:t>
            </w:r>
          </w:p>
        </w:tc>
        <w:tc>
          <w:tcPr>
            <w:tcW w:w="512" w:type="pct"/>
            <w:tcBorders>
              <w:top w:val="nil"/>
              <w:left w:val="single" w:sz="4" w:space="0" w:color="auto"/>
              <w:bottom w:val="single" w:sz="4" w:space="0" w:color="auto"/>
              <w:right w:val="single" w:sz="4" w:space="0" w:color="auto"/>
            </w:tcBorders>
            <w:shd w:val="clear" w:color="auto" w:fill="auto"/>
            <w:noWrap/>
            <w:vAlign w:val="center"/>
            <w:hideMark/>
          </w:tcPr>
          <w:p w14:paraId="50609A0C" w14:textId="77777777" w:rsidR="00E92369" w:rsidRPr="002B186B" w:rsidRDefault="00E92369" w:rsidP="002A4F05">
            <w:pPr>
              <w:autoSpaceDE w:val="0"/>
              <w:autoSpaceDN w:val="0"/>
              <w:adjustRightInd w:val="0"/>
              <w:spacing w:line="276" w:lineRule="auto"/>
              <w:jc w:val="center"/>
              <w:rPr>
                <w:rFonts w:ascii="Inter" w:hAnsi="Inter" w:cs="Arial"/>
                <w:bCs/>
                <w:sz w:val="22"/>
              </w:rPr>
            </w:pPr>
            <w:r w:rsidRPr="002B186B">
              <w:rPr>
                <w:rFonts w:ascii="Inter" w:hAnsi="Inter" w:cs="Arial"/>
                <w:bCs/>
                <w:sz w:val="22"/>
              </w:rPr>
              <w:t>688</w:t>
            </w:r>
          </w:p>
        </w:tc>
        <w:tc>
          <w:tcPr>
            <w:tcW w:w="512" w:type="pct"/>
            <w:tcBorders>
              <w:top w:val="nil"/>
              <w:left w:val="nil"/>
              <w:bottom w:val="single" w:sz="4" w:space="0" w:color="auto"/>
              <w:right w:val="single" w:sz="4" w:space="0" w:color="auto"/>
            </w:tcBorders>
            <w:shd w:val="clear" w:color="auto" w:fill="auto"/>
            <w:noWrap/>
            <w:vAlign w:val="bottom"/>
            <w:hideMark/>
          </w:tcPr>
          <w:p w14:paraId="25029966" w14:textId="77777777" w:rsidR="00E92369" w:rsidRPr="002B186B" w:rsidRDefault="00E92369" w:rsidP="002A4F05">
            <w:pPr>
              <w:autoSpaceDE w:val="0"/>
              <w:autoSpaceDN w:val="0"/>
              <w:adjustRightInd w:val="0"/>
              <w:spacing w:line="276" w:lineRule="auto"/>
              <w:jc w:val="center"/>
              <w:rPr>
                <w:rFonts w:ascii="Inter" w:hAnsi="Inter" w:cs="Arial"/>
                <w:bCs/>
                <w:sz w:val="22"/>
              </w:rPr>
            </w:pPr>
            <w:r w:rsidRPr="002B186B">
              <w:rPr>
                <w:rFonts w:ascii="Inter" w:hAnsi="Inter" w:cs="Arial"/>
                <w:bCs/>
                <w:sz w:val="22"/>
              </w:rPr>
              <w:t>7,00 €</w:t>
            </w:r>
          </w:p>
        </w:tc>
        <w:tc>
          <w:tcPr>
            <w:tcW w:w="894" w:type="pct"/>
            <w:tcBorders>
              <w:top w:val="nil"/>
              <w:left w:val="nil"/>
              <w:bottom w:val="single" w:sz="4" w:space="0" w:color="auto"/>
              <w:right w:val="single" w:sz="4" w:space="0" w:color="auto"/>
            </w:tcBorders>
            <w:shd w:val="clear" w:color="auto" w:fill="auto"/>
            <w:noWrap/>
            <w:vAlign w:val="center"/>
            <w:hideMark/>
          </w:tcPr>
          <w:p w14:paraId="6FC3AC21" w14:textId="77777777" w:rsidR="00E92369" w:rsidRPr="002B186B" w:rsidRDefault="00E92369" w:rsidP="002A4F05">
            <w:pPr>
              <w:spacing w:line="276" w:lineRule="auto"/>
              <w:jc w:val="center"/>
              <w:rPr>
                <w:rFonts w:ascii="Inter" w:hAnsi="Inter" w:cs="Calibri"/>
                <w:color w:val="000000"/>
                <w:sz w:val="22"/>
                <w:lang w:eastAsia="es-ES"/>
              </w:rPr>
            </w:pPr>
            <w:r w:rsidRPr="002B186B">
              <w:rPr>
                <w:rFonts w:ascii="Inter" w:hAnsi="Inter" w:cs="Calibri"/>
                <w:color w:val="000000"/>
                <w:sz w:val="22"/>
                <w:lang w:eastAsia="es-ES"/>
              </w:rPr>
              <w:t>4.816,00 €</w:t>
            </w:r>
          </w:p>
        </w:tc>
        <w:tc>
          <w:tcPr>
            <w:tcW w:w="363" w:type="pct"/>
            <w:tcBorders>
              <w:top w:val="nil"/>
              <w:left w:val="nil"/>
              <w:bottom w:val="single" w:sz="4" w:space="0" w:color="auto"/>
              <w:right w:val="single" w:sz="4" w:space="0" w:color="auto"/>
            </w:tcBorders>
            <w:shd w:val="clear" w:color="auto" w:fill="D9D9D9" w:themeFill="background1" w:themeFillShade="D9"/>
            <w:noWrap/>
            <w:vAlign w:val="center"/>
            <w:hideMark/>
          </w:tcPr>
          <w:p w14:paraId="40AF522B" w14:textId="77777777" w:rsidR="00E92369" w:rsidRPr="002B186B" w:rsidRDefault="00E92369" w:rsidP="002A4F05">
            <w:pPr>
              <w:spacing w:line="276" w:lineRule="auto"/>
              <w:jc w:val="center"/>
              <w:rPr>
                <w:rFonts w:ascii="Inter" w:hAnsi="Inter" w:cs="Calibri"/>
                <w:color w:val="000000"/>
                <w:sz w:val="22"/>
                <w:lang w:eastAsia="es-ES"/>
              </w:rPr>
            </w:pPr>
          </w:p>
        </w:tc>
        <w:tc>
          <w:tcPr>
            <w:tcW w:w="414" w:type="pct"/>
            <w:tcBorders>
              <w:top w:val="nil"/>
              <w:left w:val="nil"/>
              <w:bottom w:val="single" w:sz="4" w:space="0" w:color="auto"/>
              <w:right w:val="single" w:sz="4" w:space="0" w:color="auto"/>
            </w:tcBorders>
            <w:shd w:val="clear" w:color="auto" w:fill="D9D9D9" w:themeFill="background1" w:themeFillShade="D9"/>
            <w:noWrap/>
            <w:vAlign w:val="center"/>
            <w:hideMark/>
          </w:tcPr>
          <w:p w14:paraId="20F00FEB" w14:textId="77777777" w:rsidR="00E92369" w:rsidRPr="002B186B" w:rsidRDefault="00E92369" w:rsidP="002A4F05">
            <w:pPr>
              <w:spacing w:line="276" w:lineRule="auto"/>
              <w:jc w:val="center"/>
              <w:rPr>
                <w:rFonts w:ascii="Inter" w:hAnsi="Inter" w:cs="Calibri"/>
                <w:color w:val="000000"/>
                <w:sz w:val="22"/>
                <w:lang w:eastAsia="es-ES"/>
              </w:rPr>
            </w:pPr>
          </w:p>
        </w:tc>
      </w:tr>
      <w:tr w:rsidR="00E92369" w:rsidRPr="002B186B" w14:paraId="3D1FC41D" w14:textId="77777777" w:rsidTr="002A4F05">
        <w:trPr>
          <w:trHeight w:val="288"/>
        </w:trPr>
        <w:tc>
          <w:tcPr>
            <w:tcW w:w="1720" w:type="pct"/>
            <w:tcBorders>
              <w:top w:val="nil"/>
              <w:left w:val="single" w:sz="4" w:space="0" w:color="auto"/>
              <w:bottom w:val="single" w:sz="4" w:space="0" w:color="auto"/>
              <w:right w:val="single" w:sz="4" w:space="0" w:color="auto"/>
            </w:tcBorders>
            <w:shd w:val="clear" w:color="auto" w:fill="auto"/>
            <w:noWrap/>
            <w:vAlign w:val="bottom"/>
            <w:hideMark/>
          </w:tcPr>
          <w:p w14:paraId="62DCE89D" w14:textId="77777777" w:rsidR="00E92369" w:rsidRPr="002B186B" w:rsidRDefault="00E92369" w:rsidP="002A4F05">
            <w:pPr>
              <w:autoSpaceDE w:val="0"/>
              <w:autoSpaceDN w:val="0"/>
              <w:adjustRightInd w:val="0"/>
              <w:spacing w:line="276" w:lineRule="auto"/>
              <w:rPr>
                <w:rFonts w:ascii="Inter" w:hAnsi="Inter" w:cs="Arial"/>
                <w:bCs/>
                <w:sz w:val="22"/>
              </w:rPr>
            </w:pPr>
            <w:proofErr w:type="spellStart"/>
            <w:r w:rsidRPr="002B186B">
              <w:rPr>
                <w:rFonts w:ascii="Inter" w:hAnsi="Inter" w:cs="Arial"/>
                <w:bCs/>
                <w:sz w:val="22"/>
              </w:rPr>
              <w:lastRenderedPageBreak/>
              <w:t>Complemento</w:t>
            </w:r>
            <w:proofErr w:type="spellEnd"/>
            <w:r w:rsidRPr="002B186B">
              <w:rPr>
                <w:rFonts w:ascii="Inter" w:hAnsi="Inter" w:cs="Arial"/>
                <w:bCs/>
                <w:sz w:val="22"/>
              </w:rPr>
              <w:t xml:space="preserve"> </w:t>
            </w:r>
            <w:proofErr w:type="spellStart"/>
            <w:r w:rsidRPr="002B186B">
              <w:rPr>
                <w:rFonts w:ascii="Inter" w:hAnsi="Inter" w:cs="Arial"/>
                <w:bCs/>
                <w:sz w:val="22"/>
              </w:rPr>
              <w:t>festividad</w:t>
            </w:r>
            <w:proofErr w:type="spellEnd"/>
          </w:p>
        </w:tc>
        <w:tc>
          <w:tcPr>
            <w:tcW w:w="585" w:type="pct"/>
            <w:tcBorders>
              <w:top w:val="single" w:sz="4" w:space="0" w:color="000000"/>
              <w:left w:val="nil"/>
              <w:bottom w:val="nil"/>
              <w:right w:val="nil"/>
            </w:tcBorders>
            <w:shd w:val="clear" w:color="auto" w:fill="auto"/>
            <w:noWrap/>
            <w:hideMark/>
          </w:tcPr>
          <w:p w14:paraId="4FD4A7E6" w14:textId="77777777" w:rsidR="00E92369" w:rsidRPr="002B186B" w:rsidRDefault="00E92369" w:rsidP="002A4F05">
            <w:pPr>
              <w:spacing w:line="276" w:lineRule="auto"/>
              <w:jc w:val="center"/>
              <w:rPr>
                <w:rFonts w:ascii="Inter" w:hAnsi="Inter"/>
                <w:sz w:val="22"/>
              </w:rPr>
            </w:pPr>
            <w:r w:rsidRPr="002B186B">
              <w:rPr>
                <w:rFonts w:ascii="Inter" w:hAnsi="Inter" w:cs="Calibri"/>
                <w:color w:val="000000"/>
                <w:sz w:val="22"/>
                <w:lang w:eastAsia="es-ES"/>
              </w:rPr>
              <w:t>Horas</w:t>
            </w:r>
          </w:p>
        </w:tc>
        <w:tc>
          <w:tcPr>
            <w:tcW w:w="512" w:type="pct"/>
            <w:tcBorders>
              <w:top w:val="nil"/>
              <w:left w:val="single" w:sz="4" w:space="0" w:color="auto"/>
              <w:bottom w:val="single" w:sz="4" w:space="0" w:color="auto"/>
              <w:right w:val="single" w:sz="4" w:space="0" w:color="auto"/>
            </w:tcBorders>
            <w:shd w:val="clear" w:color="auto" w:fill="auto"/>
            <w:noWrap/>
            <w:vAlign w:val="center"/>
            <w:hideMark/>
          </w:tcPr>
          <w:p w14:paraId="2C3A0CBB" w14:textId="77777777" w:rsidR="00E92369" w:rsidRPr="002B186B" w:rsidRDefault="00E92369" w:rsidP="002A4F05">
            <w:pPr>
              <w:autoSpaceDE w:val="0"/>
              <w:autoSpaceDN w:val="0"/>
              <w:adjustRightInd w:val="0"/>
              <w:spacing w:line="276" w:lineRule="auto"/>
              <w:jc w:val="center"/>
              <w:rPr>
                <w:rFonts w:ascii="Inter" w:hAnsi="Inter" w:cs="Arial"/>
                <w:bCs/>
                <w:sz w:val="22"/>
              </w:rPr>
            </w:pPr>
            <w:r w:rsidRPr="002B186B">
              <w:rPr>
                <w:rFonts w:ascii="Inter" w:hAnsi="Inter" w:cs="Arial"/>
                <w:bCs/>
                <w:sz w:val="22"/>
              </w:rPr>
              <w:t>22</w:t>
            </w:r>
          </w:p>
        </w:tc>
        <w:tc>
          <w:tcPr>
            <w:tcW w:w="512" w:type="pct"/>
            <w:tcBorders>
              <w:top w:val="nil"/>
              <w:left w:val="nil"/>
              <w:bottom w:val="single" w:sz="4" w:space="0" w:color="auto"/>
              <w:right w:val="single" w:sz="4" w:space="0" w:color="auto"/>
            </w:tcBorders>
            <w:shd w:val="clear" w:color="auto" w:fill="auto"/>
            <w:noWrap/>
            <w:vAlign w:val="bottom"/>
            <w:hideMark/>
          </w:tcPr>
          <w:p w14:paraId="4A07242B" w14:textId="77777777" w:rsidR="00E92369" w:rsidRPr="002B186B" w:rsidRDefault="00E92369" w:rsidP="002A4F05">
            <w:pPr>
              <w:autoSpaceDE w:val="0"/>
              <w:autoSpaceDN w:val="0"/>
              <w:adjustRightInd w:val="0"/>
              <w:spacing w:line="276" w:lineRule="auto"/>
              <w:jc w:val="center"/>
              <w:rPr>
                <w:rFonts w:ascii="Inter" w:hAnsi="Inter" w:cs="Arial"/>
                <w:bCs/>
                <w:sz w:val="22"/>
              </w:rPr>
            </w:pPr>
            <w:r w:rsidRPr="002B186B">
              <w:rPr>
                <w:rFonts w:ascii="Inter" w:hAnsi="Inter" w:cs="Arial"/>
                <w:bCs/>
                <w:sz w:val="22"/>
              </w:rPr>
              <w:t>20,00 €</w:t>
            </w:r>
          </w:p>
        </w:tc>
        <w:tc>
          <w:tcPr>
            <w:tcW w:w="894" w:type="pct"/>
            <w:tcBorders>
              <w:top w:val="nil"/>
              <w:left w:val="nil"/>
              <w:bottom w:val="single" w:sz="4" w:space="0" w:color="auto"/>
              <w:right w:val="single" w:sz="4" w:space="0" w:color="auto"/>
            </w:tcBorders>
            <w:shd w:val="clear" w:color="auto" w:fill="auto"/>
            <w:noWrap/>
            <w:vAlign w:val="center"/>
            <w:hideMark/>
          </w:tcPr>
          <w:p w14:paraId="0F037558" w14:textId="77777777" w:rsidR="00E92369" w:rsidRPr="002B186B" w:rsidRDefault="00E92369" w:rsidP="002A4F05">
            <w:pPr>
              <w:spacing w:line="276" w:lineRule="auto"/>
              <w:jc w:val="center"/>
              <w:rPr>
                <w:rFonts w:ascii="Inter" w:hAnsi="Inter" w:cs="Calibri"/>
                <w:color w:val="000000"/>
                <w:sz w:val="22"/>
                <w:lang w:eastAsia="es-ES"/>
              </w:rPr>
            </w:pPr>
            <w:r w:rsidRPr="002B186B">
              <w:rPr>
                <w:rFonts w:ascii="Inter" w:hAnsi="Inter" w:cs="Calibri"/>
                <w:color w:val="000000"/>
                <w:sz w:val="22"/>
                <w:lang w:eastAsia="es-ES"/>
              </w:rPr>
              <w:t>440,00 €</w:t>
            </w:r>
          </w:p>
        </w:tc>
        <w:tc>
          <w:tcPr>
            <w:tcW w:w="363" w:type="pct"/>
            <w:tcBorders>
              <w:top w:val="nil"/>
              <w:left w:val="nil"/>
              <w:bottom w:val="single" w:sz="4" w:space="0" w:color="auto"/>
              <w:right w:val="single" w:sz="4" w:space="0" w:color="auto"/>
            </w:tcBorders>
            <w:shd w:val="clear" w:color="auto" w:fill="D9D9D9" w:themeFill="background1" w:themeFillShade="D9"/>
            <w:noWrap/>
            <w:vAlign w:val="center"/>
            <w:hideMark/>
          </w:tcPr>
          <w:p w14:paraId="12B95DC7" w14:textId="77777777" w:rsidR="00E92369" w:rsidRPr="002B186B" w:rsidRDefault="00E92369" w:rsidP="002A4F05">
            <w:pPr>
              <w:spacing w:line="276" w:lineRule="auto"/>
              <w:jc w:val="center"/>
              <w:rPr>
                <w:rFonts w:ascii="Inter" w:hAnsi="Inter" w:cs="Calibri"/>
                <w:color w:val="000000"/>
                <w:sz w:val="22"/>
                <w:lang w:eastAsia="es-ES"/>
              </w:rPr>
            </w:pPr>
          </w:p>
        </w:tc>
        <w:tc>
          <w:tcPr>
            <w:tcW w:w="414" w:type="pct"/>
            <w:tcBorders>
              <w:top w:val="nil"/>
              <w:left w:val="nil"/>
              <w:bottom w:val="single" w:sz="4" w:space="0" w:color="auto"/>
              <w:right w:val="single" w:sz="4" w:space="0" w:color="auto"/>
            </w:tcBorders>
            <w:shd w:val="clear" w:color="auto" w:fill="D9D9D9" w:themeFill="background1" w:themeFillShade="D9"/>
            <w:noWrap/>
            <w:vAlign w:val="center"/>
            <w:hideMark/>
          </w:tcPr>
          <w:p w14:paraId="6C4F6698" w14:textId="77777777" w:rsidR="00E92369" w:rsidRPr="002B186B" w:rsidRDefault="00E92369" w:rsidP="002A4F05">
            <w:pPr>
              <w:spacing w:line="276" w:lineRule="auto"/>
              <w:jc w:val="center"/>
              <w:rPr>
                <w:rFonts w:ascii="Inter" w:hAnsi="Inter" w:cs="Calibri"/>
                <w:color w:val="000000"/>
                <w:sz w:val="22"/>
                <w:lang w:eastAsia="es-ES"/>
              </w:rPr>
            </w:pPr>
          </w:p>
        </w:tc>
      </w:tr>
      <w:tr w:rsidR="00E92369" w:rsidRPr="002B186B" w14:paraId="05E181CB" w14:textId="77777777" w:rsidTr="002A4F05">
        <w:trPr>
          <w:trHeight w:val="288"/>
        </w:trPr>
        <w:tc>
          <w:tcPr>
            <w:tcW w:w="1720" w:type="pct"/>
            <w:tcBorders>
              <w:top w:val="nil"/>
              <w:left w:val="single" w:sz="4" w:space="0" w:color="auto"/>
              <w:bottom w:val="single" w:sz="4" w:space="0" w:color="auto"/>
              <w:right w:val="single" w:sz="4" w:space="0" w:color="auto"/>
            </w:tcBorders>
            <w:shd w:val="clear" w:color="auto" w:fill="auto"/>
            <w:noWrap/>
            <w:vAlign w:val="bottom"/>
            <w:hideMark/>
          </w:tcPr>
          <w:p w14:paraId="06B35FC9" w14:textId="77777777" w:rsidR="00E92369" w:rsidRPr="002B186B" w:rsidRDefault="00E92369" w:rsidP="002A4F05">
            <w:pPr>
              <w:autoSpaceDE w:val="0"/>
              <w:autoSpaceDN w:val="0"/>
              <w:adjustRightInd w:val="0"/>
              <w:spacing w:line="276" w:lineRule="auto"/>
              <w:rPr>
                <w:rFonts w:ascii="Inter" w:hAnsi="Inter" w:cs="Arial"/>
                <w:bCs/>
                <w:sz w:val="22"/>
              </w:rPr>
            </w:pPr>
            <w:proofErr w:type="spellStart"/>
            <w:r w:rsidRPr="002B186B">
              <w:rPr>
                <w:rFonts w:ascii="Inter" w:hAnsi="Inter" w:cs="Arial"/>
                <w:bCs/>
                <w:sz w:val="22"/>
              </w:rPr>
              <w:t>Complemento</w:t>
            </w:r>
            <w:proofErr w:type="spellEnd"/>
            <w:r w:rsidRPr="002B186B">
              <w:rPr>
                <w:rFonts w:ascii="Inter" w:hAnsi="Inter" w:cs="Arial"/>
                <w:bCs/>
                <w:sz w:val="22"/>
              </w:rPr>
              <w:t xml:space="preserve"> </w:t>
            </w:r>
            <w:proofErr w:type="spellStart"/>
            <w:r w:rsidRPr="002B186B">
              <w:rPr>
                <w:rFonts w:ascii="Inter" w:hAnsi="Inter" w:cs="Arial"/>
                <w:bCs/>
                <w:sz w:val="22"/>
              </w:rPr>
              <w:t>festividad</w:t>
            </w:r>
            <w:proofErr w:type="spellEnd"/>
            <w:r w:rsidRPr="002B186B">
              <w:rPr>
                <w:rFonts w:ascii="Inter" w:hAnsi="Inter" w:cs="Arial"/>
                <w:bCs/>
                <w:sz w:val="22"/>
              </w:rPr>
              <w:t xml:space="preserve"> especial</w:t>
            </w:r>
          </w:p>
        </w:tc>
        <w:tc>
          <w:tcPr>
            <w:tcW w:w="585" w:type="pct"/>
            <w:tcBorders>
              <w:top w:val="single" w:sz="4" w:space="0" w:color="000000"/>
              <w:left w:val="nil"/>
              <w:bottom w:val="nil"/>
              <w:right w:val="nil"/>
            </w:tcBorders>
            <w:shd w:val="clear" w:color="auto" w:fill="auto"/>
            <w:noWrap/>
            <w:hideMark/>
          </w:tcPr>
          <w:p w14:paraId="2A6E4DEE" w14:textId="77777777" w:rsidR="00E92369" w:rsidRPr="002B186B" w:rsidRDefault="00E92369" w:rsidP="002A4F05">
            <w:pPr>
              <w:spacing w:line="276" w:lineRule="auto"/>
              <w:jc w:val="center"/>
              <w:rPr>
                <w:rFonts w:ascii="Inter" w:hAnsi="Inter" w:cs="Calibri"/>
                <w:color w:val="000000"/>
                <w:sz w:val="22"/>
                <w:lang w:eastAsia="es-ES"/>
              </w:rPr>
            </w:pPr>
            <w:r w:rsidRPr="002B186B">
              <w:rPr>
                <w:rFonts w:ascii="Inter" w:hAnsi="Inter" w:cs="Calibri"/>
                <w:color w:val="000000"/>
                <w:sz w:val="22"/>
                <w:lang w:eastAsia="es-ES"/>
              </w:rPr>
              <w:t>Horas</w:t>
            </w:r>
          </w:p>
        </w:tc>
        <w:tc>
          <w:tcPr>
            <w:tcW w:w="512" w:type="pct"/>
            <w:tcBorders>
              <w:top w:val="nil"/>
              <w:left w:val="single" w:sz="4" w:space="0" w:color="auto"/>
              <w:bottom w:val="single" w:sz="4" w:space="0" w:color="auto"/>
              <w:right w:val="single" w:sz="4" w:space="0" w:color="auto"/>
            </w:tcBorders>
            <w:shd w:val="clear" w:color="auto" w:fill="auto"/>
            <w:noWrap/>
            <w:vAlign w:val="center"/>
            <w:hideMark/>
          </w:tcPr>
          <w:p w14:paraId="64B067DE" w14:textId="77777777" w:rsidR="00E92369" w:rsidRPr="002B186B" w:rsidRDefault="00E92369" w:rsidP="002A4F05">
            <w:pPr>
              <w:spacing w:line="276" w:lineRule="auto"/>
              <w:jc w:val="center"/>
              <w:rPr>
                <w:rFonts w:ascii="Inter" w:hAnsi="Inter" w:cs="Calibri"/>
                <w:color w:val="000000"/>
                <w:sz w:val="22"/>
                <w:lang w:eastAsia="es-ES"/>
              </w:rPr>
            </w:pPr>
            <w:r w:rsidRPr="002B186B">
              <w:rPr>
                <w:rFonts w:ascii="Inter" w:hAnsi="Inter" w:cs="Calibri"/>
                <w:color w:val="000000"/>
                <w:sz w:val="22"/>
                <w:lang w:eastAsia="es-ES"/>
              </w:rPr>
              <w:t>6</w:t>
            </w:r>
          </w:p>
        </w:tc>
        <w:tc>
          <w:tcPr>
            <w:tcW w:w="512" w:type="pct"/>
            <w:tcBorders>
              <w:top w:val="nil"/>
              <w:left w:val="nil"/>
              <w:bottom w:val="single" w:sz="4" w:space="0" w:color="auto"/>
              <w:right w:val="single" w:sz="4" w:space="0" w:color="auto"/>
            </w:tcBorders>
            <w:shd w:val="clear" w:color="auto" w:fill="auto"/>
            <w:noWrap/>
            <w:vAlign w:val="bottom"/>
            <w:hideMark/>
          </w:tcPr>
          <w:p w14:paraId="5E8DA9A1" w14:textId="77777777" w:rsidR="00E92369" w:rsidRPr="002B186B" w:rsidRDefault="00E92369" w:rsidP="002A4F05">
            <w:pPr>
              <w:autoSpaceDE w:val="0"/>
              <w:autoSpaceDN w:val="0"/>
              <w:adjustRightInd w:val="0"/>
              <w:spacing w:line="276" w:lineRule="auto"/>
              <w:jc w:val="center"/>
              <w:rPr>
                <w:rFonts w:ascii="Inter" w:hAnsi="Inter" w:cs="Arial"/>
                <w:bCs/>
                <w:sz w:val="22"/>
              </w:rPr>
            </w:pPr>
            <w:r w:rsidRPr="002B186B">
              <w:rPr>
                <w:rFonts w:ascii="Inter" w:hAnsi="Inter" w:cs="Arial"/>
                <w:bCs/>
                <w:sz w:val="22"/>
              </w:rPr>
              <w:t>50,00 €</w:t>
            </w:r>
          </w:p>
        </w:tc>
        <w:tc>
          <w:tcPr>
            <w:tcW w:w="894" w:type="pct"/>
            <w:tcBorders>
              <w:top w:val="nil"/>
              <w:left w:val="nil"/>
              <w:bottom w:val="single" w:sz="4" w:space="0" w:color="auto"/>
              <w:right w:val="single" w:sz="4" w:space="0" w:color="auto"/>
            </w:tcBorders>
            <w:shd w:val="clear" w:color="auto" w:fill="auto"/>
            <w:noWrap/>
            <w:vAlign w:val="center"/>
            <w:hideMark/>
          </w:tcPr>
          <w:p w14:paraId="7BB17A99" w14:textId="77777777" w:rsidR="00E92369" w:rsidRPr="002B186B" w:rsidRDefault="00E92369" w:rsidP="002A4F05">
            <w:pPr>
              <w:spacing w:line="276" w:lineRule="auto"/>
              <w:jc w:val="center"/>
              <w:rPr>
                <w:rFonts w:ascii="Inter" w:hAnsi="Inter" w:cs="Calibri"/>
                <w:color w:val="000000"/>
                <w:sz w:val="22"/>
                <w:lang w:eastAsia="es-ES"/>
              </w:rPr>
            </w:pPr>
            <w:r w:rsidRPr="002B186B">
              <w:rPr>
                <w:rFonts w:ascii="Inter" w:hAnsi="Inter" w:cs="Calibri"/>
                <w:color w:val="000000"/>
                <w:sz w:val="22"/>
                <w:lang w:eastAsia="es-ES"/>
              </w:rPr>
              <w:t>300,00</w:t>
            </w:r>
          </w:p>
        </w:tc>
        <w:tc>
          <w:tcPr>
            <w:tcW w:w="363" w:type="pct"/>
            <w:tcBorders>
              <w:top w:val="nil"/>
              <w:left w:val="nil"/>
              <w:bottom w:val="single" w:sz="4" w:space="0" w:color="auto"/>
              <w:right w:val="single" w:sz="4" w:space="0" w:color="auto"/>
            </w:tcBorders>
            <w:shd w:val="clear" w:color="auto" w:fill="D9D9D9" w:themeFill="background1" w:themeFillShade="D9"/>
            <w:noWrap/>
            <w:vAlign w:val="center"/>
            <w:hideMark/>
          </w:tcPr>
          <w:p w14:paraId="62B93C1C" w14:textId="77777777" w:rsidR="00E92369" w:rsidRPr="002B186B" w:rsidRDefault="00E92369" w:rsidP="002A4F05">
            <w:pPr>
              <w:spacing w:line="276" w:lineRule="auto"/>
              <w:jc w:val="center"/>
              <w:rPr>
                <w:rFonts w:ascii="Inter" w:hAnsi="Inter" w:cs="Calibri"/>
                <w:color w:val="000000"/>
                <w:sz w:val="22"/>
                <w:lang w:eastAsia="es-ES"/>
              </w:rPr>
            </w:pPr>
          </w:p>
        </w:tc>
        <w:tc>
          <w:tcPr>
            <w:tcW w:w="414" w:type="pct"/>
            <w:tcBorders>
              <w:top w:val="nil"/>
              <w:left w:val="nil"/>
              <w:bottom w:val="single" w:sz="4" w:space="0" w:color="auto"/>
              <w:right w:val="single" w:sz="4" w:space="0" w:color="auto"/>
            </w:tcBorders>
            <w:shd w:val="clear" w:color="auto" w:fill="D9D9D9" w:themeFill="background1" w:themeFillShade="D9"/>
            <w:noWrap/>
            <w:vAlign w:val="center"/>
            <w:hideMark/>
          </w:tcPr>
          <w:p w14:paraId="7743FA2D" w14:textId="77777777" w:rsidR="00E92369" w:rsidRPr="002B186B" w:rsidRDefault="00E92369" w:rsidP="002A4F05">
            <w:pPr>
              <w:spacing w:line="276" w:lineRule="auto"/>
              <w:jc w:val="center"/>
              <w:rPr>
                <w:rFonts w:ascii="Inter" w:hAnsi="Inter" w:cs="Calibri"/>
                <w:color w:val="000000"/>
                <w:sz w:val="22"/>
                <w:lang w:eastAsia="es-ES"/>
              </w:rPr>
            </w:pPr>
          </w:p>
        </w:tc>
      </w:tr>
      <w:tr w:rsidR="00E92369" w:rsidRPr="002B186B" w14:paraId="1D8528C7" w14:textId="77777777" w:rsidTr="002A4F05">
        <w:trPr>
          <w:trHeight w:val="288"/>
        </w:trPr>
        <w:tc>
          <w:tcPr>
            <w:tcW w:w="1720" w:type="pct"/>
            <w:tcBorders>
              <w:top w:val="nil"/>
              <w:left w:val="single" w:sz="4" w:space="0" w:color="auto"/>
              <w:bottom w:val="single" w:sz="4" w:space="0" w:color="auto"/>
              <w:right w:val="single" w:sz="4" w:space="0" w:color="auto"/>
            </w:tcBorders>
            <w:shd w:val="clear" w:color="auto" w:fill="auto"/>
            <w:hideMark/>
          </w:tcPr>
          <w:p w14:paraId="373CFC86" w14:textId="77777777" w:rsidR="00E92369" w:rsidRPr="002B186B" w:rsidRDefault="00E92369" w:rsidP="002A4F05">
            <w:pPr>
              <w:spacing w:line="276" w:lineRule="auto"/>
              <w:rPr>
                <w:rFonts w:ascii="Inter" w:hAnsi="Inter" w:cs="Calibri"/>
                <w:b/>
                <w:bCs/>
                <w:color w:val="000000"/>
                <w:sz w:val="22"/>
                <w:lang w:eastAsia="es-ES"/>
              </w:rPr>
            </w:pPr>
            <w:r w:rsidRPr="002B186B">
              <w:rPr>
                <w:rFonts w:ascii="Inter" w:hAnsi="Inter" w:cs="Calibri"/>
                <w:b/>
                <w:bCs/>
                <w:color w:val="000000"/>
                <w:sz w:val="22"/>
                <w:lang w:eastAsia="es-ES"/>
              </w:rPr>
              <w:t>TOTAL</w:t>
            </w:r>
          </w:p>
        </w:tc>
        <w:tc>
          <w:tcPr>
            <w:tcW w:w="585" w:type="pct"/>
            <w:tcBorders>
              <w:top w:val="single" w:sz="4" w:space="0" w:color="auto"/>
              <w:left w:val="nil"/>
              <w:bottom w:val="single" w:sz="4" w:space="0" w:color="auto"/>
              <w:right w:val="single" w:sz="4" w:space="0" w:color="auto"/>
            </w:tcBorders>
            <w:shd w:val="clear" w:color="auto" w:fill="auto"/>
            <w:noWrap/>
            <w:vAlign w:val="center"/>
            <w:hideMark/>
          </w:tcPr>
          <w:p w14:paraId="39B067DD" w14:textId="77777777" w:rsidR="00E92369" w:rsidRPr="002B186B" w:rsidRDefault="00E92369" w:rsidP="002A4F05">
            <w:pPr>
              <w:spacing w:line="276" w:lineRule="auto"/>
              <w:rPr>
                <w:rFonts w:ascii="Inter" w:hAnsi="Inter" w:cs="Calibri"/>
                <w:color w:val="000000"/>
                <w:sz w:val="22"/>
                <w:lang w:eastAsia="es-ES"/>
              </w:rPr>
            </w:pPr>
            <w:r w:rsidRPr="002B186B">
              <w:rPr>
                <w:rFonts w:ascii="Inter" w:hAnsi="Inter" w:cs="Calibri"/>
                <w:color w:val="000000"/>
                <w:sz w:val="22"/>
                <w:lang w:eastAsia="es-ES"/>
              </w:rPr>
              <w:t> </w:t>
            </w:r>
          </w:p>
        </w:tc>
        <w:tc>
          <w:tcPr>
            <w:tcW w:w="512" w:type="pct"/>
            <w:tcBorders>
              <w:top w:val="nil"/>
              <w:left w:val="nil"/>
              <w:bottom w:val="single" w:sz="4" w:space="0" w:color="auto"/>
              <w:right w:val="single" w:sz="4" w:space="0" w:color="auto"/>
            </w:tcBorders>
            <w:shd w:val="clear" w:color="auto" w:fill="auto"/>
            <w:noWrap/>
            <w:vAlign w:val="center"/>
            <w:hideMark/>
          </w:tcPr>
          <w:p w14:paraId="3F8D5231" w14:textId="77777777" w:rsidR="00E92369" w:rsidRPr="002B186B" w:rsidRDefault="00E92369" w:rsidP="002A4F05">
            <w:pPr>
              <w:spacing w:line="276" w:lineRule="auto"/>
              <w:jc w:val="center"/>
              <w:rPr>
                <w:rFonts w:ascii="Inter" w:hAnsi="Inter" w:cs="Calibri"/>
                <w:color w:val="000000"/>
                <w:sz w:val="22"/>
                <w:lang w:eastAsia="es-ES"/>
              </w:rPr>
            </w:pPr>
          </w:p>
        </w:tc>
        <w:tc>
          <w:tcPr>
            <w:tcW w:w="512" w:type="pct"/>
            <w:tcBorders>
              <w:top w:val="nil"/>
              <w:left w:val="nil"/>
              <w:bottom w:val="single" w:sz="4" w:space="0" w:color="auto"/>
              <w:right w:val="single" w:sz="4" w:space="0" w:color="auto"/>
            </w:tcBorders>
            <w:shd w:val="clear" w:color="auto" w:fill="auto"/>
            <w:noWrap/>
            <w:vAlign w:val="center"/>
            <w:hideMark/>
          </w:tcPr>
          <w:p w14:paraId="2B96F187" w14:textId="77777777" w:rsidR="00E92369" w:rsidRPr="002B186B" w:rsidRDefault="00E92369" w:rsidP="002A4F05">
            <w:pPr>
              <w:spacing w:line="276" w:lineRule="auto"/>
              <w:jc w:val="center"/>
              <w:rPr>
                <w:rFonts w:ascii="Inter" w:hAnsi="Inter" w:cs="Calibri"/>
                <w:color w:val="000000"/>
                <w:sz w:val="22"/>
                <w:lang w:eastAsia="es-ES"/>
              </w:rPr>
            </w:pPr>
          </w:p>
        </w:tc>
        <w:tc>
          <w:tcPr>
            <w:tcW w:w="894" w:type="pct"/>
            <w:tcBorders>
              <w:top w:val="single" w:sz="4" w:space="0" w:color="auto"/>
              <w:left w:val="nil"/>
              <w:bottom w:val="single" w:sz="4" w:space="0" w:color="auto"/>
              <w:right w:val="single" w:sz="4" w:space="0" w:color="auto"/>
            </w:tcBorders>
            <w:shd w:val="clear" w:color="auto" w:fill="auto"/>
            <w:noWrap/>
            <w:vAlign w:val="center"/>
            <w:hideMark/>
          </w:tcPr>
          <w:p w14:paraId="58BC85B5" w14:textId="77777777" w:rsidR="00E92369" w:rsidRPr="002B186B" w:rsidRDefault="00E92369" w:rsidP="002A4F05">
            <w:pPr>
              <w:spacing w:line="276" w:lineRule="auto"/>
              <w:jc w:val="center"/>
              <w:rPr>
                <w:rFonts w:ascii="Inter" w:hAnsi="Inter" w:cs="Calibri"/>
                <w:b/>
                <w:bCs/>
                <w:color w:val="000000"/>
                <w:sz w:val="22"/>
                <w:lang w:eastAsia="es-ES"/>
              </w:rPr>
            </w:pPr>
            <w:r w:rsidRPr="002B186B">
              <w:rPr>
                <w:rFonts w:ascii="Inter" w:hAnsi="Inter" w:cs="Calibri"/>
                <w:b/>
                <w:bCs/>
                <w:color w:val="000000"/>
                <w:sz w:val="22"/>
                <w:lang w:eastAsia="es-ES"/>
              </w:rPr>
              <w:t>29.960,00 €</w:t>
            </w:r>
          </w:p>
        </w:tc>
        <w:tc>
          <w:tcPr>
            <w:tcW w:w="363" w:type="pct"/>
            <w:tcBorders>
              <w:top w:val="nil"/>
              <w:left w:val="nil"/>
              <w:bottom w:val="single" w:sz="4" w:space="0" w:color="auto"/>
              <w:right w:val="single" w:sz="4" w:space="0" w:color="auto"/>
            </w:tcBorders>
            <w:shd w:val="clear" w:color="auto" w:fill="auto"/>
            <w:noWrap/>
            <w:vAlign w:val="center"/>
            <w:hideMark/>
          </w:tcPr>
          <w:p w14:paraId="53625D66" w14:textId="77777777" w:rsidR="00E92369" w:rsidRPr="002B186B" w:rsidRDefault="00E92369" w:rsidP="002A4F05">
            <w:pPr>
              <w:spacing w:line="276" w:lineRule="auto"/>
              <w:jc w:val="center"/>
              <w:rPr>
                <w:rFonts w:ascii="Inter" w:hAnsi="Inter" w:cs="Calibri"/>
                <w:color w:val="000000"/>
                <w:sz w:val="22"/>
                <w:lang w:eastAsia="es-ES"/>
              </w:rPr>
            </w:pPr>
          </w:p>
        </w:tc>
        <w:tc>
          <w:tcPr>
            <w:tcW w:w="414" w:type="pct"/>
            <w:tcBorders>
              <w:top w:val="single" w:sz="4" w:space="0" w:color="auto"/>
              <w:left w:val="nil"/>
              <w:bottom w:val="single" w:sz="4" w:space="0" w:color="auto"/>
              <w:right w:val="single" w:sz="4" w:space="0" w:color="auto"/>
            </w:tcBorders>
            <w:shd w:val="clear" w:color="auto" w:fill="auto"/>
            <w:noWrap/>
            <w:vAlign w:val="center"/>
            <w:hideMark/>
          </w:tcPr>
          <w:p w14:paraId="7FA5FA6D" w14:textId="77777777" w:rsidR="00E92369" w:rsidRPr="002B186B" w:rsidRDefault="00E92369" w:rsidP="002A4F05">
            <w:pPr>
              <w:spacing w:line="276" w:lineRule="auto"/>
              <w:jc w:val="center"/>
              <w:rPr>
                <w:rFonts w:ascii="Inter" w:hAnsi="Inter" w:cs="Calibri"/>
                <w:color w:val="000000"/>
                <w:sz w:val="22"/>
                <w:lang w:eastAsia="es-ES"/>
              </w:rPr>
            </w:pPr>
          </w:p>
        </w:tc>
      </w:tr>
      <w:tr w:rsidR="00E92369" w:rsidRPr="002B186B" w14:paraId="07B93D47" w14:textId="77777777" w:rsidTr="002A4F05">
        <w:trPr>
          <w:trHeight w:val="288"/>
        </w:trPr>
        <w:tc>
          <w:tcPr>
            <w:tcW w:w="1720" w:type="pct"/>
            <w:tcBorders>
              <w:top w:val="nil"/>
              <w:left w:val="single" w:sz="4" w:space="0" w:color="auto"/>
              <w:bottom w:val="single" w:sz="4" w:space="0" w:color="auto"/>
              <w:right w:val="single" w:sz="4" w:space="0" w:color="auto"/>
            </w:tcBorders>
            <w:shd w:val="clear" w:color="000000" w:fill="FFFFFF"/>
            <w:noWrap/>
            <w:vAlign w:val="center"/>
            <w:hideMark/>
          </w:tcPr>
          <w:p w14:paraId="187A1377" w14:textId="77777777" w:rsidR="00E92369" w:rsidRPr="002B186B" w:rsidRDefault="00E92369" w:rsidP="002A4F05">
            <w:pPr>
              <w:spacing w:line="276" w:lineRule="auto"/>
              <w:rPr>
                <w:rFonts w:ascii="Inter" w:hAnsi="Inter" w:cs="Calibri"/>
                <w:color w:val="000000"/>
                <w:sz w:val="22"/>
                <w:lang w:eastAsia="es-ES"/>
              </w:rPr>
            </w:pPr>
            <w:r w:rsidRPr="002B186B">
              <w:rPr>
                <w:rFonts w:ascii="Inter" w:hAnsi="Inter" w:cs="Calibri"/>
                <w:color w:val="000000"/>
                <w:sz w:val="22"/>
                <w:lang w:eastAsia="es-ES"/>
              </w:rPr>
              <w:t>IGIC 3 %</w:t>
            </w:r>
          </w:p>
        </w:tc>
        <w:tc>
          <w:tcPr>
            <w:tcW w:w="1609"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1E498669" w14:textId="77777777" w:rsidR="00E92369" w:rsidRPr="002B186B" w:rsidRDefault="00E92369" w:rsidP="002A4F05">
            <w:pPr>
              <w:spacing w:line="276" w:lineRule="auto"/>
              <w:rPr>
                <w:rFonts w:ascii="Inter" w:hAnsi="Inter" w:cs="Calibri"/>
                <w:color w:val="000000"/>
                <w:sz w:val="22"/>
                <w:lang w:eastAsia="es-ES"/>
              </w:rPr>
            </w:pPr>
            <w:r w:rsidRPr="002B186B">
              <w:rPr>
                <w:rFonts w:ascii="Inter" w:hAnsi="Inter" w:cs="Calibri"/>
                <w:color w:val="000000"/>
                <w:sz w:val="22"/>
                <w:lang w:eastAsia="es-ES"/>
              </w:rPr>
              <w:t> </w:t>
            </w:r>
          </w:p>
        </w:tc>
        <w:tc>
          <w:tcPr>
            <w:tcW w:w="894" w:type="pct"/>
            <w:tcBorders>
              <w:top w:val="nil"/>
              <w:left w:val="nil"/>
              <w:bottom w:val="single" w:sz="4" w:space="0" w:color="auto"/>
              <w:right w:val="single" w:sz="4" w:space="0" w:color="auto"/>
            </w:tcBorders>
            <w:shd w:val="clear" w:color="auto" w:fill="auto"/>
            <w:noWrap/>
            <w:vAlign w:val="center"/>
            <w:hideMark/>
          </w:tcPr>
          <w:p w14:paraId="05B63D3E" w14:textId="77777777" w:rsidR="00E92369" w:rsidRPr="002B186B" w:rsidRDefault="00E92369" w:rsidP="002A4F05">
            <w:pPr>
              <w:spacing w:line="276" w:lineRule="auto"/>
              <w:jc w:val="center"/>
              <w:rPr>
                <w:rFonts w:ascii="Inter" w:hAnsi="Inter" w:cs="Calibri"/>
                <w:color w:val="000000"/>
                <w:sz w:val="22"/>
                <w:lang w:eastAsia="es-ES"/>
              </w:rPr>
            </w:pPr>
            <w:r w:rsidRPr="002B186B">
              <w:rPr>
                <w:rFonts w:ascii="Inter" w:hAnsi="Inter" w:cs="Calibri"/>
                <w:color w:val="000000"/>
                <w:sz w:val="22"/>
                <w:lang w:eastAsia="es-ES"/>
              </w:rPr>
              <w:t>898,80 €</w:t>
            </w:r>
          </w:p>
        </w:tc>
        <w:tc>
          <w:tcPr>
            <w:tcW w:w="363" w:type="pct"/>
            <w:tcBorders>
              <w:top w:val="nil"/>
              <w:left w:val="nil"/>
              <w:bottom w:val="single" w:sz="4" w:space="0" w:color="auto"/>
              <w:right w:val="single" w:sz="4" w:space="0" w:color="auto"/>
            </w:tcBorders>
            <w:shd w:val="clear" w:color="auto" w:fill="auto"/>
            <w:noWrap/>
            <w:vAlign w:val="bottom"/>
            <w:hideMark/>
          </w:tcPr>
          <w:p w14:paraId="3B5837DC" w14:textId="77777777" w:rsidR="00E92369" w:rsidRPr="002B186B" w:rsidRDefault="00E92369" w:rsidP="002A4F05">
            <w:pPr>
              <w:spacing w:line="276" w:lineRule="auto"/>
              <w:rPr>
                <w:rFonts w:ascii="Inter" w:hAnsi="Inter" w:cs="Calibri"/>
                <w:color w:val="000000"/>
                <w:sz w:val="22"/>
                <w:lang w:eastAsia="es-ES"/>
              </w:rPr>
            </w:pPr>
            <w:r w:rsidRPr="002B186B">
              <w:rPr>
                <w:rFonts w:ascii="Inter" w:hAnsi="Inter" w:cs="Calibri"/>
                <w:color w:val="000000"/>
                <w:sz w:val="22"/>
                <w:lang w:eastAsia="es-ES"/>
              </w:rPr>
              <w:t> </w:t>
            </w:r>
          </w:p>
        </w:tc>
        <w:tc>
          <w:tcPr>
            <w:tcW w:w="414" w:type="pct"/>
            <w:tcBorders>
              <w:top w:val="nil"/>
              <w:left w:val="nil"/>
              <w:bottom w:val="single" w:sz="4" w:space="0" w:color="auto"/>
              <w:right w:val="single" w:sz="4" w:space="0" w:color="auto"/>
            </w:tcBorders>
            <w:shd w:val="clear" w:color="auto" w:fill="auto"/>
            <w:noWrap/>
            <w:vAlign w:val="bottom"/>
            <w:hideMark/>
          </w:tcPr>
          <w:p w14:paraId="4263BF93" w14:textId="77777777" w:rsidR="00E92369" w:rsidRPr="002B186B" w:rsidRDefault="00E92369" w:rsidP="002A4F05">
            <w:pPr>
              <w:spacing w:line="276" w:lineRule="auto"/>
              <w:rPr>
                <w:rFonts w:ascii="Inter" w:hAnsi="Inter" w:cs="Calibri"/>
                <w:color w:val="000000"/>
                <w:sz w:val="22"/>
                <w:lang w:eastAsia="es-ES"/>
              </w:rPr>
            </w:pPr>
            <w:r w:rsidRPr="002B186B">
              <w:rPr>
                <w:rFonts w:ascii="Inter" w:hAnsi="Inter" w:cs="Calibri"/>
                <w:color w:val="000000"/>
                <w:sz w:val="22"/>
                <w:lang w:eastAsia="es-ES"/>
              </w:rPr>
              <w:t> </w:t>
            </w:r>
          </w:p>
        </w:tc>
      </w:tr>
      <w:tr w:rsidR="00E92369" w:rsidRPr="002B186B" w14:paraId="1A0943F0" w14:textId="77777777" w:rsidTr="002A4F05">
        <w:trPr>
          <w:trHeight w:val="288"/>
        </w:trPr>
        <w:tc>
          <w:tcPr>
            <w:tcW w:w="1720" w:type="pct"/>
            <w:tcBorders>
              <w:top w:val="nil"/>
              <w:left w:val="single" w:sz="4" w:space="0" w:color="auto"/>
              <w:bottom w:val="single" w:sz="4" w:space="0" w:color="auto"/>
              <w:right w:val="single" w:sz="4" w:space="0" w:color="auto"/>
            </w:tcBorders>
            <w:shd w:val="clear" w:color="000000" w:fill="FFFFFF"/>
            <w:noWrap/>
            <w:vAlign w:val="bottom"/>
            <w:hideMark/>
          </w:tcPr>
          <w:p w14:paraId="68707C38" w14:textId="77777777" w:rsidR="00E92369" w:rsidRPr="002B186B" w:rsidRDefault="00E92369" w:rsidP="002A4F05">
            <w:pPr>
              <w:spacing w:line="276" w:lineRule="auto"/>
              <w:rPr>
                <w:rFonts w:ascii="Inter" w:hAnsi="Inter" w:cs="Calibri"/>
                <w:b/>
                <w:bCs/>
                <w:color w:val="000000"/>
                <w:sz w:val="22"/>
                <w:lang w:eastAsia="es-ES"/>
              </w:rPr>
            </w:pPr>
            <w:proofErr w:type="spellStart"/>
            <w:r w:rsidRPr="002B186B">
              <w:rPr>
                <w:rFonts w:ascii="Inter" w:hAnsi="Inter" w:cs="Calibri"/>
                <w:b/>
                <w:bCs/>
                <w:color w:val="000000"/>
                <w:sz w:val="22"/>
                <w:lang w:eastAsia="es-ES"/>
              </w:rPr>
              <w:t>Facturación</w:t>
            </w:r>
            <w:proofErr w:type="spellEnd"/>
            <w:r w:rsidRPr="002B186B">
              <w:rPr>
                <w:rFonts w:ascii="Inter" w:hAnsi="Inter" w:cs="Calibri"/>
                <w:b/>
                <w:bCs/>
                <w:color w:val="000000"/>
                <w:sz w:val="22"/>
                <w:lang w:eastAsia="es-ES"/>
              </w:rPr>
              <w:t xml:space="preserve"> total </w:t>
            </w:r>
            <w:proofErr w:type="spellStart"/>
            <w:r w:rsidRPr="002B186B">
              <w:rPr>
                <w:rFonts w:ascii="Inter" w:hAnsi="Inter" w:cs="Calibri"/>
                <w:b/>
                <w:bCs/>
                <w:color w:val="000000"/>
                <w:sz w:val="22"/>
                <w:lang w:eastAsia="es-ES"/>
              </w:rPr>
              <w:t>aproximada</w:t>
            </w:r>
            <w:proofErr w:type="spellEnd"/>
          </w:p>
        </w:tc>
        <w:tc>
          <w:tcPr>
            <w:tcW w:w="1609"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3E5A6FB9" w14:textId="77777777" w:rsidR="00E92369" w:rsidRPr="002B186B" w:rsidRDefault="00E92369" w:rsidP="002A4F05">
            <w:pPr>
              <w:spacing w:line="276" w:lineRule="auto"/>
              <w:rPr>
                <w:rFonts w:ascii="Inter" w:hAnsi="Inter" w:cs="Calibri"/>
                <w:color w:val="000000"/>
                <w:sz w:val="22"/>
                <w:lang w:eastAsia="es-ES"/>
              </w:rPr>
            </w:pPr>
            <w:r w:rsidRPr="002B186B">
              <w:rPr>
                <w:rFonts w:ascii="Inter" w:hAnsi="Inter" w:cs="Calibri"/>
                <w:color w:val="000000"/>
                <w:sz w:val="22"/>
                <w:lang w:eastAsia="es-ES"/>
              </w:rPr>
              <w:t> </w:t>
            </w:r>
          </w:p>
        </w:tc>
        <w:tc>
          <w:tcPr>
            <w:tcW w:w="894" w:type="pct"/>
            <w:tcBorders>
              <w:top w:val="nil"/>
              <w:left w:val="nil"/>
              <w:bottom w:val="single" w:sz="4" w:space="0" w:color="auto"/>
              <w:right w:val="single" w:sz="4" w:space="0" w:color="auto"/>
            </w:tcBorders>
            <w:shd w:val="clear" w:color="auto" w:fill="auto"/>
            <w:noWrap/>
            <w:vAlign w:val="center"/>
            <w:hideMark/>
          </w:tcPr>
          <w:p w14:paraId="2E7CDDF5" w14:textId="77777777" w:rsidR="00E92369" w:rsidRPr="002B186B" w:rsidRDefault="00E92369" w:rsidP="002A4F05">
            <w:pPr>
              <w:spacing w:line="276" w:lineRule="auto"/>
              <w:jc w:val="center"/>
              <w:rPr>
                <w:rFonts w:ascii="Inter" w:hAnsi="Inter" w:cs="Calibri"/>
                <w:b/>
                <w:bCs/>
                <w:color w:val="000000"/>
                <w:sz w:val="22"/>
                <w:lang w:eastAsia="es-ES"/>
              </w:rPr>
            </w:pPr>
            <w:r w:rsidRPr="002B186B">
              <w:rPr>
                <w:rFonts w:ascii="Inter" w:hAnsi="Inter" w:cs="Calibri"/>
                <w:b/>
                <w:bCs/>
                <w:color w:val="000000"/>
                <w:sz w:val="22"/>
                <w:lang w:eastAsia="es-ES"/>
              </w:rPr>
              <w:t>30.858,80 €</w:t>
            </w:r>
          </w:p>
        </w:tc>
        <w:tc>
          <w:tcPr>
            <w:tcW w:w="363" w:type="pct"/>
            <w:tcBorders>
              <w:top w:val="nil"/>
              <w:left w:val="nil"/>
              <w:bottom w:val="single" w:sz="4" w:space="0" w:color="auto"/>
              <w:right w:val="single" w:sz="4" w:space="0" w:color="auto"/>
            </w:tcBorders>
            <w:shd w:val="clear" w:color="auto" w:fill="auto"/>
            <w:noWrap/>
            <w:vAlign w:val="bottom"/>
            <w:hideMark/>
          </w:tcPr>
          <w:p w14:paraId="075BBA01" w14:textId="77777777" w:rsidR="00E92369" w:rsidRPr="002B186B" w:rsidRDefault="00E92369" w:rsidP="002A4F05">
            <w:pPr>
              <w:spacing w:line="276" w:lineRule="auto"/>
              <w:rPr>
                <w:rFonts w:ascii="Inter" w:hAnsi="Inter" w:cs="Calibri"/>
                <w:color w:val="000000"/>
                <w:sz w:val="22"/>
                <w:lang w:eastAsia="es-ES"/>
              </w:rPr>
            </w:pPr>
            <w:r w:rsidRPr="002B186B">
              <w:rPr>
                <w:rFonts w:ascii="Inter" w:hAnsi="Inter" w:cs="Calibri"/>
                <w:color w:val="000000"/>
                <w:sz w:val="22"/>
                <w:lang w:eastAsia="es-ES"/>
              </w:rPr>
              <w:t> </w:t>
            </w:r>
          </w:p>
        </w:tc>
        <w:tc>
          <w:tcPr>
            <w:tcW w:w="414" w:type="pct"/>
            <w:tcBorders>
              <w:top w:val="nil"/>
              <w:left w:val="nil"/>
              <w:bottom w:val="single" w:sz="4" w:space="0" w:color="auto"/>
              <w:right w:val="single" w:sz="4" w:space="0" w:color="auto"/>
            </w:tcBorders>
            <w:shd w:val="clear" w:color="auto" w:fill="auto"/>
            <w:noWrap/>
            <w:vAlign w:val="bottom"/>
            <w:hideMark/>
          </w:tcPr>
          <w:p w14:paraId="64FB5C1A" w14:textId="77777777" w:rsidR="00E92369" w:rsidRPr="002B186B" w:rsidRDefault="00E92369" w:rsidP="002A4F05">
            <w:pPr>
              <w:spacing w:line="276" w:lineRule="auto"/>
              <w:rPr>
                <w:rFonts w:ascii="Inter" w:hAnsi="Inter" w:cs="Calibri"/>
                <w:color w:val="000000"/>
                <w:sz w:val="22"/>
                <w:lang w:eastAsia="es-ES"/>
              </w:rPr>
            </w:pPr>
            <w:r w:rsidRPr="002B186B">
              <w:rPr>
                <w:rFonts w:ascii="Inter" w:hAnsi="Inter" w:cs="Calibri"/>
                <w:color w:val="000000"/>
                <w:sz w:val="22"/>
                <w:lang w:eastAsia="es-ES"/>
              </w:rPr>
              <w:t> </w:t>
            </w:r>
          </w:p>
        </w:tc>
      </w:tr>
    </w:tbl>
    <w:p w14:paraId="31A3A66E" w14:textId="13AA0720" w:rsidR="00E92369" w:rsidRDefault="00E92369" w:rsidP="00EC258C">
      <w:pPr>
        <w:tabs>
          <w:tab w:val="left" w:pos="426"/>
        </w:tabs>
        <w:jc w:val="both"/>
        <w:rPr>
          <w:rFonts w:ascii="Inter" w:hAnsi="Inter" w:cs="Arial"/>
          <w:b/>
          <w:sz w:val="20"/>
          <w:szCs w:val="20"/>
          <w:shd w:val="clear" w:color="auto" w:fill="FFFFFF"/>
          <w:lang w:val="es-ES"/>
        </w:rPr>
      </w:pPr>
    </w:p>
    <w:p w14:paraId="73043215" w14:textId="77777777" w:rsidR="00E92369" w:rsidRDefault="00E92369" w:rsidP="00EC258C">
      <w:pPr>
        <w:tabs>
          <w:tab w:val="left" w:pos="426"/>
        </w:tabs>
        <w:jc w:val="both"/>
        <w:rPr>
          <w:rFonts w:ascii="Inter" w:hAnsi="Inter" w:cs="Arial"/>
          <w:b/>
          <w:sz w:val="20"/>
          <w:szCs w:val="20"/>
          <w:shd w:val="clear" w:color="auto" w:fill="FFFFFF"/>
          <w:lang w:val="es-ES"/>
        </w:rPr>
      </w:pPr>
    </w:p>
    <w:p w14:paraId="61EA91C8" w14:textId="73783DFB" w:rsidR="00200D77" w:rsidRDefault="00EC258C" w:rsidP="00E92369">
      <w:pPr>
        <w:pStyle w:val="Prrafodelista"/>
        <w:ind w:left="0"/>
        <w:jc w:val="both"/>
        <w:rPr>
          <w:rFonts w:ascii="Inter" w:hAnsi="Inter" w:cs="Arial"/>
          <w:bCs/>
          <w:color w:val="000000"/>
          <w:sz w:val="20"/>
          <w:szCs w:val="20"/>
          <w:lang w:val="es-ES_tradnl" w:eastAsia="es-ES"/>
        </w:rPr>
      </w:pPr>
      <w:r w:rsidRPr="00200D77">
        <w:rPr>
          <w:rFonts w:ascii="Inter" w:hAnsi="Inter" w:cs="Arial"/>
          <w:b/>
          <w:sz w:val="20"/>
          <w:szCs w:val="20"/>
          <w:lang w:val="es-ES"/>
        </w:rPr>
        <w:t>7.2.-</w:t>
      </w:r>
      <w:r w:rsidRPr="00200D77">
        <w:rPr>
          <w:rFonts w:ascii="Inter" w:hAnsi="Inter" w:cs="Arial"/>
          <w:sz w:val="20"/>
          <w:szCs w:val="20"/>
          <w:lang w:val="es-ES"/>
        </w:rPr>
        <w:t xml:space="preserve"> </w:t>
      </w:r>
      <w:r w:rsidR="00200D77" w:rsidRPr="00200D77">
        <w:rPr>
          <w:rFonts w:ascii="Inter" w:hAnsi="Inter" w:cs="Arial"/>
          <w:bCs/>
          <w:color w:val="000000"/>
          <w:sz w:val="20"/>
          <w:szCs w:val="20"/>
          <w:lang w:val="es-ES_tradnl" w:eastAsia="es-ES"/>
        </w:rPr>
        <w:t>El</w:t>
      </w:r>
      <w:r w:rsidR="00200D77">
        <w:rPr>
          <w:rFonts w:ascii="Inter" w:hAnsi="Inter" w:cs="Arial"/>
          <w:bCs/>
          <w:color w:val="000000"/>
          <w:sz w:val="20"/>
          <w:szCs w:val="20"/>
          <w:lang w:val="es-ES_tradnl" w:eastAsia="es-ES"/>
        </w:rPr>
        <w:t xml:space="preserve"> método de cálculo para calcular el</w:t>
      </w:r>
      <w:r w:rsidR="00200D77" w:rsidRPr="00200D77">
        <w:rPr>
          <w:rFonts w:ascii="Inter" w:hAnsi="Inter" w:cs="Arial"/>
          <w:bCs/>
          <w:color w:val="000000"/>
          <w:sz w:val="20"/>
          <w:szCs w:val="20"/>
          <w:lang w:val="es-ES_tradnl" w:eastAsia="es-ES"/>
        </w:rPr>
        <w:t xml:space="preserve"> valor estimado del contrato se ha </w:t>
      </w:r>
      <w:r w:rsidR="00E92369">
        <w:rPr>
          <w:rFonts w:ascii="Inter" w:hAnsi="Inter" w:cs="Arial"/>
          <w:bCs/>
          <w:color w:val="000000"/>
          <w:sz w:val="20"/>
          <w:szCs w:val="20"/>
          <w:lang w:val="es-ES_tradnl" w:eastAsia="es-ES"/>
        </w:rPr>
        <w:t>obtenido en base a los precios de mercado.</w:t>
      </w:r>
    </w:p>
    <w:p w14:paraId="1F3A4B90" w14:textId="6E91747D" w:rsidR="00EC258C" w:rsidRPr="0023671C" w:rsidRDefault="00EC258C" w:rsidP="0023671C">
      <w:pPr>
        <w:spacing w:before="198" w:after="198"/>
        <w:jc w:val="both"/>
        <w:rPr>
          <w:rFonts w:ascii="Inter" w:hAnsi="Inter"/>
          <w:color w:val="000000"/>
          <w:sz w:val="20"/>
          <w:szCs w:val="20"/>
          <w:lang w:val="es-ES_tradnl" w:eastAsia="es-ES"/>
        </w:rPr>
      </w:pPr>
      <w:r w:rsidRPr="00EC258C">
        <w:rPr>
          <w:rFonts w:ascii="Inter" w:hAnsi="Inter" w:cs="Arial"/>
          <w:b/>
          <w:sz w:val="20"/>
          <w:szCs w:val="20"/>
          <w:lang w:val="es-ES"/>
        </w:rPr>
        <w:t>7.</w:t>
      </w:r>
      <w:r w:rsidR="00E92369">
        <w:rPr>
          <w:rFonts w:ascii="Inter" w:hAnsi="Inter" w:cs="Arial"/>
          <w:b/>
          <w:sz w:val="20"/>
          <w:szCs w:val="20"/>
          <w:lang w:val="es-ES"/>
        </w:rPr>
        <w:t>3</w:t>
      </w:r>
      <w:r w:rsidRPr="00EC258C">
        <w:rPr>
          <w:rFonts w:ascii="Inter" w:hAnsi="Inter" w:cs="Arial"/>
          <w:b/>
          <w:sz w:val="20"/>
          <w:szCs w:val="20"/>
          <w:lang w:val="es-ES"/>
        </w:rPr>
        <w:t xml:space="preserve">.- </w:t>
      </w:r>
      <w:r w:rsidRPr="00EC258C">
        <w:rPr>
          <w:rFonts w:ascii="Inter" w:hAnsi="Inter" w:cs="Arial"/>
          <w:b/>
          <w:sz w:val="20"/>
          <w:szCs w:val="20"/>
          <w:u w:val="single"/>
          <w:lang w:val="es-ES"/>
        </w:rPr>
        <w:t>Determinación de los costes directos e indirectos:</w:t>
      </w:r>
      <w:r w:rsidRPr="00EC258C">
        <w:rPr>
          <w:rFonts w:ascii="Inter" w:hAnsi="Inter" w:cs="Arial"/>
          <w:b/>
          <w:sz w:val="20"/>
          <w:szCs w:val="20"/>
          <w:lang w:val="es-ES"/>
        </w:rPr>
        <w:t xml:space="preserve"> </w:t>
      </w:r>
    </w:p>
    <w:p w14:paraId="1A719F84" w14:textId="77777777" w:rsidR="00EC258C" w:rsidRPr="00EC258C" w:rsidRDefault="00EC258C" w:rsidP="00EC258C">
      <w:pPr>
        <w:pStyle w:val="Prrafodelista"/>
        <w:ind w:left="0"/>
        <w:jc w:val="both"/>
        <w:rPr>
          <w:rFonts w:ascii="Inter" w:hAnsi="Inter" w:cs="Arial"/>
          <w:color w:val="000000"/>
          <w:sz w:val="20"/>
          <w:szCs w:val="20"/>
          <w:lang w:val="es-ES"/>
        </w:rPr>
      </w:pPr>
      <w:r w:rsidRPr="00EC258C">
        <w:rPr>
          <w:rFonts w:ascii="Inter" w:hAnsi="Inter" w:cs="Arial"/>
          <w:color w:val="000000"/>
          <w:sz w:val="20"/>
          <w:szCs w:val="20"/>
          <w:lang w:val="es-ES"/>
        </w:rPr>
        <w:t xml:space="preserve">En el concepto de valor estimado del contrato, se consideran incluidos los costes directos (ejecución material), e indirectos (gastos generales de estructura y beneficio industrial), que la empresa adjudicataria necesite para la realización del contrato de </w:t>
      </w:r>
      <w:r w:rsidR="00F159A3">
        <w:rPr>
          <w:rFonts w:ascii="Inter" w:hAnsi="Inter" w:cs="Arial"/>
          <w:color w:val="000000"/>
          <w:sz w:val="20"/>
          <w:szCs w:val="20"/>
          <w:lang w:val="es-ES"/>
        </w:rPr>
        <w:t>servicio</w:t>
      </w:r>
      <w:r w:rsidRPr="00EC258C">
        <w:rPr>
          <w:rFonts w:ascii="Inter" w:hAnsi="Inter" w:cs="Arial"/>
          <w:color w:val="000000"/>
          <w:sz w:val="20"/>
          <w:szCs w:val="20"/>
          <w:lang w:val="es-ES"/>
        </w:rPr>
        <w:t xml:space="preserve"> propiamente dicho, y de acuerdo a las condiciones establecidas en los Pliegos. </w:t>
      </w:r>
    </w:p>
    <w:p w14:paraId="14015A61" w14:textId="6FA7AE13" w:rsidR="00EC258C" w:rsidRDefault="00EC258C" w:rsidP="00EC258C">
      <w:pPr>
        <w:pStyle w:val="Prrafodelista"/>
        <w:ind w:left="0"/>
        <w:jc w:val="both"/>
        <w:rPr>
          <w:rFonts w:ascii="Inter" w:hAnsi="Inter" w:cs="Arial"/>
          <w:sz w:val="20"/>
          <w:szCs w:val="20"/>
          <w:lang w:val="es-ES" w:eastAsia="es-ES"/>
        </w:rPr>
      </w:pPr>
      <w:r w:rsidRPr="00EC258C">
        <w:rPr>
          <w:rFonts w:ascii="Inter" w:hAnsi="Inter" w:cs="Arial"/>
          <w:sz w:val="20"/>
          <w:szCs w:val="20"/>
          <w:lang w:val="es-ES" w:eastAsia="es-ES"/>
        </w:rPr>
        <w:t>De acuerdo a la</w:t>
      </w:r>
      <w:r w:rsidRPr="00EC258C">
        <w:rPr>
          <w:rFonts w:ascii="Inter" w:hAnsi="Inter" w:cs="Arial"/>
          <w:b/>
          <w:bCs/>
          <w:sz w:val="20"/>
          <w:szCs w:val="20"/>
          <w:lang w:val="es-ES" w:eastAsia="es-ES"/>
        </w:rPr>
        <w:t> RECOMENDACIÓN 1/2021 DE 28 DE OCTUBRE, SOBRE GASTOS GENERALES Y BENEFICIO INDUSTRIAL EN LOS CONTRATOS DEL SECTOR PUBLICO CANARIO</w:t>
      </w:r>
      <w:r w:rsidRPr="00EC258C">
        <w:rPr>
          <w:rFonts w:ascii="Inter" w:hAnsi="Inter" w:cs="Arial"/>
          <w:bCs/>
          <w:sz w:val="20"/>
          <w:szCs w:val="20"/>
          <w:lang w:val="es-ES" w:eastAsia="es-ES"/>
        </w:rPr>
        <w:t>, publicado por la Junta Consultiva de Canarias,</w:t>
      </w:r>
      <w:r w:rsidRPr="00EC258C">
        <w:rPr>
          <w:rFonts w:ascii="Inter" w:hAnsi="Inter" w:cs="Arial"/>
          <w:sz w:val="20"/>
          <w:szCs w:val="20"/>
          <w:lang w:val="es-ES" w:eastAsia="es-ES"/>
        </w:rPr>
        <w:t> se estiman, a priori, los siguientes porcentajes e importes:</w:t>
      </w:r>
    </w:p>
    <w:p w14:paraId="0ECDF1E3" w14:textId="0DC542FF" w:rsidR="00E92369" w:rsidRDefault="00E92369" w:rsidP="00EC258C">
      <w:pPr>
        <w:pStyle w:val="Prrafodelista"/>
        <w:ind w:left="0"/>
        <w:jc w:val="both"/>
        <w:rPr>
          <w:rFonts w:ascii="Inter" w:hAnsi="Inter" w:cs="Arial"/>
          <w:sz w:val="20"/>
          <w:szCs w:val="20"/>
          <w:lang w:val="es-ES" w:eastAsia="es-ES"/>
        </w:rPr>
      </w:pPr>
    </w:p>
    <w:tbl>
      <w:tblPr>
        <w:tblW w:w="5824" w:type="dxa"/>
        <w:tblInd w:w="1906" w:type="dxa"/>
        <w:tblCellMar>
          <w:left w:w="70" w:type="dxa"/>
          <w:right w:w="70" w:type="dxa"/>
        </w:tblCellMar>
        <w:tblLook w:val="04A0" w:firstRow="1" w:lastRow="0" w:firstColumn="1" w:lastColumn="0" w:noHBand="0" w:noVBand="1"/>
      </w:tblPr>
      <w:tblGrid>
        <w:gridCol w:w="3414"/>
        <w:gridCol w:w="2410"/>
      </w:tblGrid>
      <w:tr w:rsidR="00E92369" w:rsidRPr="003F7A24" w14:paraId="40AE2BE8" w14:textId="77777777" w:rsidTr="00E92369">
        <w:trPr>
          <w:trHeight w:val="288"/>
        </w:trPr>
        <w:tc>
          <w:tcPr>
            <w:tcW w:w="34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30E0177" w14:textId="77777777" w:rsidR="00E92369" w:rsidRPr="003F7A24" w:rsidRDefault="00E92369" w:rsidP="002A4F05">
            <w:pPr>
              <w:rPr>
                <w:rFonts w:ascii="Calibri" w:hAnsi="Calibri" w:cs="Calibri"/>
                <w:color w:val="000000"/>
                <w:sz w:val="22"/>
                <w:lang w:eastAsia="es-ES"/>
              </w:rPr>
            </w:pPr>
            <w:proofErr w:type="spellStart"/>
            <w:r w:rsidRPr="003F7A24">
              <w:rPr>
                <w:rFonts w:ascii="Calibri" w:hAnsi="Calibri" w:cs="Calibri"/>
                <w:color w:val="000000"/>
                <w:sz w:val="22"/>
                <w:lang w:eastAsia="es-ES"/>
              </w:rPr>
              <w:t>Gastos</w:t>
            </w:r>
            <w:proofErr w:type="spellEnd"/>
            <w:r w:rsidRPr="003F7A24">
              <w:rPr>
                <w:rFonts w:ascii="Calibri" w:hAnsi="Calibri" w:cs="Calibri"/>
                <w:color w:val="000000"/>
                <w:sz w:val="22"/>
                <w:lang w:eastAsia="es-ES"/>
              </w:rPr>
              <w:t xml:space="preserve"> </w:t>
            </w:r>
            <w:proofErr w:type="spellStart"/>
            <w:r w:rsidRPr="003F7A24">
              <w:rPr>
                <w:rFonts w:ascii="Calibri" w:hAnsi="Calibri" w:cs="Calibri"/>
                <w:color w:val="000000"/>
                <w:sz w:val="22"/>
                <w:lang w:eastAsia="es-ES"/>
              </w:rPr>
              <w:t>generales</w:t>
            </w:r>
            <w:proofErr w:type="spellEnd"/>
            <w:r w:rsidRPr="003F7A24">
              <w:rPr>
                <w:rFonts w:ascii="Calibri" w:hAnsi="Calibri" w:cs="Calibri"/>
                <w:color w:val="000000"/>
                <w:sz w:val="22"/>
                <w:lang w:eastAsia="es-ES"/>
              </w:rPr>
              <w:t xml:space="preserve"> (17%)</w:t>
            </w:r>
          </w:p>
        </w:tc>
        <w:tc>
          <w:tcPr>
            <w:tcW w:w="2410" w:type="dxa"/>
            <w:tcBorders>
              <w:top w:val="single" w:sz="4" w:space="0" w:color="auto"/>
              <w:left w:val="nil"/>
              <w:bottom w:val="single" w:sz="4" w:space="0" w:color="auto"/>
              <w:right w:val="single" w:sz="4" w:space="0" w:color="auto"/>
            </w:tcBorders>
            <w:shd w:val="clear" w:color="auto" w:fill="auto"/>
            <w:noWrap/>
            <w:vAlign w:val="bottom"/>
            <w:hideMark/>
          </w:tcPr>
          <w:p w14:paraId="0B5B17D6" w14:textId="77777777" w:rsidR="00E92369" w:rsidRPr="003F7A24" w:rsidRDefault="00E92369" w:rsidP="002A4F05">
            <w:pPr>
              <w:jc w:val="right"/>
              <w:rPr>
                <w:rFonts w:ascii="Calibri" w:hAnsi="Calibri" w:cs="Calibri"/>
                <w:color w:val="000000"/>
                <w:sz w:val="22"/>
                <w:lang w:eastAsia="es-ES"/>
              </w:rPr>
            </w:pPr>
            <w:r w:rsidRPr="003F7A24">
              <w:rPr>
                <w:rFonts w:ascii="Calibri" w:hAnsi="Calibri" w:cs="Calibri"/>
                <w:color w:val="000000"/>
                <w:sz w:val="22"/>
                <w:lang w:eastAsia="es-ES"/>
              </w:rPr>
              <w:t>4.140,81 €</w:t>
            </w:r>
          </w:p>
        </w:tc>
      </w:tr>
      <w:tr w:rsidR="00E92369" w:rsidRPr="003F7A24" w14:paraId="53687C66" w14:textId="77777777" w:rsidTr="00E92369">
        <w:trPr>
          <w:trHeight w:val="288"/>
        </w:trPr>
        <w:tc>
          <w:tcPr>
            <w:tcW w:w="3414" w:type="dxa"/>
            <w:tcBorders>
              <w:top w:val="nil"/>
              <w:left w:val="single" w:sz="4" w:space="0" w:color="auto"/>
              <w:bottom w:val="single" w:sz="4" w:space="0" w:color="auto"/>
              <w:right w:val="single" w:sz="4" w:space="0" w:color="auto"/>
            </w:tcBorders>
            <w:shd w:val="clear" w:color="auto" w:fill="auto"/>
            <w:noWrap/>
            <w:vAlign w:val="bottom"/>
            <w:hideMark/>
          </w:tcPr>
          <w:p w14:paraId="74D741D6" w14:textId="77777777" w:rsidR="00E92369" w:rsidRPr="003F7A24" w:rsidRDefault="00E92369" w:rsidP="002A4F05">
            <w:pPr>
              <w:rPr>
                <w:rFonts w:ascii="Calibri" w:hAnsi="Calibri" w:cs="Calibri"/>
                <w:color w:val="000000"/>
                <w:sz w:val="22"/>
                <w:lang w:eastAsia="es-ES"/>
              </w:rPr>
            </w:pPr>
            <w:proofErr w:type="spellStart"/>
            <w:r w:rsidRPr="003F7A24">
              <w:rPr>
                <w:rFonts w:ascii="Calibri" w:hAnsi="Calibri" w:cs="Calibri"/>
                <w:color w:val="000000"/>
                <w:sz w:val="22"/>
                <w:lang w:eastAsia="es-ES"/>
              </w:rPr>
              <w:t>Beneficio</w:t>
            </w:r>
            <w:proofErr w:type="spellEnd"/>
            <w:r w:rsidRPr="003F7A24">
              <w:rPr>
                <w:rFonts w:ascii="Calibri" w:hAnsi="Calibri" w:cs="Calibri"/>
                <w:color w:val="000000"/>
                <w:sz w:val="22"/>
                <w:lang w:eastAsia="es-ES"/>
              </w:rPr>
              <w:t xml:space="preserve"> industrial (6%)</w:t>
            </w:r>
          </w:p>
        </w:tc>
        <w:tc>
          <w:tcPr>
            <w:tcW w:w="2410" w:type="dxa"/>
            <w:tcBorders>
              <w:top w:val="nil"/>
              <w:left w:val="nil"/>
              <w:bottom w:val="single" w:sz="4" w:space="0" w:color="auto"/>
              <w:right w:val="single" w:sz="4" w:space="0" w:color="auto"/>
            </w:tcBorders>
            <w:shd w:val="clear" w:color="auto" w:fill="auto"/>
            <w:noWrap/>
            <w:vAlign w:val="bottom"/>
            <w:hideMark/>
          </w:tcPr>
          <w:p w14:paraId="0105B7CA" w14:textId="77777777" w:rsidR="00E92369" w:rsidRPr="003F7A24" w:rsidRDefault="00E92369" w:rsidP="002A4F05">
            <w:pPr>
              <w:jc w:val="right"/>
              <w:rPr>
                <w:rFonts w:ascii="Calibri" w:hAnsi="Calibri" w:cs="Calibri"/>
                <w:color w:val="000000"/>
                <w:sz w:val="22"/>
                <w:lang w:eastAsia="es-ES"/>
              </w:rPr>
            </w:pPr>
            <w:r w:rsidRPr="003F7A24">
              <w:rPr>
                <w:rFonts w:ascii="Calibri" w:hAnsi="Calibri" w:cs="Calibri"/>
                <w:color w:val="000000"/>
                <w:sz w:val="22"/>
                <w:lang w:eastAsia="es-ES"/>
              </w:rPr>
              <w:t>1.461,46 €</w:t>
            </w:r>
          </w:p>
        </w:tc>
      </w:tr>
      <w:tr w:rsidR="00E92369" w:rsidRPr="003F7A24" w14:paraId="59C2E239" w14:textId="77777777" w:rsidTr="00E92369">
        <w:trPr>
          <w:trHeight w:val="288"/>
        </w:trPr>
        <w:tc>
          <w:tcPr>
            <w:tcW w:w="3414" w:type="dxa"/>
            <w:tcBorders>
              <w:top w:val="nil"/>
              <w:left w:val="single" w:sz="4" w:space="0" w:color="auto"/>
              <w:bottom w:val="single" w:sz="4" w:space="0" w:color="auto"/>
              <w:right w:val="single" w:sz="4" w:space="0" w:color="auto"/>
            </w:tcBorders>
            <w:shd w:val="clear" w:color="auto" w:fill="auto"/>
            <w:noWrap/>
            <w:vAlign w:val="bottom"/>
            <w:hideMark/>
          </w:tcPr>
          <w:p w14:paraId="6A7941D9" w14:textId="77777777" w:rsidR="00E92369" w:rsidRPr="003F7A24" w:rsidRDefault="00E92369" w:rsidP="002A4F05">
            <w:pPr>
              <w:rPr>
                <w:rFonts w:ascii="Calibri" w:hAnsi="Calibri" w:cs="Calibri"/>
                <w:b/>
                <w:bCs/>
                <w:color w:val="000000"/>
                <w:sz w:val="22"/>
                <w:lang w:eastAsia="es-ES"/>
              </w:rPr>
            </w:pPr>
            <w:proofErr w:type="spellStart"/>
            <w:r w:rsidRPr="003F7A24">
              <w:rPr>
                <w:rFonts w:ascii="Calibri" w:hAnsi="Calibri" w:cs="Calibri"/>
                <w:b/>
                <w:bCs/>
                <w:color w:val="000000"/>
                <w:sz w:val="22"/>
                <w:lang w:eastAsia="es-ES"/>
              </w:rPr>
              <w:t>Costes</w:t>
            </w:r>
            <w:proofErr w:type="spellEnd"/>
            <w:r w:rsidRPr="003F7A24">
              <w:rPr>
                <w:rFonts w:ascii="Calibri" w:hAnsi="Calibri" w:cs="Calibri"/>
                <w:b/>
                <w:bCs/>
                <w:color w:val="000000"/>
                <w:sz w:val="22"/>
                <w:lang w:eastAsia="es-ES"/>
              </w:rPr>
              <w:t xml:space="preserve"> </w:t>
            </w:r>
            <w:proofErr w:type="spellStart"/>
            <w:r w:rsidRPr="003F7A24">
              <w:rPr>
                <w:rFonts w:ascii="Calibri" w:hAnsi="Calibri" w:cs="Calibri"/>
                <w:b/>
                <w:bCs/>
                <w:color w:val="000000"/>
                <w:sz w:val="22"/>
                <w:lang w:eastAsia="es-ES"/>
              </w:rPr>
              <w:t>indirectos</w:t>
            </w:r>
            <w:proofErr w:type="spellEnd"/>
            <w:r w:rsidRPr="003F7A24">
              <w:rPr>
                <w:rFonts w:ascii="Calibri" w:hAnsi="Calibri" w:cs="Calibri"/>
                <w:b/>
                <w:bCs/>
                <w:color w:val="000000"/>
                <w:sz w:val="22"/>
                <w:lang w:eastAsia="es-ES"/>
              </w:rPr>
              <w:t xml:space="preserve"> (23%)</w:t>
            </w:r>
          </w:p>
        </w:tc>
        <w:tc>
          <w:tcPr>
            <w:tcW w:w="2410" w:type="dxa"/>
            <w:tcBorders>
              <w:top w:val="nil"/>
              <w:left w:val="nil"/>
              <w:bottom w:val="single" w:sz="4" w:space="0" w:color="auto"/>
              <w:right w:val="single" w:sz="4" w:space="0" w:color="auto"/>
            </w:tcBorders>
            <w:shd w:val="clear" w:color="auto" w:fill="auto"/>
            <w:noWrap/>
            <w:vAlign w:val="bottom"/>
            <w:hideMark/>
          </w:tcPr>
          <w:p w14:paraId="48E0239C" w14:textId="77777777" w:rsidR="00E92369" w:rsidRPr="003F7A24" w:rsidRDefault="00E92369" w:rsidP="002A4F05">
            <w:pPr>
              <w:jc w:val="right"/>
              <w:rPr>
                <w:rFonts w:ascii="Calibri" w:hAnsi="Calibri" w:cs="Calibri"/>
                <w:b/>
                <w:bCs/>
                <w:color w:val="000000"/>
                <w:sz w:val="22"/>
                <w:lang w:eastAsia="es-ES"/>
              </w:rPr>
            </w:pPr>
            <w:r w:rsidRPr="003F7A24">
              <w:rPr>
                <w:rFonts w:ascii="Calibri" w:hAnsi="Calibri" w:cs="Calibri"/>
                <w:b/>
                <w:bCs/>
                <w:color w:val="000000"/>
                <w:sz w:val="22"/>
                <w:lang w:eastAsia="es-ES"/>
              </w:rPr>
              <w:t>5.602,28 €</w:t>
            </w:r>
          </w:p>
        </w:tc>
      </w:tr>
      <w:tr w:rsidR="00E92369" w:rsidRPr="003F7A24" w14:paraId="75D361CB" w14:textId="77777777" w:rsidTr="00E92369">
        <w:trPr>
          <w:trHeight w:val="288"/>
        </w:trPr>
        <w:tc>
          <w:tcPr>
            <w:tcW w:w="3414" w:type="dxa"/>
            <w:tcBorders>
              <w:top w:val="nil"/>
              <w:left w:val="nil"/>
              <w:bottom w:val="nil"/>
              <w:right w:val="nil"/>
            </w:tcBorders>
            <w:shd w:val="clear" w:color="auto" w:fill="auto"/>
            <w:noWrap/>
            <w:vAlign w:val="bottom"/>
            <w:hideMark/>
          </w:tcPr>
          <w:p w14:paraId="246D9AA5" w14:textId="77777777" w:rsidR="00E92369" w:rsidRPr="003F7A24" w:rsidRDefault="00E92369" w:rsidP="002A4F05">
            <w:pPr>
              <w:rPr>
                <w:rFonts w:ascii="Calibri" w:hAnsi="Calibri" w:cs="Calibri"/>
                <w:color w:val="000000"/>
                <w:sz w:val="22"/>
                <w:lang w:eastAsia="es-ES"/>
              </w:rPr>
            </w:pPr>
          </w:p>
        </w:tc>
        <w:tc>
          <w:tcPr>
            <w:tcW w:w="2410" w:type="dxa"/>
            <w:tcBorders>
              <w:top w:val="nil"/>
              <w:left w:val="nil"/>
              <w:bottom w:val="nil"/>
              <w:right w:val="nil"/>
            </w:tcBorders>
            <w:shd w:val="clear" w:color="auto" w:fill="auto"/>
            <w:noWrap/>
            <w:vAlign w:val="bottom"/>
            <w:hideMark/>
          </w:tcPr>
          <w:p w14:paraId="1BD28209" w14:textId="77777777" w:rsidR="00E92369" w:rsidRPr="003F7A24" w:rsidRDefault="00E92369" w:rsidP="002A4F05">
            <w:pPr>
              <w:rPr>
                <w:rFonts w:ascii="Calibri" w:hAnsi="Calibri" w:cs="Calibri"/>
                <w:color w:val="000000"/>
                <w:sz w:val="22"/>
                <w:lang w:eastAsia="es-ES"/>
              </w:rPr>
            </w:pPr>
          </w:p>
        </w:tc>
      </w:tr>
      <w:tr w:rsidR="00E92369" w:rsidRPr="003F7A24" w14:paraId="1C9FCE67" w14:textId="77777777" w:rsidTr="00E92369">
        <w:trPr>
          <w:trHeight w:val="288"/>
        </w:trPr>
        <w:tc>
          <w:tcPr>
            <w:tcW w:w="34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95B905F" w14:textId="77777777" w:rsidR="00E92369" w:rsidRPr="003F7A24" w:rsidRDefault="00E92369" w:rsidP="002A4F05">
            <w:pPr>
              <w:rPr>
                <w:rFonts w:ascii="Calibri" w:hAnsi="Calibri" w:cs="Calibri"/>
                <w:color w:val="000000"/>
                <w:sz w:val="22"/>
                <w:lang w:eastAsia="es-ES"/>
              </w:rPr>
            </w:pPr>
            <w:proofErr w:type="spellStart"/>
            <w:r w:rsidRPr="003F7A24">
              <w:rPr>
                <w:rFonts w:ascii="Calibri" w:hAnsi="Calibri" w:cs="Calibri"/>
                <w:color w:val="000000"/>
                <w:sz w:val="22"/>
                <w:lang w:eastAsia="es-ES"/>
              </w:rPr>
              <w:t>Costes</w:t>
            </w:r>
            <w:proofErr w:type="spellEnd"/>
            <w:r w:rsidRPr="003F7A24">
              <w:rPr>
                <w:rFonts w:ascii="Calibri" w:hAnsi="Calibri" w:cs="Calibri"/>
                <w:color w:val="000000"/>
                <w:sz w:val="22"/>
                <w:lang w:eastAsia="es-ES"/>
              </w:rPr>
              <w:t xml:space="preserve"> </w:t>
            </w:r>
            <w:proofErr w:type="spellStart"/>
            <w:r w:rsidRPr="003F7A24">
              <w:rPr>
                <w:rFonts w:ascii="Calibri" w:hAnsi="Calibri" w:cs="Calibri"/>
                <w:color w:val="000000"/>
                <w:sz w:val="22"/>
                <w:lang w:eastAsia="es-ES"/>
              </w:rPr>
              <w:t>directos</w:t>
            </w:r>
            <w:proofErr w:type="spellEnd"/>
            <w:r w:rsidRPr="003F7A24">
              <w:rPr>
                <w:rFonts w:ascii="Calibri" w:hAnsi="Calibri" w:cs="Calibri"/>
                <w:color w:val="000000"/>
                <w:sz w:val="22"/>
                <w:lang w:eastAsia="es-ES"/>
              </w:rPr>
              <w:t xml:space="preserve"> </w:t>
            </w:r>
          </w:p>
        </w:tc>
        <w:tc>
          <w:tcPr>
            <w:tcW w:w="2410" w:type="dxa"/>
            <w:tcBorders>
              <w:top w:val="single" w:sz="4" w:space="0" w:color="auto"/>
              <w:left w:val="nil"/>
              <w:bottom w:val="single" w:sz="4" w:space="0" w:color="auto"/>
              <w:right w:val="single" w:sz="4" w:space="0" w:color="auto"/>
            </w:tcBorders>
            <w:shd w:val="clear" w:color="auto" w:fill="auto"/>
            <w:noWrap/>
            <w:vAlign w:val="bottom"/>
            <w:hideMark/>
          </w:tcPr>
          <w:p w14:paraId="58BE6E71" w14:textId="77777777" w:rsidR="00E92369" w:rsidRPr="003F7A24" w:rsidRDefault="00E92369" w:rsidP="002A4F05">
            <w:pPr>
              <w:jc w:val="right"/>
              <w:rPr>
                <w:rFonts w:ascii="Calibri" w:hAnsi="Calibri" w:cs="Calibri"/>
                <w:color w:val="000000"/>
                <w:sz w:val="22"/>
                <w:lang w:eastAsia="es-ES"/>
              </w:rPr>
            </w:pPr>
            <w:r w:rsidRPr="003F7A24">
              <w:rPr>
                <w:rFonts w:ascii="Calibri" w:hAnsi="Calibri" w:cs="Calibri"/>
                <w:color w:val="000000"/>
                <w:sz w:val="22"/>
                <w:lang w:eastAsia="es-ES"/>
              </w:rPr>
              <w:t>24.357,72 €</w:t>
            </w:r>
          </w:p>
        </w:tc>
      </w:tr>
      <w:tr w:rsidR="00E92369" w:rsidRPr="003F7A24" w14:paraId="630EF006" w14:textId="77777777" w:rsidTr="00E92369">
        <w:trPr>
          <w:trHeight w:val="288"/>
        </w:trPr>
        <w:tc>
          <w:tcPr>
            <w:tcW w:w="3414" w:type="dxa"/>
            <w:tcBorders>
              <w:top w:val="nil"/>
              <w:left w:val="single" w:sz="4" w:space="0" w:color="auto"/>
              <w:bottom w:val="single" w:sz="4" w:space="0" w:color="auto"/>
              <w:right w:val="single" w:sz="4" w:space="0" w:color="auto"/>
            </w:tcBorders>
            <w:shd w:val="clear" w:color="auto" w:fill="auto"/>
            <w:noWrap/>
            <w:vAlign w:val="bottom"/>
            <w:hideMark/>
          </w:tcPr>
          <w:p w14:paraId="39BE07BB" w14:textId="77777777" w:rsidR="00E92369" w:rsidRPr="003F7A24" w:rsidRDefault="00E92369" w:rsidP="002A4F05">
            <w:pPr>
              <w:rPr>
                <w:rFonts w:ascii="Calibri" w:hAnsi="Calibri" w:cs="Calibri"/>
                <w:color w:val="000000"/>
                <w:sz w:val="22"/>
                <w:lang w:eastAsia="es-ES"/>
              </w:rPr>
            </w:pPr>
            <w:proofErr w:type="spellStart"/>
            <w:r w:rsidRPr="003F7A24">
              <w:rPr>
                <w:rFonts w:ascii="Calibri" w:hAnsi="Calibri" w:cs="Calibri"/>
                <w:color w:val="000000"/>
                <w:sz w:val="22"/>
                <w:lang w:eastAsia="es-ES"/>
              </w:rPr>
              <w:t>Costes</w:t>
            </w:r>
            <w:proofErr w:type="spellEnd"/>
            <w:r w:rsidRPr="003F7A24">
              <w:rPr>
                <w:rFonts w:ascii="Calibri" w:hAnsi="Calibri" w:cs="Calibri"/>
                <w:color w:val="000000"/>
                <w:sz w:val="22"/>
                <w:lang w:eastAsia="es-ES"/>
              </w:rPr>
              <w:t xml:space="preserve"> </w:t>
            </w:r>
            <w:proofErr w:type="spellStart"/>
            <w:r w:rsidRPr="003F7A24">
              <w:rPr>
                <w:rFonts w:ascii="Calibri" w:hAnsi="Calibri" w:cs="Calibri"/>
                <w:color w:val="000000"/>
                <w:sz w:val="22"/>
                <w:lang w:eastAsia="es-ES"/>
              </w:rPr>
              <w:t>indirectos</w:t>
            </w:r>
            <w:proofErr w:type="spellEnd"/>
            <w:r w:rsidRPr="003F7A24">
              <w:rPr>
                <w:rFonts w:ascii="Calibri" w:hAnsi="Calibri" w:cs="Calibri"/>
                <w:color w:val="000000"/>
                <w:sz w:val="22"/>
                <w:lang w:eastAsia="es-ES"/>
              </w:rPr>
              <w:t xml:space="preserve"> (23%)</w:t>
            </w:r>
          </w:p>
        </w:tc>
        <w:tc>
          <w:tcPr>
            <w:tcW w:w="2410" w:type="dxa"/>
            <w:tcBorders>
              <w:top w:val="nil"/>
              <w:left w:val="nil"/>
              <w:bottom w:val="single" w:sz="4" w:space="0" w:color="auto"/>
              <w:right w:val="single" w:sz="4" w:space="0" w:color="auto"/>
            </w:tcBorders>
            <w:shd w:val="clear" w:color="auto" w:fill="auto"/>
            <w:noWrap/>
            <w:vAlign w:val="bottom"/>
            <w:hideMark/>
          </w:tcPr>
          <w:p w14:paraId="4A3B6142" w14:textId="77777777" w:rsidR="00E92369" w:rsidRPr="003F7A24" w:rsidRDefault="00E92369" w:rsidP="002A4F05">
            <w:pPr>
              <w:jc w:val="right"/>
              <w:rPr>
                <w:rFonts w:ascii="Calibri" w:hAnsi="Calibri" w:cs="Calibri"/>
                <w:color w:val="000000"/>
                <w:sz w:val="22"/>
                <w:lang w:eastAsia="es-ES"/>
              </w:rPr>
            </w:pPr>
            <w:r w:rsidRPr="003F7A24">
              <w:rPr>
                <w:rFonts w:ascii="Calibri" w:hAnsi="Calibri" w:cs="Calibri"/>
                <w:color w:val="000000"/>
                <w:sz w:val="22"/>
                <w:lang w:eastAsia="es-ES"/>
              </w:rPr>
              <w:t>5.602,28 €</w:t>
            </w:r>
          </w:p>
        </w:tc>
      </w:tr>
      <w:tr w:rsidR="00E92369" w:rsidRPr="003F7A24" w14:paraId="24C14C7C" w14:textId="77777777" w:rsidTr="00E92369">
        <w:trPr>
          <w:trHeight w:val="288"/>
        </w:trPr>
        <w:tc>
          <w:tcPr>
            <w:tcW w:w="3414" w:type="dxa"/>
            <w:tcBorders>
              <w:top w:val="nil"/>
              <w:left w:val="single" w:sz="4" w:space="0" w:color="auto"/>
              <w:bottom w:val="single" w:sz="4" w:space="0" w:color="auto"/>
              <w:right w:val="single" w:sz="4" w:space="0" w:color="auto"/>
            </w:tcBorders>
            <w:shd w:val="clear" w:color="auto" w:fill="auto"/>
            <w:noWrap/>
            <w:vAlign w:val="bottom"/>
            <w:hideMark/>
          </w:tcPr>
          <w:p w14:paraId="4F1B0838" w14:textId="77777777" w:rsidR="00E92369" w:rsidRPr="003F7A24" w:rsidRDefault="00E92369" w:rsidP="002A4F05">
            <w:pPr>
              <w:rPr>
                <w:rFonts w:ascii="Calibri" w:hAnsi="Calibri" w:cs="Calibri"/>
                <w:b/>
                <w:bCs/>
                <w:color w:val="000000"/>
                <w:sz w:val="22"/>
                <w:lang w:eastAsia="es-ES"/>
              </w:rPr>
            </w:pPr>
            <w:r w:rsidRPr="003F7A24">
              <w:rPr>
                <w:rFonts w:ascii="Calibri" w:hAnsi="Calibri" w:cs="Calibri"/>
                <w:b/>
                <w:bCs/>
                <w:color w:val="000000"/>
                <w:sz w:val="22"/>
                <w:lang w:eastAsia="es-ES"/>
              </w:rPr>
              <w:t xml:space="preserve">Valor </w:t>
            </w:r>
            <w:proofErr w:type="spellStart"/>
            <w:r w:rsidRPr="003F7A24">
              <w:rPr>
                <w:rFonts w:ascii="Calibri" w:hAnsi="Calibri" w:cs="Calibri"/>
                <w:b/>
                <w:bCs/>
                <w:color w:val="000000"/>
                <w:sz w:val="22"/>
                <w:lang w:eastAsia="es-ES"/>
              </w:rPr>
              <w:t>estimado</w:t>
            </w:r>
            <w:proofErr w:type="spellEnd"/>
            <w:r w:rsidRPr="003F7A24">
              <w:rPr>
                <w:rFonts w:ascii="Calibri" w:hAnsi="Calibri" w:cs="Calibri"/>
                <w:b/>
                <w:bCs/>
                <w:color w:val="000000"/>
                <w:sz w:val="22"/>
                <w:lang w:eastAsia="es-ES"/>
              </w:rPr>
              <w:t xml:space="preserve"> del </w:t>
            </w:r>
            <w:proofErr w:type="spellStart"/>
            <w:r w:rsidRPr="003F7A24">
              <w:rPr>
                <w:rFonts w:ascii="Calibri" w:hAnsi="Calibri" w:cs="Calibri"/>
                <w:b/>
                <w:bCs/>
                <w:color w:val="000000"/>
                <w:sz w:val="22"/>
                <w:lang w:eastAsia="es-ES"/>
              </w:rPr>
              <w:t>contrato</w:t>
            </w:r>
            <w:proofErr w:type="spellEnd"/>
          </w:p>
        </w:tc>
        <w:tc>
          <w:tcPr>
            <w:tcW w:w="2410" w:type="dxa"/>
            <w:tcBorders>
              <w:top w:val="nil"/>
              <w:left w:val="nil"/>
              <w:bottom w:val="single" w:sz="4" w:space="0" w:color="auto"/>
              <w:right w:val="single" w:sz="4" w:space="0" w:color="auto"/>
            </w:tcBorders>
            <w:shd w:val="clear" w:color="auto" w:fill="auto"/>
            <w:noWrap/>
            <w:vAlign w:val="bottom"/>
            <w:hideMark/>
          </w:tcPr>
          <w:p w14:paraId="5B1737B7" w14:textId="77777777" w:rsidR="00E92369" w:rsidRPr="003F7A24" w:rsidRDefault="00E92369" w:rsidP="002A4F05">
            <w:pPr>
              <w:jc w:val="right"/>
              <w:rPr>
                <w:rFonts w:ascii="Calibri" w:hAnsi="Calibri" w:cs="Calibri"/>
                <w:b/>
                <w:bCs/>
                <w:color w:val="000000"/>
                <w:sz w:val="22"/>
                <w:lang w:eastAsia="es-ES"/>
              </w:rPr>
            </w:pPr>
            <w:r w:rsidRPr="003F7A24">
              <w:rPr>
                <w:rFonts w:ascii="Calibri" w:hAnsi="Calibri" w:cs="Calibri"/>
                <w:b/>
                <w:bCs/>
                <w:color w:val="000000"/>
                <w:sz w:val="22"/>
                <w:lang w:eastAsia="es-ES"/>
              </w:rPr>
              <w:t>29.960,00 €</w:t>
            </w:r>
          </w:p>
        </w:tc>
      </w:tr>
      <w:tr w:rsidR="00E92369" w:rsidRPr="003F7A24" w14:paraId="22FC406A" w14:textId="77777777" w:rsidTr="00E92369">
        <w:trPr>
          <w:trHeight w:val="288"/>
        </w:trPr>
        <w:tc>
          <w:tcPr>
            <w:tcW w:w="3414" w:type="dxa"/>
            <w:tcBorders>
              <w:top w:val="nil"/>
              <w:left w:val="single" w:sz="4" w:space="0" w:color="auto"/>
              <w:bottom w:val="single" w:sz="4" w:space="0" w:color="auto"/>
              <w:right w:val="single" w:sz="4" w:space="0" w:color="auto"/>
            </w:tcBorders>
            <w:shd w:val="clear" w:color="auto" w:fill="auto"/>
            <w:noWrap/>
            <w:vAlign w:val="bottom"/>
            <w:hideMark/>
          </w:tcPr>
          <w:p w14:paraId="26A00531" w14:textId="77777777" w:rsidR="00E92369" w:rsidRPr="003F7A24" w:rsidRDefault="00E92369" w:rsidP="002A4F05">
            <w:pPr>
              <w:rPr>
                <w:rFonts w:ascii="Calibri" w:hAnsi="Calibri" w:cs="Calibri"/>
                <w:color w:val="000000"/>
                <w:sz w:val="22"/>
                <w:lang w:eastAsia="es-ES"/>
              </w:rPr>
            </w:pPr>
            <w:proofErr w:type="gramStart"/>
            <w:r w:rsidRPr="003F7A24">
              <w:rPr>
                <w:rFonts w:ascii="Calibri" w:hAnsi="Calibri" w:cs="Calibri"/>
                <w:color w:val="000000"/>
                <w:sz w:val="22"/>
                <w:lang w:eastAsia="es-ES"/>
              </w:rPr>
              <w:t>I.G.I.C.(</w:t>
            </w:r>
            <w:proofErr w:type="gramEnd"/>
            <w:r w:rsidRPr="003F7A24">
              <w:rPr>
                <w:rFonts w:ascii="Calibri" w:hAnsi="Calibri" w:cs="Calibri"/>
                <w:color w:val="000000"/>
                <w:sz w:val="22"/>
                <w:lang w:eastAsia="es-ES"/>
              </w:rPr>
              <w:t>3%)</w:t>
            </w:r>
          </w:p>
        </w:tc>
        <w:tc>
          <w:tcPr>
            <w:tcW w:w="2410" w:type="dxa"/>
            <w:tcBorders>
              <w:top w:val="nil"/>
              <w:left w:val="nil"/>
              <w:bottom w:val="single" w:sz="4" w:space="0" w:color="auto"/>
              <w:right w:val="single" w:sz="4" w:space="0" w:color="auto"/>
            </w:tcBorders>
            <w:shd w:val="clear" w:color="auto" w:fill="auto"/>
            <w:noWrap/>
            <w:vAlign w:val="bottom"/>
            <w:hideMark/>
          </w:tcPr>
          <w:p w14:paraId="63F401F7" w14:textId="77777777" w:rsidR="00E92369" w:rsidRPr="003F7A24" w:rsidRDefault="00E92369" w:rsidP="002A4F05">
            <w:pPr>
              <w:jc w:val="right"/>
              <w:rPr>
                <w:rFonts w:ascii="Calibri" w:hAnsi="Calibri" w:cs="Calibri"/>
                <w:color w:val="000000"/>
                <w:sz w:val="22"/>
                <w:lang w:eastAsia="es-ES"/>
              </w:rPr>
            </w:pPr>
            <w:r w:rsidRPr="003F7A24">
              <w:rPr>
                <w:rFonts w:ascii="Calibri" w:hAnsi="Calibri" w:cs="Calibri"/>
                <w:color w:val="000000"/>
                <w:sz w:val="22"/>
                <w:lang w:eastAsia="es-ES"/>
              </w:rPr>
              <w:t>898,80 €</w:t>
            </w:r>
          </w:p>
        </w:tc>
      </w:tr>
      <w:tr w:rsidR="00E92369" w:rsidRPr="003F7A24" w14:paraId="3272E045" w14:textId="77777777" w:rsidTr="00E92369">
        <w:trPr>
          <w:trHeight w:val="288"/>
        </w:trPr>
        <w:tc>
          <w:tcPr>
            <w:tcW w:w="3414" w:type="dxa"/>
            <w:tcBorders>
              <w:top w:val="nil"/>
              <w:left w:val="single" w:sz="4" w:space="0" w:color="auto"/>
              <w:bottom w:val="single" w:sz="4" w:space="0" w:color="auto"/>
              <w:right w:val="single" w:sz="4" w:space="0" w:color="auto"/>
            </w:tcBorders>
            <w:shd w:val="clear" w:color="auto" w:fill="auto"/>
            <w:noWrap/>
            <w:vAlign w:val="bottom"/>
            <w:hideMark/>
          </w:tcPr>
          <w:p w14:paraId="423FFAA0" w14:textId="77777777" w:rsidR="00E92369" w:rsidRPr="003F7A24" w:rsidRDefault="00E92369" w:rsidP="002A4F05">
            <w:pPr>
              <w:rPr>
                <w:rFonts w:ascii="Calibri" w:hAnsi="Calibri" w:cs="Calibri"/>
                <w:b/>
                <w:bCs/>
                <w:color w:val="000000"/>
                <w:sz w:val="22"/>
                <w:lang w:eastAsia="es-ES"/>
              </w:rPr>
            </w:pPr>
            <w:proofErr w:type="spellStart"/>
            <w:r w:rsidRPr="003F7A24">
              <w:rPr>
                <w:rFonts w:ascii="Calibri" w:hAnsi="Calibri" w:cs="Calibri"/>
                <w:b/>
                <w:bCs/>
                <w:color w:val="000000"/>
                <w:sz w:val="22"/>
                <w:lang w:eastAsia="es-ES"/>
              </w:rPr>
              <w:t>Presupuesto</w:t>
            </w:r>
            <w:proofErr w:type="spellEnd"/>
            <w:r w:rsidRPr="003F7A24">
              <w:rPr>
                <w:rFonts w:ascii="Calibri" w:hAnsi="Calibri" w:cs="Calibri"/>
                <w:b/>
                <w:bCs/>
                <w:color w:val="000000"/>
                <w:sz w:val="22"/>
                <w:lang w:eastAsia="es-ES"/>
              </w:rPr>
              <w:t xml:space="preserve"> base </w:t>
            </w:r>
            <w:proofErr w:type="spellStart"/>
            <w:r w:rsidRPr="003F7A24">
              <w:rPr>
                <w:rFonts w:ascii="Calibri" w:hAnsi="Calibri" w:cs="Calibri"/>
                <w:b/>
                <w:bCs/>
                <w:color w:val="000000"/>
                <w:sz w:val="22"/>
                <w:lang w:eastAsia="es-ES"/>
              </w:rPr>
              <w:t>licitación</w:t>
            </w:r>
            <w:proofErr w:type="spellEnd"/>
          </w:p>
        </w:tc>
        <w:tc>
          <w:tcPr>
            <w:tcW w:w="2410" w:type="dxa"/>
            <w:tcBorders>
              <w:top w:val="nil"/>
              <w:left w:val="nil"/>
              <w:bottom w:val="single" w:sz="4" w:space="0" w:color="auto"/>
              <w:right w:val="single" w:sz="4" w:space="0" w:color="auto"/>
            </w:tcBorders>
            <w:shd w:val="clear" w:color="auto" w:fill="auto"/>
            <w:noWrap/>
            <w:vAlign w:val="bottom"/>
            <w:hideMark/>
          </w:tcPr>
          <w:p w14:paraId="2B7E96FB" w14:textId="77777777" w:rsidR="00E92369" w:rsidRPr="003F7A24" w:rsidRDefault="00E92369" w:rsidP="002A4F05">
            <w:pPr>
              <w:jc w:val="right"/>
              <w:rPr>
                <w:rFonts w:ascii="Calibri" w:hAnsi="Calibri" w:cs="Calibri"/>
                <w:b/>
                <w:bCs/>
                <w:color w:val="000000"/>
                <w:sz w:val="22"/>
                <w:lang w:eastAsia="es-ES"/>
              </w:rPr>
            </w:pPr>
            <w:r w:rsidRPr="003F7A24">
              <w:rPr>
                <w:rFonts w:ascii="Calibri" w:hAnsi="Calibri" w:cs="Calibri"/>
                <w:b/>
                <w:bCs/>
                <w:color w:val="000000"/>
                <w:sz w:val="22"/>
                <w:lang w:eastAsia="es-ES"/>
              </w:rPr>
              <w:t>30.858,80 €</w:t>
            </w:r>
          </w:p>
        </w:tc>
      </w:tr>
    </w:tbl>
    <w:p w14:paraId="63A7E695" w14:textId="3B45D9F1" w:rsidR="00E92369" w:rsidRDefault="00E92369" w:rsidP="00EC258C">
      <w:pPr>
        <w:pStyle w:val="Prrafodelista"/>
        <w:ind w:left="0"/>
        <w:jc w:val="both"/>
        <w:rPr>
          <w:rFonts w:ascii="Inter" w:hAnsi="Inter" w:cs="Arial"/>
          <w:sz w:val="20"/>
          <w:szCs w:val="20"/>
          <w:lang w:val="es-ES" w:eastAsia="es-ES"/>
        </w:rPr>
      </w:pPr>
    </w:p>
    <w:p w14:paraId="01C6B70A" w14:textId="3F68AEDC" w:rsidR="00E92369" w:rsidRDefault="00E92369" w:rsidP="00EC258C">
      <w:pPr>
        <w:pStyle w:val="Prrafodelista"/>
        <w:ind w:left="0"/>
        <w:jc w:val="both"/>
        <w:rPr>
          <w:rFonts w:ascii="Inter" w:hAnsi="Inter" w:cs="Arial"/>
          <w:sz w:val="20"/>
          <w:szCs w:val="20"/>
          <w:lang w:val="es-ES" w:eastAsia="es-ES"/>
        </w:rPr>
      </w:pPr>
    </w:p>
    <w:p w14:paraId="60D268EA" w14:textId="074D6E67" w:rsidR="00EC258C" w:rsidRDefault="00EC258C" w:rsidP="00EC258C">
      <w:pPr>
        <w:tabs>
          <w:tab w:val="left" w:pos="426"/>
        </w:tabs>
        <w:jc w:val="both"/>
        <w:rPr>
          <w:rFonts w:ascii="Inter" w:hAnsi="Inter"/>
          <w:spacing w:val="-3"/>
          <w:sz w:val="20"/>
          <w:szCs w:val="20"/>
          <w:shd w:val="clear" w:color="auto" w:fill="FFFFFF"/>
          <w:lang w:val="es-ES"/>
        </w:rPr>
      </w:pPr>
      <w:r w:rsidRPr="00EC258C">
        <w:rPr>
          <w:rFonts w:ascii="Inter" w:hAnsi="Inter" w:cs="Arial"/>
          <w:b/>
          <w:sz w:val="20"/>
          <w:szCs w:val="20"/>
          <w:shd w:val="clear" w:color="auto" w:fill="FFFFFF"/>
          <w:lang w:val="es-ES"/>
        </w:rPr>
        <w:t>7.</w:t>
      </w:r>
      <w:r w:rsidR="0023671C">
        <w:rPr>
          <w:rFonts w:ascii="Inter" w:hAnsi="Inter" w:cs="Arial"/>
          <w:b/>
          <w:sz w:val="20"/>
          <w:szCs w:val="20"/>
          <w:shd w:val="clear" w:color="auto" w:fill="FFFFFF"/>
          <w:lang w:val="es-ES"/>
        </w:rPr>
        <w:t>5</w:t>
      </w:r>
      <w:r w:rsidRPr="00EC258C">
        <w:rPr>
          <w:rFonts w:ascii="Inter" w:hAnsi="Inter" w:cs="Arial"/>
          <w:b/>
          <w:sz w:val="20"/>
          <w:szCs w:val="20"/>
          <w:shd w:val="clear" w:color="auto" w:fill="FFFFFF"/>
          <w:lang w:val="es-ES"/>
        </w:rPr>
        <w:t>.-</w:t>
      </w:r>
      <w:r w:rsidRPr="00EC258C">
        <w:rPr>
          <w:rFonts w:ascii="Inter" w:hAnsi="Inter" w:cs="Arial"/>
          <w:sz w:val="20"/>
          <w:szCs w:val="20"/>
          <w:shd w:val="clear" w:color="auto" w:fill="FFFFFF"/>
          <w:lang w:val="es-ES"/>
        </w:rPr>
        <w:t xml:space="preserve"> </w:t>
      </w:r>
      <w:r w:rsidRPr="00EC258C">
        <w:rPr>
          <w:rFonts w:ascii="Inter" w:hAnsi="Inter"/>
          <w:spacing w:val="-3"/>
          <w:sz w:val="20"/>
          <w:szCs w:val="20"/>
          <w:shd w:val="clear" w:color="auto" w:fill="FFFFFF"/>
          <w:lang w:val="es-ES"/>
        </w:rPr>
        <w:t>Quedará excluido de la licitación el licitador que sobrepase el importe del valor estimado del contrato.</w:t>
      </w:r>
    </w:p>
    <w:p w14:paraId="40910DF4" w14:textId="77777777" w:rsidR="0023671C" w:rsidRPr="00EC258C" w:rsidRDefault="0023671C" w:rsidP="00EC258C">
      <w:pPr>
        <w:tabs>
          <w:tab w:val="left" w:pos="426"/>
        </w:tabs>
        <w:jc w:val="both"/>
        <w:rPr>
          <w:rFonts w:ascii="Inter" w:hAnsi="Inter"/>
          <w:spacing w:val="-3"/>
          <w:sz w:val="20"/>
          <w:szCs w:val="20"/>
          <w:shd w:val="clear" w:color="auto" w:fill="FFFFFF"/>
          <w:lang w:val="es-ES"/>
        </w:rPr>
      </w:pPr>
    </w:p>
    <w:p w14:paraId="030FB865" w14:textId="33ACCD51" w:rsidR="00EC258C" w:rsidRPr="00EC258C" w:rsidRDefault="00EC258C" w:rsidP="00EC258C">
      <w:pPr>
        <w:pStyle w:val="Standard"/>
        <w:jc w:val="both"/>
        <w:textAlignment w:val="auto"/>
        <w:rPr>
          <w:rFonts w:ascii="Inter" w:hAnsi="Inter"/>
          <w:spacing w:val="-3"/>
          <w:sz w:val="20"/>
          <w:szCs w:val="20"/>
          <w:shd w:val="clear" w:color="auto" w:fill="FFFFFF"/>
          <w:lang w:bidi="ar-SA"/>
        </w:rPr>
      </w:pPr>
      <w:r w:rsidRPr="00EC258C">
        <w:rPr>
          <w:rFonts w:ascii="Inter" w:hAnsi="Inter"/>
          <w:b/>
          <w:spacing w:val="-3"/>
          <w:sz w:val="20"/>
          <w:szCs w:val="20"/>
          <w:shd w:val="clear" w:color="auto" w:fill="FFFFFF"/>
          <w:lang w:bidi="ar-SA"/>
        </w:rPr>
        <w:t>7.</w:t>
      </w:r>
      <w:r w:rsidR="0023671C">
        <w:rPr>
          <w:rFonts w:ascii="Inter" w:hAnsi="Inter"/>
          <w:b/>
          <w:spacing w:val="-3"/>
          <w:sz w:val="20"/>
          <w:szCs w:val="20"/>
          <w:shd w:val="clear" w:color="auto" w:fill="FFFFFF"/>
          <w:lang w:bidi="ar-SA"/>
        </w:rPr>
        <w:t>6</w:t>
      </w:r>
      <w:r w:rsidRPr="00EC258C">
        <w:rPr>
          <w:rFonts w:ascii="Inter" w:hAnsi="Inter"/>
          <w:b/>
          <w:spacing w:val="-3"/>
          <w:sz w:val="20"/>
          <w:szCs w:val="20"/>
          <w:shd w:val="clear" w:color="auto" w:fill="FFFFFF"/>
          <w:lang w:bidi="ar-SA"/>
        </w:rPr>
        <w:t>.-</w:t>
      </w:r>
      <w:r w:rsidRPr="00EC258C">
        <w:rPr>
          <w:rFonts w:ascii="Inter" w:hAnsi="Inter"/>
          <w:spacing w:val="-3"/>
          <w:sz w:val="20"/>
          <w:szCs w:val="20"/>
          <w:shd w:val="clear" w:color="auto" w:fill="FFFFFF"/>
          <w:lang w:bidi="ar-SA"/>
        </w:rPr>
        <w:t xml:space="preserve"> En el supuesto de existir disparidad en la oferta entre las cantidades expresadas en número y las expresadas en letra, prevalecerá la indicada en letras. </w:t>
      </w:r>
    </w:p>
    <w:p w14:paraId="0D21B6F0" w14:textId="77777777" w:rsidR="00EC258C" w:rsidRPr="00EC258C" w:rsidRDefault="00EC258C" w:rsidP="00EC258C">
      <w:pPr>
        <w:pStyle w:val="Standard"/>
        <w:jc w:val="both"/>
        <w:textAlignment w:val="auto"/>
        <w:rPr>
          <w:rFonts w:ascii="Inter" w:hAnsi="Inter"/>
          <w:b/>
          <w:spacing w:val="-3"/>
          <w:sz w:val="20"/>
          <w:szCs w:val="20"/>
          <w:shd w:val="clear" w:color="auto" w:fill="FFFFFF"/>
          <w:lang w:bidi="ar-SA"/>
        </w:rPr>
      </w:pPr>
    </w:p>
    <w:p w14:paraId="6173CA2A" w14:textId="77777777" w:rsidR="00EC258C" w:rsidRPr="00EC258C" w:rsidRDefault="00EC258C" w:rsidP="00EC258C">
      <w:pPr>
        <w:pStyle w:val="Standard"/>
        <w:jc w:val="both"/>
        <w:textAlignment w:val="auto"/>
        <w:rPr>
          <w:rFonts w:ascii="Inter" w:hAnsi="Inter"/>
          <w:b/>
          <w:spacing w:val="-3"/>
          <w:sz w:val="20"/>
          <w:szCs w:val="20"/>
          <w:u w:val="single"/>
          <w:shd w:val="clear" w:color="auto" w:fill="FFFFFF"/>
          <w:lang w:bidi="ar-SA"/>
        </w:rPr>
      </w:pPr>
      <w:r w:rsidRPr="00EC258C">
        <w:rPr>
          <w:rFonts w:ascii="Inter" w:hAnsi="Inter"/>
          <w:b/>
          <w:spacing w:val="-3"/>
          <w:sz w:val="20"/>
          <w:szCs w:val="20"/>
          <w:u w:val="single"/>
          <w:shd w:val="clear" w:color="auto" w:fill="FFFFFF"/>
          <w:lang w:bidi="ar-SA"/>
        </w:rPr>
        <w:t>8.- PRECIO DEL CONTRATO</w:t>
      </w:r>
    </w:p>
    <w:p w14:paraId="321F87D7" w14:textId="77777777" w:rsidR="00EC258C" w:rsidRPr="00EC258C" w:rsidRDefault="00EC258C" w:rsidP="00EC258C">
      <w:pPr>
        <w:pStyle w:val="Standard"/>
        <w:ind w:firstLine="360"/>
        <w:jc w:val="both"/>
        <w:textAlignment w:val="auto"/>
        <w:rPr>
          <w:rFonts w:ascii="Inter" w:hAnsi="Inter"/>
          <w:b/>
          <w:spacing w:val="-3"/>
          <w:sz w:val="20"/>
          <w:szCs w:val="20"/>
          <w:shd w:val="clear" w:color="auto" w:fill="FFFFFF"/>
          <w:lang w:bidi="ar-SA"/>
        </w:rPr>
      </w:pPr>
    </w:p>
    <w:p w14:paraId="7EAAFE72" w14:textId="77777777" w:rsidR="00EC258C" w:rsidRPr="00EC258C" w:rsidRDefault="00EC258C" w:rsidP="00EC258C">
      <w:pPr>
        <w:pStyle w:val="Standard"/>
        <w:jc w:val="both"/>
        <w:textAlignment w:val="auto"/>
        <w:rPr>
          <w:rFonts w:ascii="Inter" w:hAnsi="Inter"/>
          <w:spacing w:val="-3"/>
          <w:sz w:val="20"/>
          <w:szCs w:val="20"/>
          <w:shd w:val="clear" w:color="auto" w:fill="FFFFFF"/>
          <w:lang w:bidi="ar-SA"/>
        </w:rPr>
      </w:pPr>
      <w:r w:rsidRPr="00EC258C">
        <w:rPr>
          <w:rFonts w:ascii="Inter" w:hAnsi="Inter"/>
          <w:b/>
          <w:spacing w:val="-3"/>
          <w:sz w:val="20"/>
          <w:szCs w:val="20"/>
          <w:shd w:val="clear" w:color="auto" w:fill="FFFFFF"/>
          <w:lang w:bidi="ar-SA"/>
        </w:rPr>
        <w:t xml:space="preserve">8.1.- </w:t>
      </w:r>
      <w:r w:rsidRPr="00EC258C">
        <w:rPr>
          <w:rFonts w:ascii="Inter" w:hAnsi="Inter"/>
          <w:spacing w:val="-3"/>
          <w:sz w:val="20"/>
          <w:szCs w:val="20"/>
          <w:shd w:val="clear" w:color="auto" w:fill="FFFFFF"/>
          <w:lang w:bidi="ar-SA"/>
        </w:rPr>
        <w:t>El precio del contrato será el que resulte de su adjudicación, e incluirá, como partida independiente, el IGIC.</w:t>
      </w:r>
    </w:p>
    <w:p w14:paraId="00F0563A" w14:textId="77777777" w:rsidR="00EC258C" w:rsidRPr="00EC258C" w:rsidRDefault="00EC258C" w:rsidP="00EC258C">
      <w:pPr>
        <w:pStyle w:val="Standard"/>
        <w:jc w:val="both"/>
        <w:textAlignment w:val="auto"/>
        <w:rPr>
          <w:rFonts w:ascii="Inter" w:hAnsi="Inter"/>
          <w:spacing w:val="-3"/>
          <w:sz w:val="20"/>
          <w:szCs w:val="20"/>
          <w:shd w:val="clear" w:color="auto" w:fill="FFFFFF"/>
          <w:lang w:bidi="ar-SA"/>
        </w:rPr>
      </w:pPr>
      <w:r w:rsidRPr="00EC258C">
        <w:rPr>
          <w:rFonts w:ascii="Inter" w:hAnsi="Inter"/>
          <w:b/>
          <w:spacing w:val="-3"/>
          <w:sz w:val="20"/>
          <w:szCs w:val="20"/>
          <w:shd w:val="clear" w:color="auto" w:fill="FFFFFF"/>
          <w:lang w:bidi="ar-SA"/>
        </w:rPr>
        <w:t>8.2</w:t>
      </w:r>
      <w:r w:rsidRPr="00EC258C">
        <w:rPr>
          <w:rFonts w:ascii="Inter" w:hAnsi="Inter"/>
          <w:spacing w:val="-3"/>
          <w:sz w:val="20"/>
          <w:szCs w:val="20"/>
          <w:shd w:val="clear" w:color="auto" w:fill="FFFFFF"/>
          <w:lang w:bidi="ar-SA"/>
        </w:rPr>
        <w:t>.- En el precio del contrato se entienden incluidas todas las tasas e impuestos</w:t>
      </w:r>
      <w:r w:rsidRPr="00EC258C">
        <w:rPr>
          <w:rFonts w:ascii="Inter" w:hAnsi="Inter"/>
          <w:b/>
          <w:spacing w:val="-3"/>
          <w:sz w:val="20"/>
          <w:szCs w:val="20"/>
          <w:shd w:val="clear" w:color="auto" w:fill="FFFFFF"/>
          <w:lang w:bidi="ar-SA"/>
        </w:rPr>
        <w:t>,</w:t>
      </w:r>
      <w:r w:rsidRPr="00EC258C">
        <w:rPr>
          <w:rFonts w:ascii="Inter" w:hAnsi="Inter"/>
          <w:spacing w:val="-3"/>
          <w:sz w:val="20"/>
          <w:szCs w:val="20"/>
          <w:shd w:val="clear" w:color="auto" w:fill="FFFFFF"/>
          <w:lang w:bidi="ar-SA"/>
        </w:rPr>
        <w:t xml:space="preserve"> directos e indirectos, y arbitrios municipales que graven la ejecución del contrato, que correrán de cuenta de la persona contratista, salvo el Impuesto General Indirecto Canario (IGIC), que deberá ser soportado por </w:t>
      </w:r>
      <w:proofErr w:type="spellStart"/>
      <w:r w:rsidRPr="00EC258C">
        <w:rPr>
          <w:rFonts w:ascii="Inter" w:hAnsi="Inter"/>
          <w:spacing w:val="-3"/>
          <w:sz w:val="20"/>
          <w:szCs w:val="20"/>
          <w:shd w:val="clear" w:color="auto" w:fill="FFFFFF"/>
          <w:lang w:bidi="ar-SA"/>
        </w:rPr>
        <w:t>Gesplan</w:t>
      </w:r>
      <w:proofErr w:type="spellEnd"/>
      <w:r w:rsidRPr="00EC258C">
        <w:rPr>
          <w:rFonts w:ascii="Inter" w:hAnsi="Inter"/>
          <w:spacing w:val="-3"/>
          <w:sz w:val="20"/>
          <w:szCs w:val="20"/>
          <w:shd w:val="clear" w:color="auto" w:fill="FFFFFF"/>
          <w:lang w:bidi="ar-SA"/>
        </w:rPr>
        <w:t xml:space="preserve">. Igualmente, se consideran incluidos en el precio todos los </w:t>
      </w:r>
      <w:r w:rsidRPr="00EC258C">
        <w:rPr>
          <w:rFonts w:ascii="Inter" w:hAnsi="Inter"/>
          <w:spacing w:val="-3"/>
          <w:sz w:val="20"/>
          <w:szCs w:val="20"/>
          <w:shd w:val="clear" w:color="auto" w:fill="FFFFFF"/>
          <w:lang w:bidi="ar-SA"/>
        </w:rPr>
        <w:lastRenderedPageBreak/>
        <w:t>trabajos, medios auxiliares y materiales que sean necesarios para la correcta ejecución del s</w:t>
      </w:r>
      <w:r w:rsidR="00344591">
        <w:rPr>
          <w:rFonts w:ascii="Inter" w:hAnsi="Inter"/>
          <w:spacing w:val="-3"/>
          <w:sz w:val="20"/>
          <w:szCs w:val="20"/>
          <w:shd w:val="clear" w:color="auto" w:fill="FFFFFF"/>
          <w:lang w:bidi="ar-SA"/>
        </w:rPr>
        <w:t>ervicio</w:t>
      </w:r>
      <w:r w:rsidRPr="00EC258C">
        <w:rPr>
          <w:rFonts w:ascii="Inter" w:hAnsi="Inter"/>
          <w:spacing w:val="-3"/>
          <w:sz w:val="20"/>
          <w:szCs w:val="20"/>
          <w:shd w:val="clear" w:color="auto" w:fill="FFFFFF"/>
          <w:lang w:bidi="ar-SA"/>
        </w:rPr>
        <w:t>.</w:t>
      </w:r>
    </w:p>
    <w:p w14:paraId="1F289776" w14:textId="77777777" w:rsidR="00EC258C" w:rsidRPr="00EC258C" w:rsidRDefault="00EC258C" w:rsidP="00EC258C">
      <w:pPr>
        <w:pStyle w:val="Standard"/>
        <w:jc w:val="both"/>
        <w:textAlignment w:val="auto"/>
        <w:rPr>
          <w:rFonts w:ascii="Inter" w:hAnsi="Inter"/>
          <w:spacing w:val="-3"/>
          <w:sz w:val="20"/>
          <w:szCs w:val="20"/>
          <w:shd w:val="clear" w:color="auto" w:fill="FFFFFF"/>
          <w:lang w:bidi="ar-SA"/>
        </w:rPr>
      </w:pPr>
      <w:r w:rsidRPr="00EC258C">
        <w:rPr>
          <w:rFonts w:ascii="Inter" w:hAnsi="Inter"/>
          <w:b/>
          <w:spacing w:val="-3"/>
          <w:sz w:val="20"/>
          <w:szCs w:val="20"/>
          <w:shd w:val="clear" w:color="auto" w:fill="FFFFFF"/>
          <w:lang w:bidi="ar-SA"/>
        </w:rPr>
        <w:t xml:space="preserve"> 8.3.- </w:t>
      </w:r>
      <w:r w:rsidRPr="00EC258C">
        <w:rPr>
          <w:rFonts w:ascii="Inter" w:hAnsi="Inter"/>
          <w:spacing w:val="-3"/>
          <w:sz w:val="20"/>
          <w:szCs w:val="20"/>
          <w:shd w:val="clear" w:color="auto" w:fill="FFFFFF"/>
          <w:lang w:bidi="ar-SA"/>
        </w:rPr>
        <w:t>Se consideran incluidos en el precio del contrato todos los gastos, directos e indirectos, que resultaren necesarios para su ejecución.</w:t>
      </w:r>
    </w:p>
    <w:p w14:paraId="734739AB" w14:textId="77777777" w:rsidR="00EC258C" w:rsidRPr="00EC258C" w:rsidRDefault="00EC258C" w:rsidP="00EC258C">
      <w:pPr>
        <w:pStyle w:val="Standard"/>
        <w:jc w:val="both"/>
        <w:textAlignment w:val="auto"/>
        <w:rPr>
          <w:rFonts w:ascii="Inter" w:hAnsi="Inter"/>
          <w:b/>
          <w:spacing w:val="-3"/>
          <w:sz w:val="20"/>
          <w:szCs w:val="20"/>
          <w:shd w:val="clear" w:color="auto" w:fill="FFFFFF"/>
          <w:lang w:bidi="ar-SA"/>
        </w:rPr>
      </w:pPr>
    </w:p>
    <w:p w14:paraId="0E7C5C7B" w14:textId="77777777" w:rsidR="00EC258C" w:rsidRPr="00EC258C" w:rsidRDefault="00EC258C" w:rsidP="00EC258C">
      <w:pPr>
        <w:pStyle w:val="Standard"/>
        <w:jc w:val="both"/>
        <w:textAlignment w:val="auto"/>
        <w:rPr>
          <w:rFonts w:ascii="Inter" w:hAnsi="Inter"/>
          <w:spacing w:val="-3"/>
          <w:sz w:val="20"/>
          <w:szCs w:val="20"/>
          <w:shd w:val="clear" w:color="auto" w:fill="FFFFFF"/>
          <w:lang w:bidi="ar-SA"/>
        </w:rPr>
      </w:pPr>
      <w:r w:rsidRPr="00EC258C">
        <w:rPr>
          <w:rFonts w:ascii="Inter" w:hAnsi="Inter"/>
          <w:b/>
          <w:spacing w:val="-3"/>
          <w:sz w:val="20"/>
          <w:szCs w:val="20"/>
          <w:shd w:val="clear" w:color="auto" w:fill="FFFFFF"/>
          <w:lang w:bidi="ar-SA"/>
        </w:rPr>
        <w:t xml:space="preserve">8.4.- </w:t>
      </w:r>
      <w:r w:rsidRPr="00EC258C">
        <w:rPr>
          <w:rFonts w:ascii="Inter" w:hAnsi="Inter"/>
          <w:spacing w:val="-3"/>
          <w:sz w:val="20"/>
          <w:szCs w:val="20"/>
          <w:shd w:val="clear" w:color="auto" w:fill="FFFFFF"/>
          <w:lang w:bidi="ar-SA"/>
        </w:rPr>
        <w:t>También son de cuenta de la persona contratista los gastos de formalización del contrato, si éste se elevare a escritura pública.</w:t>
      </w:r>
    </w:p>
    <w:p w14:paraId="53F4A696" w14:textId="77777777" w:rsidR="00EC258C" w:rsidRPr="00EC258C" w:rsidRDefault="00EC258C" w:rsidP="00EC258C">
      <w:pPr>
        <w:pStyle w:val="Standard"/>
        <w:ind w:firstLine="360"/>
        <w:jc w:val="both"/>
        <w:textAlignment w:val="auto"/>
        <w:rPr>
          <w:rFonts w:ascii="Inter" w:hAnsi="Inter"/>
          <w:spacing w:val="-3"/>
          <w:sz w:val="20"/>
          <w:szCs w:val="20"/>
          <w:shd w:val="clear" w:color="auto" w:fill="FFFFFF"/>
          <w:lang w:bidi="ar-SA"/>
        </w:rPr>
      </w:pPr>
    </w:p>
    <w:p w14:paraId="6BA7A267" w14:textId="77777777" w:rsidR="00EC258C" w:rsidRPr="00EC258C" w:rsidRDefault="00EC258C" w:rsidP="00EC258C">
      <w:pPr>
        <w:pStyle w:val="Standard"/>
        <w:jc w:val="both"/>
        <w:textAlignment w:val="auto"/>
        <w:rPr>
          <w:rFonts w:ascii="Inter" w:hAnsi="Inter"/>
          <w:b/>
          <w:spacing w:val="-3"/>
          <w:sz w:val="20"/>
          <w:szCs w:val="20"/>
          <w:u w:val="single"/>
          <w:shd w:val="clear" w:color="auto" w:fill="FFFFFF"/>
          <w:lang w:bidi="ar-SA"/>
        </w:rPr>
      </w:pPr>
      <w:bookmarkStart w:id="0" w:name="OLE_LINK4"/>
      <w:bookmarkStart w:id="1" w:name="OLE_LINK3"/>
      <w:bookmarkEnd w:id="0"/>
      <w:bookmarkEnd w:id="1"/>
      <w:r w:rsidRPr="00EC258C">
        <w:rPr>
          <w:rFonts w:ascii="Inter" w:hAnsi="Inter"/>
          <w:b/>
          <w:spacing w:val="-3"/>
          <w:sz w:val="20"/>
          <w:szCs w:val="20"/>
          <w:u w:val="single"/>
          <w:shd w:val="clear" w:color="auto" w:fill="FFFFFF"/>
          <w:lang w:bidi="ar-SA"/>
        </w:rPr>
        <w:t xml:space="preserve">9. REVISIÓN DE PRECIOS </w:t>
      </w:r>
    </w:p>
    <w:p w14:paraId="190E486D" w14:textId="77777777" w:rsidR="00EC258C" w:rsidRPr="00EC258C" w:rsidRDefault="00EC258C" w:rsidP="00EC258C">
      <w:pPr>
        <w:pStyle w:val="Standard"/>
        <w:jc w:val="both"/>
        <w:textAlignment w:val="auto"/>
        <w:rPr>
          <w:rFonts w:ascii="Inter" w:hAnsi="Inter"/>
          <w:b/>
          <w:spacing w:val="-3"/>
          <w:sz w:val="20"/>
          <w:szCs w:val="20"/>
          <w:shd w:val="clear" w:color="auto" w:fill="FFFFFF"/>
          <w:lang w:bidi="ar-SA"/>
        </w:rPr>
      </w:pPr>
    </w:p>
    <w:p w14:paraId="53FD2C94" w14:textId="77777777" w:rsidR="00EC258C" w:rsidRPr="00EC258C" w:rsidRDefault="00EC258C" w:rsidP="00EC258C">
      <w:pPr>
        <w:pStyle w:val="Standard"/>
        <w:tabs>
          <w:tab w:val="left" w:pos="-720"/>
        </w:tabs>
        <w:jc w:val="both"/>
        <w:rPr>
          <w:rFonts w:ascii="Inter" w:hAnsi="Inter"/>
          <w:sz w:val="20"/>
          <w:szCs w:val="20"/>
        </w:rPr>
      </w:pPr>
      <w:r w:rsidRPr="00EC258C">
        <w:rPr>
          <w:rFonts w:ascii="Inter" w:hAnsi="Inter"/>
          <w:sz w:val="20"/>
          <w:szCs w:val="20"/>
        </w:rPr>
        <w:t xml:space="preserve">De conformidad con lo establecido en el artículo 103.2 de la LCSP, el precio del contrato no podrá ser objeto de revisión. </w:t>
      </w:r>
    </w:p>
    <w:p w14:paraId="32A3FF56" w14:textId="77777777" w:rsidR="00EC258C" w:rsidRPr="00EC258C" w:rsidRDefault="00EC258C" w:rsidP="00EC258C">
      <w:pPr>
        <w:pStyle w:val="Standard"/>
        <w:jc w:val="both"/>
        <w:textAlignment w:val="auto"/>
        <w:rPr>
          <w:rFonts w:ascii="Inter" w:hAnsi="Inter"/>
          <w:b/>
          <w:spacing w:val="-3"/>
          <w:sz w:val="20"/>
          <w:szCs w:val="20"/>
          <w:u w:val="single"/>
          <w:shd w:val="clear" w:color="auto" w:fill="FFFFFF"/>
          <w:lang w:bidi="ar-SA"/>
        </w:rPr>
      </w:pPr>
    </w:p>
    <w:p w14:paraId="58874A5A" w14:textId="4C37EC8D" w:rsidR="00EC258C" w:rsidRPr="00EC258C" w:rsidRDefault="00EC258C" w:rsidP="00EC258C">
      <w:pPr>
        <w:pStyle w:val="Standard"/>
        <w:jc w:val="both"/>
        <w:textAlignment w:val="auto"/>
        <w:rPr>
          <w:rFonts w:ascii="Inter" w:hAnsi="Inter"/>
          <w:b/>
          <w:spacing w:val="-3"/>
          <w:sz w:val="20"/>
          <w:szCs w:val="20"/>
          <w:u w:val="single"/>
          <w:shd w:val="clear" w:color="auto" w:fill="FFFFFF"/>
          <w:lang w:bidi="ar-SA"/>
        </w:rPr>
      </w:pPr>
      <w:r w:rsidRPr="00EC258C">
        <w:rPr>
          <w:rFonts w:ascii="Inter" w:hAnsi="Inter"/>
          <w:b/>
          <w:spacing w:val="-3"/>
          <w:sz w:val="20"/>
          <w:szCs w:val="20"/>
          <w:u w:val="single"/>
          <w:shd w:val="clear" w:color="auto" w:fill="FFFFFF"/>
          <w:lang w:bidi="ar-SA"/>
        </w:rPr>
        <w:t xml:space="preserve">10. PLAZO DE EJECUCIÓN </w:t>
      </w:r>
    </w:p>
    <w:p w14:paraId="593C3CCE" w14:textId="77777777" w:rsidR="00EC258C" w:rsidRPr="00EC258C" w:rsidRDefault="00EC258C" w:rsidP="00EC258C">
      <w:pPr>
        <w:pStyle w:val="Standard"/>
        <w:ind w:firstLine="360"/>
        <w:jc w:val="both"/>
        <w:textAlignment w:val="auto"/>
        <w:rPr>
          <w:rFonts w:ascii="Inter" w:hAnsi="Inter"/>
          <w:b/>
          <w:spacing w:val="-3"/>
          <w:sz w:val="20"/>
          <w:szCs w:val="20"/>
          <w:shd w:val="clear" w:color="auto" w:fill="FFFFFF"/>
          <w:lang w:bidi="ar-SA"/>
        </w:rPr>
      </w:pPr>
    </w:p>
    <w:p w14:paraId="76F58A11" w14:textId="0C183479" w:rsidR="00F159A3" w:rsidRDefault="00EC258C" w:rsidP="00EC258C">
      <w:pPr>
        <w:tabs>
          <w:tab w:val="left" w:pos="5261"/>
        </w:tabs>
        <w:jc w:val="both"/>
        <w:rPr>
          <w:rFonts w:ascii="Inter" w:hAnsi="Inter" w:cs="Arial"/>
          <w:sz w:val="20"/>
          <w:szCs w:val="20"/>
          <w:lang w:val="es-ES"/>
        </w:rPr>
      </w:pPr>
      <w:r w:rsidRPr="00EC258C">
        <w:rPr>
          <w:rFonts w:ascii="Inter" w:hAnsi="Inter" w:cs="Arial"/>
          <w:b/>
          <w:sz w:val="20"/>
          <w:szCs w:val="20"/>
          <w:lang w:val="es-ES"/>
        </w:rPr>
        <w:t>10.1.-</w:t>
      </w:r>
      <w:r w:rsidRPr="00EC258C">
        <w:rPr>
          <w:rFonts w:ascii="Inter" w:hAnsi="Inter" w:cs="Arial"/>
          <w:sz w:val="20"/>
          <w:szCs w:val="20"/>
          <w:lang w:val="es-ES"/>
        </w:rPr>
        <w:t xml:space="preserve"> El plazo de ejecución será </w:t>
      </w:r>
      <w:r w:rsidR="00E92369">
        <w:rPr>
          <w:rFonts w:ascii="Inter" w:hAnsi="Inter" w:cs="Arial"/>
          <w:sz w:val="20"/>
          <w:szCs w:val="20"/>
          <w:lang w:val="es-ES"/>
        </w:rPr>
        <w:t>desde el 1 de enero de 2026, hasta el 31 de diciembre de 2027.</w:t>
      </w:r>
    </w:p>
    <w:p w14:paraId="6C5BC2D7" w14:textId="174EB47C" w:rsidR="00410647" w:rsidRDefault="00410647" w:rsidP="00EC258C">
      <w:pPr>
        <w:tabs>
          <w:tab w:val="left" w:pos="5261"/>
        </w:tabs>
        <w:jc w:val="both"/>
        <w:rPr>
          <w:rFonts w:ascii="Inter" w:hAnsi="Inter" w:cs="Arial"/>
          <w:sz w:val="20"/>
          <w:szCs w:val="20"/>
          <w:lang w:val="es-ES"/>
        </w:rPr>
      </w:pPr>
    </w:p>
    <w:p w14:paraId="6510A148" w14:textId="5E20010E" w:rsidR="00EC258C" w:rsidRPr="00EC258C" w:rsidRDefault="00EC258C" w:rsidP="00EC258C">
      <w:pPr>
        <w:tabs>
          <w:tab w:val="left" w:pos="5261"/>
        </w:tabs>
        <w:jc w:val="both"/>
        <w:rPr>
          <w:rFonts w:ascii="Inter" w:hAnsi="Inter" w:cs="Arial"/>
          <w:sz w:val="20"/>
          <w:szCs w:val="20"/>
        </w:rPr>
      </w:pPr>
      <w:r w:rsidRPr="00EC258C">
        <w:rPr>
          <w:rFonts w:ascii="Inter" w:hAnsi="Inter" w:cs="Arial"/>
          <w:b/>
          <w:sz w:val="20"/>
          <w:szCs w:val="20"/>
        </w:rPr>
        <w:t>10.</w:t>
      </w:r>
      <w:r w:rsidR="0023671C">
        <w:rPr>
          <w:rFonts w:ascii="Inter" w:hAnsi="Inter" w:cs="Arial"/>
          <w:b/>
          <w:sz w:val="20"/>
          <w:szCs w:val="20"/>
        </w:rPr>
        <w:t>2</w:t>
      </w:r>
      <w:r w:rsidRPr="00EC258C">
        <w:rPr>
          <w:rFonts w:ascii="Inter" w:hAnsi="Inter" w:cs="Arial"/>
          <w:b/>
          <w:sz w:val="20"/>
          <w:szCs w:val="20"/>
        </w:rPr>
        <w:t xml:space="preserve">.- </w:t>
      </w:r>
      <w:r w:rsidRPr="00EC258C">
        <w:rPr>
          <w:rFonts w:ascii="Inter" w:hAnsi="Inter" w:cs="Arial"/>
          <w:sz w:val="20"/>
          <w:szCs w:val="20"/>
        </w:rPr>
        <w:t xml:space="preserve">De </w:t>
      </w:r>
      <w:proofErr w:type="spellStart"/>
      <w:r w:rsidRPr="00EC258C">
        <w:rPr>
          <w:rFonts w:ascii="Inter" w:hAnsi="Inter" w:cs="Arial"/>
          <w:sz w:val="20"/>
          <w:szCs w:val="20"/>
        </w:rPr>
        <w:t>conformidad</w:t>
      </w:r>
      <w:proofErr w:type="spellEnd"/>
      <w:r w:rsidRPr="00EC258C">
        <w:rPr>
          <w:rFonts w:ascii="Inter" w:hAnsi="Inter" w:cs="Arial"/>
          <w:sz w:val="20"/>
          <w:szCs w:val="20"/>
        </w:rPr>
        <w:t xml:space="preserve"> con lo </w:t>
      </w:r>
      <w:proofErr w:type="spellStart"/>
      <w:r w:rsidRPr="00EC258C">
        <w:rPr>
          <w:rFonts w:ascii="Inter" w:hAnsi="Inter" w:cs="Arial"/>
          <w:sz w:val="20"/>
          <w:szCs w:val="20"/>
        </w:rPr>
        <w:t>establecido</w:t>
      </w:r>
      <w:proofErr w:type="spellEnd"/>
      <w:r w:rsidRPr="00EC258C">
        <w:rPr>
          <w:rFonts w:ascii="Inter" w:hAnsi="Inter" w:cs="Arial"/>
          <w:sz w:val="20"/>
          <w:szCs w:val="20"/>
        </w:rPr>
        <w:t xml:space="preserve"> </w:t>
      </w:r>
      <w:proofErr w:type="spellStart"/>
      <w:r w:rsidRPr="00EC258C">
        <w:rPr>
          <w:rFonts w:ascii="Inter" w:hAnsi="Inter" w:cs="Arial"/>
          <w:sz w:val="20"/>
          <w:szCs w:val="20"/>
        </w:rPr>
        <w:t>en</w:t>
      </w:r>
      <w:proofErr w:type="spellEnd"/>
      <w:r w:rsidRPr="00EC258C">
        <w:rPr>
          <w:rFonts w:ascii="Inter" w:hAnsi="Inter" w:cs="Arial"/>
          <w:sz w:val="20"/>
          <w:szCs w:val="20"/>
        </w:rPr>
        <w:t xml:space="preserve"> </w:t>
      </w:r>
      <w:proofErr w:type="spellStart"/>
      <w:r w:rsidRPr="00EC258C">
        <w:rPr>
          <w:rFonts w:ascii="Inter" w:hAnsi="Inter" w:cs="Arial"/>
          <w:sz w:val="20"/>
          <w:szCs w:val="20"/>
        </w:rPr>
        <w:t>el</w:t>
      </w:r>
      <w:proofErr w:type="spellEnd"/>
      <w:r w:rsidRPr="00EC258C">
        <w:rPr>
          <w:rFonts w:ascii="Inter" w:hAnsi="Inter" w:cs="Arial"/>
          <w:sz w:val="20"/>
          <w:szCs w:val="20"/>
        </w:rPr>
        <w:t xml:space="preserve"> </w:t>
      </w:r>
      <w:proofErr w:type="spellStart"/>
      <w:r w:rsidRPr="00EC258C">
        <w:rPr>
          <w:rFonts w:ascii="Inter" w:hAnsi="Inter" w:cs="Arial"/>
          <w:sz w:val="20"/>
          <w:szCs w:val="20"/>
        </w:rPr>
        <w:t>artículo</w:t>
      </w:r>
      <w:proofErr w:type="spellEnd"/>
      <w:r w:rsidRPr="00EC258C">
        <w:rPr>
          <w:rFonts w:ascii="Inter" w:hAnsi="Inter" w:cs="Arial"/>
          <w:sz w:val="20"/>
          <w:szCs w:val="20"/>
        </w:rPr>
        <w:t xml:space="preserve"> 195.2 de la LCSP, </w:t>
      </w:r>
      <w:proofErr w:type="spellStart"/>
      <w:r w:rsidRPr="00EC258C">
        <w:rPr>
          <w:rFonts w:ascii="Inter" w:hAnsi="Inter" w:cs="Arial"/>
          <w:sz w:val="20"/>
          <w:szCs w:val="20"/>
        </w:rPr>
        <w:t>cuando</w:t>
      </w:r>
      <w:proofErr w:type="spellEnd"/>
      <w:r w:rsidRPr="00EC258C">
        <w:rPr>
          <w:rFonts w:ascii="Inter" w:hAnsi="Inter" w:cs="Arial"/>
          <w:sz w:val="20"/>
          <w:szCs w:val="20"/>
        </w:rPr>
        <w:t xml:space="preserve"> la persona </w:t>
      </w:r>
      <w:proofErr w:type="spellStart"/>
      <w:r w:rsidRPr="00EC258C">
        <w:rPr>
          <w:rFonts w:ascii="Inter" w:hAnsi="Inter" w:cs="Arial"/>
          <w:sz w:val="20"/>
          <w:szCs w:val="20"/>
        </w:rPr>
        <w:t>contratista</w:t>
      </w:r>
      <w:proofErr w:type="spellEnd"/>
      <w:r w:rsidRPr="00EC258C">
        <w:rPr>
          <w:rFonts w:ascii="Inter" w:hAnsi="Inter" w:cs="Arial"/>
          <w:sz w:val="20"/>
          <w:szCs w:val="20"/>
        </w:rPr>
        <w:t xml:space="preserve"> no </w:t>
      </w:r>
      <w:proofErr w:type="spellStart"/>
      <w:r w:rsidRPr="00EC258C">
        <w:rPr>
          <w:rFonts w:ascii="Inter" w:hAnsi="Inter" w:cs="Arial"/>
          <w:sz w:val="20"/>
          <w:szCs w:val="20"/>
        </w:rPr>
        <w:t>pudiese</w:t>
      </w:r>
      <w:proofErr w:type="spellEnd"/>
      <w:r w:rsidRPr="00EC258C">
        <w:rPr>
          <w:rFonts w:ascii="Inter" w:hAnsi="Inter" w:cs="Arial"/>
          <w:sz w:val="20"/>
          <w:szCs w:val="20"/>
        </w:rPr>
        <w:t xml:space="preserve"> </w:t>
      </w:r>
      <w:proofErr w:type="spellStart"/>
      <w:r w:rsidRPr="00EC258C">
        <w:rPr>
          <w:rFonts w:ascii="Inter" w:hAnsi="Inter" w:cs="Arial"/>
          <w:sz w:val="20"/>
          <w:szCs w:val="20"/>
        </w:rPr>
        <w:t>cumplir</w:t>
      </w:r>
      <w:proofErr w:type="spellEnd"/>
      <w:r w:rsidRPr="00EC258C">
        <w:rPr>
          <w:rFonts w:ascii="Inter" w:hAnsi="Inter" w:cs="Arial"/>
          <w:sz w:val="20"/>
          <w:szCs w:val="20"/>
        </w:rPr>
        <w:t xml:space="preserve"> </w:t>
      </w:r>
      <w:proofErr w:type="spellStart"/>
      <w:r w:rsidRPr="00EC258C">
        <w:rPr>
          <w:rFonts w:ascii="Inter" w:hAnsi="Inter" w:cs="Arial"/>
          <w:sz w:val="20"/>
          <w:szCs w:val="20"/>
        </w:rPr>
        <w:t>el</w:t>
      </w:r>
      <w:proofErr w:type="spellEnd"/>
      <w:r w:rsidRPr="00EC258C">
        <w:rPr>
          <w:rFonts w:ascii="Inter" w:hAnsi="Inter" w:cs="Arial"/>
          <w:sz w:val="20"/>
          <w:szCs w:val="20"/>
        </w:rPr>
        <w:t xml:space="preserve"> </w:t>
      </w:r>
      <w:proofErr w:type="spellStart"/>
      <w:r w:rsidRPr="00EC258C">
        <w:rPr>
          <w:rFonts w:ascii="Inter" w:hAnsi="Inter" w:cs="Arial"/>
          <w:sz w:val="20"/>
          <w:szCs w:val="20"/>
        </w:rPr>
        <w:t>plazo</w:t>
      </w:r>
      <w:proofErr w:type="spellEnd"/>
      <w:r w:rsidRPr="00EC258C">
        <w:rPr>
          <w:rFonts w:ascii="Inter" w:hAnsi="Inter" w:cs="Arial"/>
          <w:sz w:val="20"/>
          <w:szCs w:val="20"/>
        </w:rPr>
        <w:t xml:space="preserve"> de </w:t>
      </w:r>
      <w:proofErr w:type="spellStart"/>
      <w:r w:rsidRPr="00EC258C">
        <w:rPr>
          <w:rFonts w:ascii="Inter" w:hAnsi="Inter" w:cs="Arial"/>
          <w:sz w:val="20"/>
          <w:szCs w:val="20"/>
        </w:rPr>
        <w:t>ejecución</w:t>
      </w:r>
      <w:proofErr w:type="spellEnd"/>
      <w:r w:rsidRPr="00EC258C">
        <w:rPr>
          <w:rFonts w:ascii="Inter" w:hAnsi="Inter" w:cs="Arial"/>
          <w:sz w:val="20"/>
          <w:szCs w:val="20"/>
        </w:rPr>
        <w:t xml:space="preserve"> por </w:t>
      </w:r>
      <w:proofErr w:type="spellStart"/>
      <w:r w:rsidRPr="00EC258C">
        <w:rPr>
          <w:rFonts w:ascii="Inter" w:hAnsi="Inter" w:cs="Arial"/>
          <w:sz w:val="20"/>
          <w:szCs w:val="20"/>
        </w:rPr>
        <w:t>causas</w:t>
      </w:r>
      <w:proofErr w:type="spellEnd"/>
      <w:r w:rsidRPr="00EC258C">
        <w:rPr>
          <w:rFonts w:ascii="Inter" w:hAnsi="Inter" w:cs="Arial"/>
          <w:sz w:val="20"/>
          <w:szCs w:val="20"/>
        </w:rPr>
        <w:t xml:space="preserve"> que no le </w:t>
      </w:r>
      <w:proofErr w:type="spellStart"/>
      <w:r w:rsidRPr="00EC258C">
        <w:rPr>
          <w:rFonts w:ascii="Inter" w:hAnsi="Inter" w:cs="Arial"/>
          <w:sz w:val="20"/>
          <w:szCs w:val="20"/>
        </w:rPr>
        <w:t>sean</w:t>
      </w:r>
      <w:proofErr w:type="spellEnd"/>
      <w:r w:rsidRPr="00EC258C">
        <w:rPr>
          <w:rFonts w:ascii="Inter" w:hAnsi="Inter" w:cs="Arial"/>
          <w:sz w:val="20"/>
          <w:szCs w:val="20"/>
        </w:rPr>
        <w:t xml:space="preserve"> </w:t>
      </w:r>
      <w:proofErr w:type="spellStart"/>
      <w:r w:rsidRPr="00EC258C">
        <w:rPr>
          <w:rFonts w:ascii="Inter" w:hAnsi="Inter" w:cs="Arial"/>
          <w:sz w:val="20"/>
          <w:szCs w:val="20"/>
        </w:rPr>
        <w:t>imputables</w:t>
      </w:r>
      <w:proofErr w:type="spellEnd"/>
      <w:r w:rsidRPr="00EC258C">
        <w:rPr>
          <w:rFonts w:ascii="Inter" w:hAnsi="Inter" w:cs="Arial"/>
          <w:sz w:val="20"/>
          <w:szCs w:val="20"/>
        </w:rPr>
        <w:t xml:space="preserve"> y </w:t>
      </w:r>
      <w:proofErr w:type="spellStart"/>
      <w:r w:rsidRPr="00EC258C">
        <w:rPr>
          <w:rFonts w:ascii="Inter" w:hAnsi="Inter" w:cs="Arial"/>
          <w:sz w:val="20"/>
          <w:szCs w:val="20"/>
        </w:rPr>
        <w:t>así</w:t>
      </w:r>
      <w:proofErr w:type="spellEnd"/>
      <w:r w:rsidRPr="00EC258C">
        <w:rPr>
          <w:rFonts w:ascii="Inter" w:hAnsi="Inter" w:cs="Arial"/>
          <w:sz w:val="20"/>
          <w:szCs w:val="20"/>
        </w:rPr>
        <w:t xml:space="preserve"> lo </w:t>
      </w:r>
      <w:proofErr w:type="spellStart"/>
      <w:r w:rsidRPr="00EC258C">
        <w:rPr>
          <w:rFonts w:ascii="Inter" w:hAnsi="Inter" w:cs="Arial"/>
          <w:sz w:val="20"/>
          <w:szCs w:val="20"/>
        </w:rPr>
        <w:t>justificase</w:t>
      </w:r>
      <w:proofErr w:type="spellEnd"/>
      <w:r w:rsidRPr="00EC258C">
        <w:rPr>
          <w:rFonts w:ascii="Inter" w:hAnsi="Inter" w:cs="Arial"/>
          <w:sz w:val="20"/>
          <w:szCs w:val="20"/>
        </w:rPr>
        <w:t xml:space="preserve"> </w:t>
      </w:r>
      <w:proofErr w:type="spellStart"/>
      <w:r w:rsidRPr="00EC258C">
        <w:rPr>
          <w:rFonts w:ascii="Inter" w:hAnsi="Inter" w:cs="Arial"/>
          <w:sz w:val="20"/>
          <w:szCs w:val="20"/>
        </w:rPr>
        <w:t>debidamente</w:t>
      </w:r>
      <w:proofErr w:type="spellEnd"/>
      <w:r w:rsidRPr="00EC258C">
        <w:rPr>
          <w:rFonts w:ascii="Inter" w:hAnsi="Inter" w:cs="Arial"/>
          <w:sz w:val="20"/>
          <w:szCs w:val="20"/>
        </w:rPr>
        <w:t xml:space="preserve">, </w:t>
      </w:r>
      <w:proofErr w:type="spellStart"/>
      <w:r w:rsidRPr="00EC258C">
        <w:rPr>
          <w:rFonts w:ascii="Inter" w:hAnsi="Inter" w:cs="Arial"/>
          <w:sz w:val="20"/>
          <w:szCs w:val="20"/>
        </w:rPr>
        <w:t>el</w:t>
      </w:r>
      <w:proofErr w:type="spellEnd"/>
      <w:r w:rsidRPr="00EC258C">
        <w:rPr>
          <w:rFonts w:ascii="Inter" w:hAnsi="Inter" w:cs="Arial"/>
          <w:sz w:val="20"/>
          <w:szCs w:val="20"/>
        </w:rPr>
        <w:t xml:space="preserve"> </w:t>
      </w:r>
      <w:proofErr w:type="spellStart"/>
      <w:r w:rsidRPr="00EC258C">
        <w:rPr>
          <w:rFonts w:ascii="Inter" w:hAnsi="Inter" w:cs="Arial"/>
          <w:sz w:val="20"/>
          <w:szCs w:val="20"/>
        </w:rPr>
        <w:t>órgano</w:t>
      </w:r>
      <w:proofErr w:type="spellEnd"/>
      <w:r w:rsidRPr="00EC258C">
        <w:rPr>
          <w:rFonts w:ascii="Inter" w:hAnsi="Inter" w:cs="Arial"/>
          <w:sz w:val="20"/>
          <w:szCs w:val="20"/>
        </w:rPr>
        <w:t xml:space="preserve"> de </w:t>
      </w:r>
      <w:proofErr w:type="spellStart"/>
      <w:r w:rsidRPr="00EC258C">
        <w:rPr>
          <w:rFonts w:ascii="Inter" w:hAnsi="Inter" w:cs="Arial"/>
          <w:sz w:val="20"/>
          <w:szCs w:val="20"/>
        </w:rPr>
        <w:t>contratación</w:t>
      </w:r>
      <w:proofErr w:type="spellEnd"/>
      <w:r w:rsidRPr="00EC258C">
        <w:rPr>
          <w:rFonts w:ascii="Inter" w:hAnsi="Inter" w:cs="Arial"/>
          <w:sz w:val="20"/>
          <w:szCs w:val="20"/>
        </w:rPr>
        <w:t xml:space="preserve"> </w:t>
      </w:r>
      <w:proofErr w:type="spellStart"/>
      <w:r w:rsidRPr="00EC258C">
        <w:rPr>
          <w:rFonts w:ascii="Inter" w:hAnsi="Inter" w:cs="Arial"/>
          <w:sz w:val="20"/>
          <w:szCs w:val="20"/>
        </w:rPr>
        <w:t>podrá</w:t>
      </w:r>
      <w:proofErr w:type="spellEnd"/>
      <w:r w:rsidRPr="00EC258C">
        <w:rPr>
          <w:rFonts w:ascii="Inter" w:hAnsi="Inter" w:cs="Arial"/>
          <w:sz w:val="20"/>
          <w:szCs w:val="20"/>
        </w:rPr>
        <w:t xml:space="preserve">, </w:t>
      </w:r>
      <w:proofErr w:type="spellStart"/>
      <w:r w:rsidRPr="00EC258C">
        <w:rPr>
          <w:rFonts w:ascii="Inter" w:hAnsi="Inter" w:cs="Arial"/>
          <w:sz w:val="20"/>
          <w:szCs w:val="20"/>
        </w:rPr>
        <w:t>si</w:t>
      </w:r>
      <w:proofErr w:type="spellEnd"/>
      <w:r w:rsidRPr="00EC258C">
        <w:rPr>
          <w:rFonts w:ascii="Inter" w:hAnsi="Inter" w:cs="Arial"/>
          <w:sz w:val="20"/>
          <w:szCs w:val="20"/>
        </w:rPr>
        <w:t xml:space="preserve"> </w:t>
      </w:r>
      <w:proofErr w:type="spellStart"/>
      <w:r w:rsidRPr="00EC258C">
        <w:rPr>
          <w:rFonts w:ascii="Inter" w:hAnsi="Inter" w:cs="Arial"/>
          <w:sz w:val="20"/>
          <w:szCs w:val="20"/>
        </w:rPr>
        <w:t>así</w:t>
      </w:r>
      <w:proofErr w:type="spellEnd"/>
      <w:r w:rsidRPr="00EC258C">
        <w:rPr>
          <w:rFonts w:ascii="Inter" w:hAnsi="Inter" w:cs="Arial"/>
          <w:sz w:val="20"/>
          <w:szCs w:val="20"/>
        </w:rPr>
        <w:t xml:space="preserve"> lo </w:t>
      </w:r>
      <w:proofErr w:type="spellStart"/>
      <w:r w:rsidRPr="00EC258C">
        <w:rPr>
          <w:rFonts w:ascii="Inter" w:hAnsi="Inter" w:cs="Arial"/>
          <w:sz w:val="20"/>
          <w:szCs w:val="20"/>
        </w:rPr>
        <w:t>estima</w:t>
      </w:r>
      <w:proofErr w:type="spellEnd"/>
      <w:r w:rsidRPr="00EC258C">
        <w:rPr>
          <w:rFonts w:ascii="Inter" w:hAnsi="Inter" w:cs="Arial"/>
          <w:sz w:val="20"/>
          <w:szCs w:val="20"/>
        </w:rPr>
        <w:t xml:space="preserve"> </w:t>
      </w:r>
      <w:proofErr w:type="spellStart"/>
      <w:r w:rsidRPr="00EC258C">
        <w:rPr>
          <w:rFonts w:ascii="Inter" w:hAnsi="Inter" w:cs="Arial"/>
          <w:sz w:val="20"/>
          <w:szCs w:val="20"/>
        </w:rPr>
        <w:t>oportuno</w:t>
      </w:r>
      <w:proofErr w:type="spellEnd"/>
      <w:r w:rsidRPr="00EC258C">
        <w:rPr>
          <w:rFonts w:ascii="Inter" w:hAnsi="Inter" w:cs="Arial"/>
          <w:sz w:val="20"/>
          <w:szCs w:val="20"/>
        </w:rPr>
        <w:t xml:space="preserve"> y </w:t>
      </w:r>
      <w:proofErr w:type="spellStart"/>
      <w:r w:rsidRPr="00EC258C">
        <w:rPr>
          <w:rFonts w:ascii="Inter" w:hAnsi="Inter" w:cs="Arial"/>
          <w:sz w:val="20"/>
          <w:szCs w:val="20"/>
        </w:rPr>
        <w:t>justificado</w:t>
      </w:r>
      <w:proofErr w:type="spellEnd"/>
      <w:r w:rsidRPr="00EC258C">
        <w:rPr>
          <w:rFonts w:ascii="Inter" w:hAnsi="Inter" w:cs="Arial"/>
          <w:sz w:val="20"/>
          <w:szCs w:val="20"/>
        </w:rPr>
        <w:t xml:space="preserve">, </w:t>
      </w:r>
      <w:proofErr w:type="spellStart"/>
      <w:r w:rsidRPr="00EC258C">
        <w:rPr>
          <w:rFonts w:ascii="Inter" w:hAnsi="Inter" w:cs="Arial"/>
          <w:sz w:val="20"/>
          <w:szCs w:val="20"/>
        </w:rPr>
        <w:t>concederle</w:t>
      </w:r>
      <w:proofErr w:type="spellEnd"/>
      <w:r w:rsidRPr="00EC258C">
        <w:rPr>
          <w:rFonts w:ascii="Inter" w:hAnsi="Inter" w:cs="Arial"/>
          <w:sz w:val="20"/>
          <w:szCs w:val="20"/>
        </w:rPr>
        <w:t xml:space="preserve"> una </w:t>
      </w:r>
      <w:proofErr w:type="spellStart"/>
      <w:r w:rsidRPr="00EC258C">
        <w:rPr>
          <w:rFonts w:ascii="Inter" w:hAnsi="Inter" w:cs="Arial"/>
          <w:sz w:val="20"/>
          <w:szCs w:val="20"/>
        </w:rPr>
        <w:t>ampliación</w:t>
      </w:r>
      <w:proofErr w:type="spellEnd"/>
      <w:r w:rsidRPr="00EC258C">
        <w:rPr>
          <w:rFonts w:ascii="Inter" w:hAnsi="Inter" w:cs="Arial"/>
          <w:sz w:val="20"/>
          <w:szCs w:val="20"/>
        </w:rPr>
        <w:t xml:space="preserve"> de </w:t>
      </w:r>
      <w:proofErr w:type="spellStart"/>
      <w:r w:rsidRPr="00EC258C">
        <w:rPr>
          <w:rFonts w:ascii="Inter" w:hAnsi="Inter" w:cs="Arial"/>
          <w:sz w:val="20"/>
          <w:szCs w:val="20"/>
        </w:rPr>
        <w:t>dicho</w:t>
      </w:r>
      <w:proofErr w:type="spellEnd"/>
      <w:r w:rsidRPr="00EC258C">
        <w:rPr>
          <w:rFonts w:ascii="Inter" w:hAnsi="Inter" w:cs="Arial"/>
          <w:sz w:val="20"/>
          <w:szCs w:val="20"/>
        </w:rPr>
        <w:t xml:space="preserve"> </w:t>
      </w:r>
      <w:proofErr w:type="spellStart"/>
      <w:r w:rsidRPr="00EC258C">
        <w:rPr>
          <w:rFonts w:ascii="Inter" w:hAnsi="Inter" w:cs="Arial"/>
          <w:sz w:val="20"/>
          <w:szCs w:val="20"/>
        </w:rPr>
        <w:t>plazo</w:t>
      </w:r>
      <w:proofErr w:type="spellEnd"/>
      <w:r w:rsidRPr="00EC258C">
        <w:rPr>
          <w:rFonts w:ascii="Inter" w:hAnsi="Inter" w:cs="Arial"/>
          <w:sz w:val="20"/>
          <w:szCs w:val="20"/>
        </w:rPr>
        <w:t xml:space="preserve"> que </w:t>
      </w:r>
      <w:proofErr w:type="spellStart"/>
      <w:r w:rsidRPr="00EC258C">
        <w:rPr>
          <w:rFonts w:ascii="Inter" w:hAnsi="Inter" w:cs="Arial"/>
          <w:sz w:val="20"/>
          <w:szCs w:val="20"/>
        </w:rPr>
        <w:t>será</w:t>
      </w:r>
      <w:proofErr w:type="spellEnd"/>
      <w:r w:rsidRPr="00EC258C">
        <w:rPr>
          <w:rFonts w:ascii="Inter" w:hAnsi="Inter" w:cs="Arial"/>
          <w:sz w:val="20"/>
          <w:szCs w:val="20"/>
        </w:rPr>
        <w:t xml:space="preserve">, por lo </w:t>
      </w:r>
      <w:proofErr w:type="spellStart"/>
      <w:r w:rsidRPr="00EC258C">
        <w:rPr>
          <w:rFonts w:ascii="Inter" w:hAnsi="Inter" w:cs="Arial"/>
          <w:sz w:val="20"/>
          <w:szCs w:val="20"/>
        </w:rPr>
        <w:t>menos</w:t>
      </w:r>
      <w:proofErr w:type="spellEnd"/>
      <w:r w:rsidRPr="00EC258C">
        <w:rPr>
          <w:rFonts w:ascii="Inter" w:hAnsi="Inter" w:cs="Arial"/>
          <w:sz w:val="20"/>
          <w:szCs w:val="20"/>
        </w:rPr>
        <w:t xml:space="preserve">, </w:t>
      </w:r>
      <w:proofErr w:type="spellStart"/>
      <w:r w:rsidRPr="00EC258C">
        <w:rPr>
          <w:rFonts w:ascii="Inter" w:hAnsi="Inter" w:cs="Arial"/>
          <w:sz w:val="20"/>
          <w:szCs w:val="20"/>
        </w:rPr>
        <w:t>igual</w:t>
      </w:r>
      <w:proofErr w:type="spellEnd"/>
      <w:r w:rsidRPr="00EC258C">
        <w:rPr>
          <w:rFonts w:ascii="Inter" w:hAnsi="Inter" w:cs="Arial"/>
          <w:sz w:val="20"/>
          <w:szCs w:val="20"/>
        </w:rPr>
        <w:t xml:space="preserve"> al </w:t>
      </w:r>
      <w:proofErr w:type="spellStart"/>
      <w:r w:rsidRPr="00EC258C">
        <w:rPr>
          <w:rFonts w:ascii="Inter" w:hAnsi="Inter" w:cs="Arial"/>
          <w:sz w:val="20"/>
          <w:szCs w:val="20"/>
        </w:rPr>
        <w:t>tiempo</w:t>
      </w:r>
      <w:proofErr w:type="spellEnd"/>
      <w:r w:rsidRPr="00EC258C">
        <w:rPr>
          <w:rFonts w:ascii="Inter" w:hAnsi="Inter" w:cs="Arial"/>
          <w:sz w:val="20"/>
          <w:szCs w:val="20"/>
        </w:rPr>
        <w:t xml:space="preserve"> </w:t>
      </w:r>
      <w:proofErr w:type="spellStart"/>
      <w:r w:rsidRPr="00EC258C">
        <w:rPr>
          <w:rFonts w:ascii="Inter" w:hAnsi="Inter" w:cs="Arial"/>
          <w:sz w:val="20"/>
          <w:szCs w:val="20"/>
        </w:rPr>
        <w:t>perdido</w:t>
      </w:r>
      <w:proofErr w:type="spellEnd"/>
      <w:r w:rsidRPr="00EC258C">
        <w:rPr>
          <w:rFonts w:ascii="Inter" w:hAnsi="Inter" w:cs="Arial"/>
          <w:sz w:val="20"/>
          <w:szCs w:val="20"/>
        </w:rPr>
        <w:t xml:space="preserve">, a no ser que </w:t>
      </w:r>
      <w:proofErr w:type="spellStart"/>
      <w:r w:rsidRPr="00EC258C">
        <w:rPr>
          <w:rFonts w:ascii="Inter" w:hAnsi="Inter" w:cs="Arial"/>
          <w:sz w:val="20"/>
          <w:szCs w:val="20"/>
        </w:rPr>
        <w:t>aquélla</w:t>
      </w:r>
      <w:proofErr w:type="spellEnd"/>
      <w:r w:rsidRPr="00EC258C">
        <w:rPr>
          <w:rFonts w:ascii="Inter" w:hAnsi="Inter" w:cs="Arial"/>
          <w:sz w:val="20"/>
          <w:szCs w:val="20"/>
        </w:rPr>
        <w:t xml:space="preserve"> </w:t>
      </w:r>
      <w:proofErr w:type="spellStart"/>
      <w:r w:rsidRPr="00EC258C">
        <w:rPr>
          <w:rFonts w:ascii="Inter" w:hAnsi="Inter" w:cs="Arial"/>
          <w:sz w:val="20"/>
          <w:szCs w:val="20"/>
        </w:rPr>
        <w:t>pidiese</w:t>
      </w:r>
      <w:proofErr w:type="spellEnd"/>
      <w:r w:rsidRPr="00EC258C">
        <w:rPr>
          <w:rFonts w:ascii="Inter" w:hAnsi="Inter" w:cs="Arial"/>
          <w:sz w:val="20"/>
          <w:szCs w:val="20"/>
        </w:rPr>
        <w:t xml:space="preserve"> </w:t>
      </w:r>
      <w:proofErr w:type="spellStart"/>
      <w:r w:rsidRPr="00EC258C">
        <w:rPr>
          <w:rFonts w:ascii="Inter" w:hAnsi="Inter" w:cs="Arial"/>
          <w:sz w:val="20"/>
          <w:szCs w:val="20"/>
        </w:rPr>
        <w:t>otro</w:t>
      </w:r>
      <w:proofErr w:type="spellEnd"/>
      <w:r w:rsidRPr="00EC258C">
        <w:rPr>
          <w:rFonts w:ascii="Inter" w:hAnsi="Inter" w:cs="Arial"/>
          <w:sz w:val="20"/>
          <w:szCs w:val="20"/>
        </w:rPr>
        <w:t xml:space="preserve"> </w:t>
      </w:r>
      <w:proofErr w:type="spellStart"/>
      <w:r w:rsidRPr="00EC258C">
        <w:rPr>
          <w:rFonts w:ascii="Inter" w:hAnsi="Inter" w:cs="Arial"/>
          <w:sz w:val="20"/>
          <w:szCs w:val="20"/>
        </w:rPr>
        <w:t>menor</w:t>
      </w:r>
      <w:proofErr w:type="spellEnd"/>
      <w:r w:rsidRPr="00EC258C">
        <w:rPr>
          <w:rFonts w:ascii="Inter" w:hAnsi="Inter" w:cs="Arial"/>
          <w:sz w:val="20"/>
          <w:szCs w:val="20"/>
        </w:rPr>
        <w:t xml:space="preserve">. </w:t>
      </w:r>
      <w:proofErr w:type="gramStart"/>
      <w:r w:rsidRPr="00EC258C">
        <w:rPr>
          <w:rFonts w:ascii="Inter" w:hAnsi="Inter" w:cs="Arial"/>
          <w:sz w:val="20"/>
          <w:szCs w:val="20"/>
        </w:rPr>
        <w:t>A</w:t>
      </w:r>
      <w:proofErr w:type="gramEnd"/>
      <w:r w:rsidRPr="00EC258C">
        <w:rPr>
          <w:rFonts w:ascii="Inter" w:hAnsi="Inter" w:cs="Arial"/>
          <w:sz w:val="20"/>
          <w:szCs w:val="20"/>
        </w:rPr>
        <w:t xml:space="preserve"> </w:t>
      </w:r>
      <w:proofErr w:type="spellStart"/>
      <w:r w:rsidRPr="00EC258C">
        <w:rPr>
          <w:rFonts w:ascii="Inter" w:hAnsi="Inter" w:cs="Arial"/>
          <w:sz w:val="20"/>
          <w:szCs w:val="20"/>
        </w:rPr>
        <w:t>estos</w:t>
      </w:r>
      <w:proofErr w:type="spellEnd"/>
      <w:r w:rsidRPr="00EC258C">
        <w:rPr>
          <w:rFonts w:ascii="Inter" w:hAnsi="Inter" w:cs="Arial"/>
          <w:sz w:val="20"/>
          <w:szCs w:val="20"/>
        </w:rPr>
        <w:t xml:space="preserve"> </w:t>
      </w:r>
      <w:proofErr w:type="spellStart"/>
      <w:r w:rsidRPr="00EC258C">
        <w:rPr>
          <w:rFonts w:ascii="Inter" w:hAnsi="Inter" w:cs="Arial"/>
          <w:sz w:val="20"/>
          <w:szCs w:val="20"/>
        </w:rPr>
        <w:t>efectos</w:t>
      </w:r>
      <w:proofErr w:type="spellEnd"/>
      <w:r w:rsidRPr="00EC258C">
        <w:rPr>
          <w:rFonts w:ascii="Inter" w:hAnsi="Inter" w:cs="Arial"/>
          <w:sz w:val="20"/>
          <w:szCs w:val="20"/>
        </w:rPr>
        <w:t xml:space="preserve"> la persona </w:t>
      </w:r>
      <w:proofErr w:type="spellStart"/>
      <w:r w:rsidRPr="00EC258C">
        <w:rPr>
          <w:rFonts w:ascii="Inter" w:hAnsi="Inter" w:cs="Arial"/>
          <w:sz w:val="20"/>
          <w:szCs w:val="20"/>
        </w:rPr>
        <w:t>responsable</w:t>
      </w:r>
      <w:proofErr w:type="spellEnd"/>
      <w:r w:rsidRPr="00EC258C">
        <w:rPr>
          <w:rFonts w:ascii="Inter" w:hAnsi="Inter" w:cs="Arial"/>
          <w:sz w:val="20"/>
          <w:szCs w:val="20"/>
        </w:rPr>
        <w:t xml:space="preserve"> del </w:t>
      </w:r>
      <w:proofErr w:type="spellStart"/>
      <w:r w:rsidRPr="00EC258C">
        <w:rPr>
          <w:rFonts w:ascii="Inter" w:hAnsi="Inter" w:cs="Arial"/>
          <w:sz w:val="20"/>
          <w:szCs w:val="20"/>
        </w:rPr>
        <w:t>contrato</w:t>
      </w:r>
      <w:proofErr w:type="spellEnd"/>
      <w:r w:rsidRPr="00EC258C">
        <w:rPr>
          <w:rFonts w:ascii="Inter" w:hAnsi="Inter" w:cs="Arial"/>
          <w:sz w:val="20"/>
          <w:szCs w:val="20"/>
        </w:rPr>
        <w:t xml:space="preserve"> </w:t>
      </w:r>
      <w:proofErr w:type="spellStart"/>
      <w:r w:rsidRPr="00EC258C">
        <w:rPr>
          <w:rFonts w:ascii="Inter" w:hAnsi="Inter" w:cs="Arial"/>
          <w:sz w:val="20"/>
          <w:szCs w:val="20"/>
        </w:rPr>
        <w:t>emitirá</w:t>
      </w:r>
      <w:proofErr w:type="spellEnd"/>
      <w:r w:rsidRPr="00EC258C">
        <w:rPr>
          <w:rFonts w:ascii="Inter" w:hAnsi="Inter" w:cs="Arial"/>
          <w:sz w:val="20"/>
          <w:szCs w:val="20"/>
        </w:rPr>
        <w:t xml:space="preserve"> </w:t>
      </w:r>
      <w:proofErr w:type="spellStart"/>
      <w:r w:rsidRPr="00EC258C">
        <w:rPr>
          <w:rFonts w:ascii="Inter" w:hAnsi="Inter" w:cs="Arial"/>
          <w:sz w:val="20"/>
          <w:szCs w:val="20"/>
        </w:rPr>
        <w:t>informe</w:t>
      </w:r>
      <w:proofErr w:type="spellEnd"/>
      <w:r w:rsidRPr="00EC258C">
        <w:rPr>
          <w:rFonts w:ascii="Inter" w:hAnsi="Inter" w:cs="Arial"/>
          <w:sz w:val="20"/>
          <w:szCs w:val="20"/>
        </w:rPr>
        <w:t xml:space="preserve"> </w:t>
      </w:r>
      <w:proofErr w:type="spellStart"/>
      <w:r w:rsidRPr="00EC258C">
        <w:rPr>
          <w:rFonts w:ascii="Inter" w:hAnsi="Inter" w:cs="Arial"/>
          <w:sz w:val="20"/>
          <w:szCs w:val="20"/>
        </w:rPr>
        <w:t>en</w:t>
      </w:r>
      <w:proofErr w:type="spellEnd"/>
      <w:r w:rsidRPr="00EC258C">
        <w:rPr>
          <w:rFonts w:ascii="Inter" w:hAnsi="Inter" w:cs="Arial"/>
          <w:sz w:val="20"/>
          <w:szCs w:val="20"/>
        </w:rPr>
        <w:t xml:space="preserve"> </w:t>
      </w:r>
      <w:proofErr w:type="spellStart"/>
      <w:r w:rsidRPr="00EC258C">
        <w:rPr>
          <w:rFonts w:ascii="Inter" w:hAnsi="Inter" w:cs="Arial"/>
          <w:sz w:val="20"/>
          <w:szCs w:val="20"/>
        </w:rPr>
        <w:t>el</w:t>
      </w:r>
      <w:proofErr w:type="spellEnd"/>
      <w:r w:rsidRPr="00EC258C">
        <w:rPr>
          <w:rFonts w:ascii="Inter" w:hAnsi="Inter" w:cs="Arial"/>
          <w:sz w:val="20"/>
          <w:szCs w:val="20"/>
        </w:rPr>
        <w:t xml:space="preserve"> que se </w:t>
      </w:r>
      <w:proofErr w:type="spellStart"/>
      <w:r w:rsidRPr="00EC258C">
        <w:rPr>
          <w:rFonts w:ascii="Inter" w:hAnsi="Inter" w:cs="Arial"/>
          <w:sz w:val="20"/>
          <w:szCs w:val="20"/>
        </w:rPr>
        <w:t>fije</w:t>
      </w:r>
      <w:proofErr w:type="spellEnd"/>
      <w:r w:rsidRPr="00EC258C">
        <w:rPr>
          <w:rFonts w:ascii="Inter" w:hAnsi="Inter" w:cs="Arial"/>
          <w:sz w:val="20"/>
          <w:szCs w:val="20"/>
        </w:rPr>
        <w:t xml:space="preserve"> </w:t>
      </w:r>
      <w:proofErr w:type="spellStart"/>
      <w:r w:rsidRPr="00EC258C">
        <w:rPr>
          <w:rFonts w:ascii="Inter" w:hAnsi="Inter" w:cs="Arial"/>
          <w:sz w:val="20"/>
          <w:szCs w:val="20"/>
        </w:rPr>
        <w:t>si</w:t>
      </w:r>
      <w:proofErr w:type="spellEnd"/>
      <w:r w:rsidRPr="00EC258C">
        <w:rPr>
          <w:rFonts w:ascii="Inter" w:hAnsi="Inter" w:cs="Arial"/>
          <w:sz w:val="20"/>
          <w:szCs w:val="20"/>
        </w:rPr>
        <w:t xml:space="preserve"> </w:t>
      </w:r>
      <w:proofErr w:type="spellStart"/>
      <w:r w:rsidRPr="00EC258C">
        <w:rPr>
          <w:rFonts w:ascii="Inter" w:hAnsi="Inter" w:cs="Arial"/>
          <w:sz w:val="20"/>
          <w:szCs w:val="20"/>
        </w:rPr>
        <w:t>el</w:t>
      </w:r>
      <w:proofErr w:type="spellEnd"/>
      <w:r w:rsidRPr="00EC258C">
        <w:rPr>
          <w:rFonts w:ascii="Inter" w:hAnsi="Inter" w:cs="Arial"/>
          <w:sz w:val="20"/>
          <w:szCs w:val="20"/>
        </w:rPr>
        <w:t xml:space="preserve"> </w:t>
      </w:r>
      <w:proofErr w:type="spellStart"/>
      <w:r w:rsidRPr="00EC258C">
        <w:rPr>
          <w:rFonts w:ascii="Inter" w:hAnsi="Inter" w:cs="Arial"/>
          <w:sz w:val="20"/>
          <w:szCs w:val="20"/>
        </w:rPr>
        <w:t>retraso</w:t>
      </w:r>
      <w:proofErr w:type="spellEnd"/>
      <w:r w:rsidRPr="00EC258C">
        <w:rPr>
          <w:rFonts w:ascii="Inter" w:hAnsi="Inter" w:cs="Arial"/>
          <w:sz w:val="20"/>
          <w:szCs w:val="20"/>
        </w:rPr>
        <w:t xml:space="preserve"> </w:t>
      </w:r>
      <w:proofErr w:type="spellStart"/>
      <w:r w:rsidRPr="00EC258C">
        <w:rPr>
          <w:rFonts w:ascii="Inter" w:hAnsi="Inter" w:cs="Arial"/>
          <w:sz w:val="20"/>
          <w:szCs w:val="20"/>
        </w:rPr>
        <w:t>producido</w:t>
      </w:r>
      <w:proofErr w:type="spellEnd"/>
      <w:r w:rsidRPr="00EC258C">
        <w:rPr>
          <w:rFonts w:ascii="Inter" w:hAnsi="Inter" w:cs="Arial"/>
          <w:sz w:val="20"/>
          <w:szCs w:val="20"/>
        </w:rPr>
        <w:t xml:space="preserve"> </w:t>
      </w:r>
      <w:proofErr w:type="spellStart"/>
      <w:r w:rsidRPr="00EC258C">
        <w:rPr>
          <w:rFonts w:ascii="Inter" w:hAnsi="Inter" w:cs="Arial"/>
          <w:sz w:val="20"/>
          <w:szCs w:val="20"/>
        </w:rPr>
        <w:t>está</w:t>
      </w:r>
      <w:proofErr w:type="spellEnd"/>
      <w:r w:rsidRPr="00EC258C">
        <w:rPr>
          <w:rFonts w:ascii="Inter" w:hAnsi="Inter" w:cs="Arial"/>
          <w:sz w:val="20"/>
          <w:szCs w:val="20"/>
        </w:rPr>
        <w:t xml:space="preserve"> </w:t>
      </w:r>
      <w:proofErr w:type="spellStart"/>
      <w:r w:rsidRPr="00EC258C">
        <w:rPr>
          <w:rFonts w:ascii="Inter" w:hAnsi="Inter" w:cs="Arial"/>
          <w:sz w:val="20"/>
          <w:szCs w:val="20"/>
        </w:rPr>
        <w:t>motivado</w:t>
      </w:r>
      <w:proofErr w:type="spellEnd"/>
      <w:r w:rsidRPr="00EC258C">
        <w:rPr>
          <w:rFonts w:ascii="Inter" w:hAnsi="Inter" w:cs="Arial"/>
          <w:sz w:val="20"/>
          <w:szCs w:val="20"/>
        </w:rPr>
        <w:t xml:space="preserve"> o no por causa imputable a la persona </w:t>
      </w:r>
      <w:proofErr w:type="spellStart"/>
      <w:r w:rsidRPr="00EC258C">
        <w:rPr>
          <w:rFonts w:ascii="Inter" w:hAnsi="Inter" w:cs="Arial"/>
          <w:sz w:val="20"/>
          <w:szCs w:val="20"/>
        </w:rPr>
        <w:t>contratista</w:t>
      </w:r>
      <w:proofErr w:type="spellEnd"/>
      <w:r w:rsidRPr="00EC258C">
        <w:rPr>
          <w:rFonts w:ascii="Inter" w:hAnsi="Inter" w:cs="Arial"/>
          <w:sz w:val="20"/>
          <w:szCs w:val="20"/>
        </w:rPr>
        <w:t>.</w:t>
      </w:r>
    </w:p>
    <w:p w14:paraId="4A0846D5" w14:textId="77777777" w:rsidR="00EC258C" w:rsidRPr="00EC258C" w:rsidRDefault="00EC258C" w:rsidP="00EC258C">
      <w:pPr>
        <w:tabs>
          <w:tab w:val="left" w:pos="5261"/>
        </w:tabs>
        <w:jc w:val="both"/>
        <w:rPr>
          <w:rFonts w:ascii="Inter" w:hAnsi="Inter" w:cs="Arial"/>
          <w:sz w:val="20"/>
          <w:szCs w:val="20"/>
          <w:lang w:val="es-ES"/>
        </w:rPr>
      </w:pPr>
    </w:p>
    <w:p w14:paraId="3A924700" w14:textId="70D11AC7" w:rsidR="00EC258C" w:rsidRDefault="00EC258C" w:rsidP="00EC258C">
      <w:pPr>
        <w:pStyle w:val="Standard"/>
        <w:jc w:val="both"/>
        <w:textAlignment w:val="auto"/>
        <w:rPr>
          <w:rFonts w:ascii="Inter" w:hAnsi="Inter"/>
          <w:b/>
          <w:bCs/>
          <w:sz w:val="20"/>
          <w:szCs w:val="20"/>
          <w:u w:val="single"/>
        </w:rPr>
      </w:pPr>
      <w:r w:rsidRPr="00EC258C">
        <w:rPr>
          <w:rFonts w:ascii="Inter" w:hAnsi="Inter"/>
          <w:b/>
          <w:bCs/>
          <w:sz w:val="20"/>
          <w:szCs w:val="20"/>
        </w:rPr>
        <w:t xml:space="preserve">11.- </w:t>
      </w:r>
      <w:r w:rsidRPr="00EC258C">
        <w:rPr>
          <w:rFonts w:ascii="Inter" w:hAnsi="Inter"/>
          <w:b/>
          <w:bCs/>
          <w:sz w:val="20"/>
          <w:szCs w:val="20"/>
          <w:u w:val="single"/>
        </w:rPr>
        <w:t>PROCEDIMIENTO DE ADJUDICACIÓN</w:t>
      </w:r>
    </w:p>
    <w:p w14:paraId="20FD4A0B" w14:textId="77777777" w:rsidR="0023671C" w:rsidRPr="00EC258C" w:rsidRDefault="0023671C" w:rsidP="00EC258C">
      <w:pPr>
        <w:pStyle w:val="Standard"/>
        <w:jc w:val="both"/>
        <w:textAlignment w:val="auto"/>
        <w:rPr>
          <w:rFonts w:ascii="Inter" w:hAnsi="Inter"/>
          <w:b/>
          <w:bCs/>
          <w:sz w:val="20"/>
          <w:szCs w:val="20"/>
          <w:u w:val="single"/>
        </w:rPr>
      </w:pPr>
    </w:p>
    <w:p w14:paraId="18BA9AE0" w14:textId="77777777" w:rsidR="00EC258C" w:rsidRPr="00EC258C" w:rsidRDefault="00EC258C" w:rsidP="00EC258C">
      <w:pPr>
        <w:pStyle w:val="Standard"/>
        <w:jc w:val="both"/>
        <w:textAlignment w:val="auto"/>
        <w:rPr>
          <w:rFonts w:ascii="Inter" w:hAnsi="Inter"/>
          <w:spacing w:val="-3"/>
          <w:sz w:val="20"/>
          <w:szCs w:val="20"/>
          <w:shd w:val="clear" w:color="auto" w:fill="FFFFFF"/>
          <w:lang w:bidi="ar-SA"/>
        </w:rPr>
      </w:pPr>
      <w:bookmarkStart w:id="2" w:name="OLE_LINK2"/>
      <w:bookmarkEnd w:id="2"/>
      <w:r w:rsidRPr="00EC258C">
        <w:rPr>
          <w:rFonts w:ascii="Inter" w:hAnsi="Inter"/>
          <w:b/>
          <w:spacing w:val="-3"/>
          <w:sz w:val="20"/>
          <w:szCs w:val="20"/>
          <w:shd w:val="clear" w:color="auto" w:fill="FFFFFF"/>
          <w:lang w:bidi="ar-SA"/>
        </w:rPr>
        <w:t>11.1.-</w:t>
      </w:r>
      <w:r w:rsidRPr="00EC258C">
        <w:rPr>
          <w:rFonts w:ascii="Inter" w:hAnsi="Inter"/>
          <w:spacing w:val="-3"/>
          <w:sz w:val="20"/>
          <w:szCs w:val="20"/>
          <w:shd w:val="clear" w:color="auto" w:fill="FFFFFF"/>
          <w:lang w:bidi="ar-SA"/>
        </w:rPr>
        <w:t xml:space="preserve"> El contrato se adjudicará mediante procedimiento de adjudicación </w:t>
      </w:r>
      <w:r w:rsidRPr="00EC258C">
        <w:rPr>
          <w:rFonts w:ascii="Inter" w:hAnsi="Inter"/>
          <w:spacing w:val="-3"/>
          <w:sz w:val="20"/>
          <w:szCs w:val="20"/>
          <w:u w:val="single"/>
          <w:shd w:val="clear" w:color="auto" w:fill="FFFFFF"/>
          <w:lang w:bidi="ar-SA"/>
        </w:rPr>
        <w:t>abierto simplificado abreviado,</w:t>
      </w:r>
      <w:r w:rsidRPr="00EC258C">
        <w:rPr>
          <w:rFonts w:ascii="Inter" w:hAnsi="Inter"/>
          <w:spacing w:val="-3"/>
          <w:sz w:val="20"/>
          <w:szCs w:val="20"/>
          <w:shd w:val="clear" w:color="auto" w:fill="FFFFFF"/>
          <w:lang w:bidi="ar-SA"/>
        </w:rPr>
        <w:t xml:space="preserve"> de conformidad con lo previsto en el artículo 159 de la LCSP.</w:t>
      </w:r>
    </w:p>
    <w:p w14:paraId="49D44EFA" w14:textId="77777777" w:rsidR="00EC258C" w:rsidRPr="00EC258C" w:rsidRDefault="00EC258C" w:rsidP="00EC258C">
      <w:pPr>
        <w:pStyle w:val="Standard"/>
        <w:jc w:val="both"/>
        <w:textAlignment w:val="auto"/>
        <w:rPr>
          <w:rFonts w:ascii="Inter" w:hAnsi="Inter"/>
          <w:spacing w:val="-3"/>
          <w:sz w:val="20"/>
          <w:szCs w:val="20"/>
          <w:shd w:val="clear" w:color="auto" w:fill="FFFFFF"/>
          <w:lang w:bidi="ar-SA"/>
        </w:rPr>
      </w:pPr>
      <w:r w:rsidRPr="00EC258C">
        <w:rPr>
          <w:rFonts w:ascii="Inter" w:hAnsi="Inter"/>
          <w:b/>
          <w:spacing w:val="-3"/>
          <w:sz w:val="20"/>
          <w:szCs w:val="20"/>
          <w:shd w:val="clear" w:color="auto" w:fill="FFFFFF"/>
          <w:lang w:bidi="ar-SA"/>
        </w:rPr>
        <w:t>11.2.-</w:t>
      </w:r>
      <w:r w:rsidRPr="00EC258C">
        <w:rPr>
          <w:rFonts w:ascii="Inter" w:hAnsi="Inter"/>
          <w:spacing w:val="-3"/>
          <w:sz w:val="20"/>
          <w:szCs w:val="20"/>
          <w:shd w:val="clear" w:color="auto" w:fill="FFFFFF"/>
          <w:lang w:bidi="ar-SA"/>
        </w:rPr>
        <w:t xml:space="preserve"> Antes de formalizar el contrato, el órgano de contratación podrá renunciar a la celebración del mismo, o desistir de la licitación convocada, de conformidad con lo establecido en el artículo 152 de la LCSP.</w:t>
      </w:r>
    </w:p>
    <w:p w14:paraId="7EE0DDF7" w14:textId="77777777" w:rsidR="00E92369" w:rsidRDefault="00EC258C" w:rsidP="00E92369">
      <w:pPr>
        <w:pStyle w:val="NormalWeb"/>
        <w:spacing w:before="113" w:beforeAutospacing="0" w:after="119"/>
        <w:rPr>
          <w:rFonts w:ascii="Inter" w:hAnsi="Inter" w:cs="Arial"/>
          <w:b/>
          <w:bCs/>
          <w:u w:val="single"/>
        </w:rPr>
      </w:pPr>
      <w:r w:rsidRPr="00EC258C">
        <w:rPr>
          <w:rFonts w:ascii="Inter" w:hAnsi="Inter" w:cs="Arial"/>
          <w:b/>
          <w:bCs/>
        </w:rPr>
        <w:t xml:space="preserve">12.- </w:t>
      </w:r>
      <w:r w:rsidRPr="00EC258C">
        <w:rPr>
          <w:rFonts w:ascii="Inter" w:hAnsi="Inter" w:cs="Arial"/>
          <w:b/>
          <w:bCs/>
          <w:u w:val="single"/>
        </w:rPr>
        <w:t>CRITERIOS DE ADJUDICACIÓN</w:t>
      </w:r>
    </w:p>
    <w:p w14:paraId="5E4799DA" w14:textId="59FDF65B" w:rsidR="00E92369" w:rsidRPr="00E92369" w:rsidRDefault="00E92369" w:rsidP="00E92369">
      <w:pPr>
        <w:pStyle w:val="NormalWeb"/>
        <w:spacing w:before="113" w:beforeAutospacing="0" w:after="119"/>
        <w:rPr>
          <w:rFonts w:ascii="Inter" w:hAnsi="Inter"/>
        </w:rPr>
      </w:pPr>
      <w:r w:rsidRPr="002B186B">
        <w:rPr>
          <w:rFonts w:ascii="Inter" w:hAnsi="Inter" w:cs="Arial"/>
          <w:bCs/>
          <w:color w:val="000000"/>
          <w:sz w:val="22"/>
          <w:lang w:val="es-ES_tradnl"/>
        </w:rPr>
        <w:t>En base al artículo 145.3 f) de la LCSP no procede la aplicación de más de un criterio de adjudicación debido a que el servicio a ofrecer está perfectamente definido, no es posible variar los plazos de entrega ni introducir modificaciones de ninguna clase en el contrato, siendo por consiguiente el precio el único factor determinante de la adjudicación.</w:t>
      </w:r>
    </w:p>
    <w:p w14:paraId="7BE63468" w14:textId="77777777" w:rsidR="00E92369" w:rsidRDefault="00E92369" w:rsidP="00E92369">
      <w:pPr>
        <w:spacing w:before="198" w:after="198" w:line="276" w:lineRule="auto"/>
        <w:rPr>
          <w:rFonts w:ascii="Inter" w:hAnsi="Inter" w:cs="Arial"/>
          <w:bCs/>
          <w:color w:val="000000"/>
          <w:sz w:val="22"/>
          <w:lang w:eastAsia="es-ES"/>
        </w:rPr>
      </w:pPr>
      <w:r w:rsidRPr="002B186B">
        <w:rPr>
          <w:rFonts w:ascii="Inter" w:hAnsi="Inter" w:cs="Arial"/>
          <w:bCs/>
          <w:color w:val="000000"/>
          <w:sz w:val="22"/>
          <w:lang w:eastAsia="es-ES"/>
        </w:rPr>
        <w:t xml:space="preserve">Los </w:t>
      </w:r>
      <w:proofErr w:type="spellStart"/>
      <w:r w:rsidRPr="002B186B">
        <w:rPr>
          <w:rFonts w:ascii="Inter" w:hAnsi="Inter" w:cs="Arial"/>
          <w:bCs/>
          <w:color w:val="000000"/>
          <w:sz w:val="22"/>
          <w:lang w:eastAsia="es-ES"/>
        </w:rPr>
        <w:t>criterios</w:t>
      </w:r>
      <w:proofErr w:type="spellEnd"/>
      <w:r w:rsidRPr="002B186B">
        <w:rPr>
          <w:rFonts w:ascii="Inter" w:hAnsi="Inter" w:cs="Arial"/>
          <w:bCs/>
          <w:color w:val="000000"/>
          <w:sz w:val="22"/>
          <w:lang w:eastAsia="es-ES"/>
        </w:rPr>
        <w:t xml:space="preserve"> que </w:t>
      </w:r>
      <w:proofErr w:type="spellStart"/>
      <w:r w:rsidRPr="002B186B">
        <w:rPr>
          <w:rFonts w:ascii="Inter" w:hAnsi="Inter" w:cs="Arial"/>
          <w:bCs/>
          <w:color w:val="000000"/>
          <w:sz w:val="22"/>
          <w:lang w:eastAsia="es-ES"/>
        </w:rPr>
        <w:t>han</w:t>
      </w:r>
      <w:proofErr w:type="spellEnd"/>
      <w:r w:rsidRPr="002B186B">
        <w:rPr>
          <w:rFonts w:ascii="Inter" w:hAnsi="Inter" w:cs="Arial"/>
          <w:bCs/>
          <w:color w:val="000000"/>
          <w:sz w:val="22"/>
          <w:lang w:eastAsia="es-ES"/>
        </w:rPr>
        <w:t xml:space="preserve"> de </w:t>
      </w:r>
      <w:proofErr w:type="spellStart"/>
      <w:r w:rsidRPr="002B186B">
        <w:rPr>
          <w:rFonts w:ascii="Inter" w:hAnsi="Inter" w:cs="Arial"/>
          <w:bCs/>
          <w:color w:val="000000"/>
          <w:sz w:val="22"/>
          <w:lang w:eastAsia="es-ES"/>
        </w:rPr>
        <w:t>servir</w:t>
      </w:r>
      <w:proofErr w:type="spellEnd"/>
      <w:r w:rsidRPr="002B186B">
        <w:rPr>
          <w:rFonts w:ascii="Inter" w:hAnsi="Inter" w:cs="Arial"/>
          <w:bCs/>
          <w:color w:val="000000"/>
          <w:sz w:val="22"/>
          <w:lang w:eastAsia="es-ES"/>
        </w:rPr>
        <w:t xml:space="preserve"> de base para la </w:t>
      </w:r>
      <w:proofErr w:type="spellStart"/>
      <w:r w:rsidRPr="002B186B">
        <w:rPr>
          <w:rFonts w:ascii="Inter" w:hAnsi="Inter" w:cs="Arial"/>
          <w:bCs/>
          <w:color w:val="000000"/>
          <w:sz w:val="22"/>
          <w:lang w:eastAsia="es-ES"/>
        </w:rPr>
        <w:t>adjudicación</w:t>
      </w:r>
      <w:proofErr w:type="spellEnd"/>
      <w:r w:rsidRPr="002B186B">
        <w:rPr>
          <w:rFonts w:ascii="Inter" w:hAnsi="Inter" w:cs="Arial"/>
          <w:bCs/>
          <w:color w:val="000000"/>
          <w:sz w:val="22"/>
          <w:lang w:eastAsia="es-ES"/>
        </w:rPr>
        <w:t xml:space="preserve"> son los que se </w:t>
      </w:r>
      <w:proofErr w:type="spellStart"/>
      <w:r w:rsidRPr="002B186B">
        <w:rPr>
          <w:rFonts w:ascii="Inter" w:hAnsi="Inter" w:cs="Arial"/>
          <w:bCs/>
          <w:color w:val="000000"/>
          <w:sz w:val="22"/>
          <w:lang w:eastAsia="es-ES"/>
        </w:rPr>
        <w:t>presentan</w:t>
      </w:r>
      <w:proofErr w:type="spellEnd"/>
      <w:r w:rsidRPr="002B186B">
        <w:rPr>
          <w:rFonts w:ascii="Inter" w:hAnsi="Inter" w:cs="Arial"/>
          <w:bCs/>
          <w:color w:val="000000"/>
          <w:sz w:val="22"/>
          <w:lang w:eastAsia="es-ES"/>
        </w:rPr>
        <w:t xml:space="preserve"> a </w:t>
      </w:r>
      <w:proofErr w:type="spellStart"/>
      <w:r w:rsidRPr="002B186B">
        <w:rPr>
          <w:rFonts w:ascii="Inter" w:hAnsi="Inter" w:cs="Arial"/>
          <w:bCs/>
          <w:color w:val="000000"/>
          <w:sz w:val="22"/>
          <w:lang w:eastAsia="es-ES"/>
        </w:rPr>
        <w:t>continuación</w:t>
      </w:r>
      <w:proofErr w:type="spellEnd"/>
      <w:r w:rsidRPr="002B186B">
        <w:rPr>
          <w:rFonts w:ascii="Inter" w:hAnsi="Inter" w:cs="Arial"/>
          <w:bCs/>
          <w:color w:val="000000"/>
          <w:sz w:val="22"/>
          <w:lang w:eastAsia="es-ES"/>
        </w:rPr>
        <w:t xml:space="preserve">, </w:t>
      </w:r>
      <w:proofErr w:type="spellStart"/>
      <w:r w:rsidRPr="00486CDD">
        <w:rPr>
          <w:rFonts w:ascii="Inter" w:hAnsi="Inter" w:cs="Arial"/>
          <w:b/>
          <w:color w:val="000000"/>
          <w:sz w:val="22"/>
          <w:u w:val="single"/>
          <w:lang w:eastAsia="es-ES"/>
        </w:rPr>
        <w:t>sobre</w:t>
      </w:r>
      <w:proofErr w:type="spellEnd"/>
      <w:r w:rsidRPr="00486CDD">
        <w:rPr>
          <w:rFonts w:ascii="Inter" w:hAnsi="Inter" w:cs="Arial"/>
          <w:b/>
          <w:color w:val="000000"/>
          <w:sz w:val="22"/>
          <w:u w:val="single"/>
          <w:lang w:eastAsia="es-ES"/>
        </w:rPr>
        <w:t xml:space="preserve"> un total de 100 puntos</w:t>
      </w:r>
      <w:r w:rsidRPr="002B186B">
        <w:rPr>
          <w:rFonts w:ascii="Inter" w:hAnsi="Inter" w:cs="Arial"/>
          <w:bCs/>
          <w:color w:val="000000"/>
          <w:sz w:val="22"/>
          <w:lang w:eastAsia="es-ES"/>
        </w:rPr>
        <w:t>:</w:t>
      </w:r>
    </w:p>
    <w:p w14:paraId="49756F6B" w14:textId="77777777" w:rsidR="00E92369" w:rsidRPr="002B186B" w:rsidRDefault="00E92369" w:rsidP="00E92369">
      <w:pPr>
        <w:spacing w:before="198" w:after="198" w:line="276" w:lineRule="auto"/>
        <w:rPr>
          <w:rFonts w:ascii="Inter" w:hAnsi="Inter" w:cs="Arial"/>
          <w:bCs/>
          <w:color w:val="000000"/>
          <w:sz w:val="22"/>
          <w:lang w:eastAsia="es-ES"/>
        </w:rPr>
      </w:pPr>
    </w:p>
    <w:p w14:paraId="39403C9B" w14:textId="77777777" w:rsidR="00E92369" w:rsidRPr="003F7A24" w:rsidRDefault="00E92369" w:rsidP="00E92369">
      <w:pPr>
        <w:numPr>
          <w:ilvl w:val="0"/>
          <w:numId w:val="38"/>
        </w:numPr>
        <w:spacing w:before="198" w:after="198" w:line="276" w:lineRule="auto"/>
        <w:jc w:val="both"/>
        <w:rPr>
          <w:rFonts w:ascii="Inter" w:hAnsi="Inter" w:cs="Arial"/>
          <w:b/>
          <w:bCs/>
          <w:color w:val="000000"/>
          <w:sz w:val="22"/>
          <w:u w:val="single"/>
          <w:lang w:eastAsia="es-ES"/>
        </w:rPr>
      </w:pPr>
      <w:proofErr w:type="spellStart"/>
      <w:r w:rsidRPr="002B186B">
        <w:rPr>
          <w:rFonts w:ascii="Inter" w:hAnsi="Inter" w:cs="Arial"/>
          <w:b/>
          <w:bCs/>
          <w:color w:val="000000"/>
          <w:sz w:val="22"/>
          <w:u w:val="single"/>
          <w:lang w:eastAsia="es-ES"/>
        </w:rPr>
        <w:t>Criterio</w:t>
      </w:r>
      <w:proofErr w:type="spellEnd"/>
      <w:r w:rsidRPr="002B186B">
        <w:rPr>
          <w:rFonts w:ascii="Inter" w:hAnsi="Inter" w:cs="Arial"/>
          <w:b/>
          <w:bCs/>
          <w:color w:val="000000"/>
          <w:sz w:val="22"/>
          <w:u w:val="single"/>
          <w:lang w:eastAsia="es-ES"/>
        </w:rPr>
        <w:t xml:space="preserve"> </w:t>
      </w:r>
      <w:proofErr w:type="spellStart"/>
      <w:r w:rsidRPr="002B186B">
        <w:rPr>
          <w:rFonts w:ascii="Inter" w:hAnsi="Inter" w:cs="Arial"/>
          <w:b/>
          <w:bCs/>
          <w:color w:val="000000"/>
          <w:sz w:val="22"/>
          <w:u w:val="single"/>
          <w:lang w:eastAsia="es-ES"/>
        </w:rPr>
        <w:t>económico</w:t>
      </w:r>
      <w:proofErr w:type="spellEnd"/>
      <w:r w:rsidRPr="002B186B">
        <w:rPr>
          <w:rFonts w:ascii="Inter" w:hAnsi="Inter" w:cs="Arial"/>
          <w:b/>
          <w:bCs/>
          <w:color w:val="000000"/>
          <w:sz w:val="22"/>
          <w:u w:val="single"/>
          <w:lang w:eastAsia="es-ES"/>
        </w:rPr>
        <w:t>:</w:t>
      </w:r>
    </w:p>
    <w:p w14:paraId="7061CCE3" w14:textId="77777777" w:rsidR="00E92369" w:rsidRPr="003F7A24" w:rsidRDefault="00E92369" w:rsidP="00E92369">
      <w:pPr>
        <w:numPr>
          <w:ilvl w:val="1"/>
          <w:numId w:val="36"/>
        </w:numPr>
        <w:spacing w:before="198" w:after="198" w:line="276" w:lineRule="auto"/>
        <w:jc w:val="both"/>
        <w:rPr>
          <w:rFonts w:ascii="Inter" w:hAnsi="Inter" w:cs="Arial"/>
          <w:b/>
          <w:bCs/>
          <w:color w:val="000000"/>
          <w:sz w:val="22"/>
          <w:lang w:eastAsia="es-ES"/>
        </w:rPr>
      </w:pPr>
      <w:proofErr w:type="spellStart"/>
      <w:r w:rsidRPr="002B186B">
        <w:rPr>
          <w:rFonts w:ascii="Inter" w:hAnsi="Inter" w:cs="Arial"/>
          <w:b/>
          <w:bCs/>
          <w:color w:val="000000"/>
          <w:sz w:val="22"/>
          <w:lang w:eastAsia="es-ES"/>
        </w:rPr>
        <w:t>Mejora</w:t>
      </w:r>
      <w:proofErr w:type="spellEnd"/>
      <w:r w:rsidRPr="002B186B">
        <w:rPr>
          <w:rFonts w:ascii="Inter" w:hAnsi="Inter" w:cs="Arial"/>
          <w:b/>
          <w:bCs/>
          <w:color w:val="000000"/>
          <w:sz w:val="22"/>
          <w:lang w:eastAsia="es-ES"/>
        </w:rPr>
        <w:t xml:space="preserve"> </w:t>
      </w:r>
      <w:proofErr w:type="spellStart"/>
      <w:r w:rsidRPr="002B186B">
        <w:rPr>
          <w:rFonts w:ascii="Inter" w:hAnsi="Inter" w:cs="Arial"/>
          <w:b/>
          <w:bCs/>
          <w:color w:val="000000"/>
          <w:sz w:val="22"/>
          <w:lang w:eastAsia="es-ES"/>
        </w:rPr>
        <w:t>en</w:t>
      </w:r>
      <w:proofErr w:type="spellEnd"/>
      <w:r w:rsidRPr="002B186B">
        <w:rPr>
          <w:rFonts w:ascii="Inter" w:hAnsi="Inter" w:cs="Arial"/>
          <w:b/>
          <w:bCs/>
          <w:color w:val="000000"/>
          <w:sz w:val="22"/>
          <w:lang w:eastAsia="es-ES"/>
        </w:rPr>
        <w:t xml:space="preserve"> la </w:t>
      </w:r>
      <w:proofErr w:type="spellStart"/>
      <w:r w:rsidRPr="002B186B">
        <w:rPr>
          <w:rFonts w:ascii="Inter" w:hAnsi="Inter" w:cs="Arial"/>
          <w:b/>
          <w:bCs/>
          <w:color w:val="000000"/>
          <w:sz w:val="22"/>
          <w:lang w:eastAsia="es-ES"/>
        </w:rPr>
        <w:t>oferta</w:t>
      </w:r>
      <w:proofErr w:type="spellEnd"/>
      <w:r w:rsidRPr="002B186B">
        <w:rPr>
          <w:rFonts w:ascii="Inter" w:hAnsi="Inter" w:cs="Arial"/>
          <w:b/>
          <w:bCs/>
          <w:color w:val="000000"/>
          <w:sz w:val="22"/>
          <w:lang w:eastAsia="es-ES"/>
        </w:rPr>
        <w:t xml:space="preserve"> </w:t>
      </w:r>
      <w:proofErr w:type="spellStart"/>
      <w:r w:rsidRPr="002B186B">
        <w:rPr>
          <w:rFonts w:ascii="Inter" w:hAnsi="Inter" w:cs="Arial"/>
          <w:b/>
          <w:bCs/>
          <w:color w:val="000000"/>
          <w:sz w:val="22"/>
          <w:lang w:eastAsia="es-ES"/>
        </w:rPr>
        <w:t>económica</w:t>
      </w:r>
      <w:proofErr w:type="spellEnd"/>
      <w:r w:rsidRPr="002B186B">
        <w:rPr>
          <w:rFonts w:ascii="Inter" w:hAnsi="Inter" w:cs="Arial"/>
          <w:b/>
          <w:bCs/>
          <w:color w:val="000000"/>
          <w:sz w:val="22"/>
          <w:lang w:eastAsia="es-ES"/>
        </w:rPr>
        <w:t>: (</w:t>
      </w:r>
      <w:proofErr w:type="spellStart"/>
      <w:r w:rsidRPr="002B186B">
        <w:rPr>
          <w:rFonts w:ascii="Inter" w:hAnsi="Inter" w:cs="Arial"/>
          <w:b/>
          <w:bCs/>
          <w:color w:val="000000"/>
          <w:sz w:val="22"/>
          <w:lang w:eastAsia="es-ES"/>
        </w:rPr>
        <w:t>máximo</w:t>
      </w:r>
      <w:proofErr w:type="spellEnd"/>
      <w:r w:rsidRPr="002B186B">
        <w:rPr>
          <w:rFonts w:ascii="Inter" w:hAnsi="Inter" w:cs="Arial"/>
          <w:b/>
          <w:bCs/>
          <w:color w:val="000000"/>
          <w:sz w:val="22"/>
          <w:lang w:eastAsia="es-ES"/>
        </w:rPr>
        <w:t xml:space="preserve"> 100 puntos </w:t>
      </w:r>
      <w:proofErr w:type="spellStart"/>
      <w:r w:rsidRPr="002B186B">
        <w:rPr>
          <w:rFonts w:ascii="Inter" w:hAnsi="Inter" w:cs="Arial"/>
          <w:b/>
          <w:bCs/>
          <w:color w:val="000000"/>
          <w:sz w:val="22"/>
          <w:lang w:eastAsia="es-ES"/>
        </w:rPr>
        <w:t>sobre</w:t>
      </w:r>
      <w:proofErr w:type="spellEnd"/>
      <w:r w:rsidRPr="002B186B">
        <w:rPr>
          <w:rFonts w:ascii="Inter" w:hAnsi="Inter" w:cs="Arial"/>
          <w:b/>
          <w:bCs/>
          <w:color w:val="000000"/>
          <w:sz w:val="22"/>
          <w:lang w:eastAsia="es-ES"/>
        </w:rPr>
        <w:t xml:space="preserve"> 100)</w:t>
      </w:r>
    </w:p>
    <w:p w14:paraId="72FE24B6" w14:textId="77777777" w:rsidR="00E92369" w:rsidRPr="002B186B" w:rsidRDefault="00E92369" w:rsidP="00E92369">
      <w:pPr>
        <w:numPr>
          <w:ilvl w:val="0"/>
          <w:numId w:val="37"/>
        </w:numPr>
        <w:spacing w:before="198" w:after="198" w:line="276" w:lineRule="auto"/>
        <w:jc w:val="both"/>
        <w:rPr>
          <w:rFonts w:ascii="Inter" w:hAnsi="Inter" w:cs="Arial"/>
          <w:bCs/>
          <w:color w:val="000000"/>
          <w:sz w:val="22"/>
          <w:lang w:eastAsia="es-ES"/>
        </w:rPr>
      </w:pPr>
      <w:r w:rsidRPr="002B186B">
        <w:rPr>
          <w:rFonts w:ascii="Inter" w:hAnsi="Inter" w:cs="Arial"/>
          <w:bCs/>
          <w:color w:val="000000"/>
          <w:sz w:val="22"/>
          <w:lang w:eastAsia="es-ES"/>
        </w:rPr>
        <w:t xml:space="preserve">Las </w:t>
      </w:r>
      <w:proofErr w:type="spellStart"/>
      <w:r w:rsidRPr="002B186B">
        <w:rPr>
          <w:rFonts w:ascii="Inter" w:hAnsi="Inter" w:cs="Arial"/>
          <w:bCs/>
          <w:color w:val="000000"/>
          <w:sz w:val="22"/>
          <w:lang w:eastAsia="es-ES"/>
        </w:rPr>
        <w:t>ofertas</w:t>
      </w:r>
      <w:proofErr w:type="spellEnd"/>
      <w:r w:rsidRPr="002B186B">
        <w:rPr>
          <w:rFonts w:ascii="Inter" w:hAnsi="Inter" w:cs="Arial"/>
          <w:bCs/>
          <w:color w:val="000000"/>
          <w:sz w:val="22"/>
          <w:lang w:eastAsia="es-ES"/>
        </w:rPr>
        <w:t xml:space="preserve"> sin </w:t>
      </w:r>
      <w:proofErr w:type="spellStart"/>
      <w:r w:rsidRPr="002B186B">
        <w:rPr>
          <w:rFonts w:ascii="Inter" w:hAnsi="Inter" w:cs="Arial"/>
          <w:bCs/>
          <w:color w:val="000000"/>
          <w:sz w:val="22"/>
          <w:lang w:eastAsia="es-ES"/>
        </w:rPr>
        <w:t>baja</w:t>
      </w:r>
      <w:proofErr w:type="spellEnd"/>
      <w:r w:rsidRPr="002B186B">
        <w:rPr>
          <w:rFonts w:ascii="Inter" w:hAnsi="Inter" w:cs="Arial"/>
          <w:bCs/>
          <w:color w:val="000000"/>
          <w:sz w:val="22"/>
          <w:lang w:eastAsia="es-ES"/>
        </w:rPr>
        <w:t xml:space="preserve"> se </w:t>
      </w:r>
      <w:proofErr w:type="spellStart"/>
      <w:r w:rsidRPr="002B186B">
        <w:rPr>
          <w:rFonts w:ascii="Inter" w:hAnsi="Inter" w:cs="Arial"/>
          <w:bCs/>
          <w:color w:val="000000"/>
          <w:sz w:val="22"/>
          <w:lang w:eastAsia="es-ES"/>
        </w:rPr>
        <w:t>valorarán</w:t>
      </w:r>
      <w:proofErr w:type="spellEnd"/>
      <w:r w:rsidRPr="002B186B">
        <w:rPr>
          <w:rFonts w:ascii="Inter" w:hAnsi="Inter" w:cs="Arial"/>
          <w:bCs/>
          <w:color w:val="000000"/>
          <w:sz w:val="22"/>
          <w:lang w:eastAsia="es-ES"/>
        </w:rPr>
        <w:t xml:space="preserve"> con CERO (0) puntos.</w:t>
      </w:r>
    </w:p>
    <w:p w14:paraId="1AD34AE3" w14:textId="77777777" w:rsidR="00E92369" w:rsidRPr="002B186B" w:rsidRDefault="00E92369" w:rsidP="00E92369">
      <w:pPr>
        <w:numPr>
          <w:ilvl w:val="0"/>
          <w:numId w:val="37"/>
        </w:numPr>
        <w:spacing w:before="198" w:after="198" w:line="276" w:lineRule="auto"/>
        <w:jc w:val="both"/>
        <w:rPr>
          <w:rFonts w:ascii="Inter" w:hAnsi="Inter" w:cs="Arial"/>
          <w:bCs/>
          <w:color w:val="000000"/>
          <w:sz w:val="22"/>
          <w:lang w:eastAsia="es-ES"/>
        </w:rPr>
      </w:pPr>
      <w:r w:rsidRPr="002B186B">
        <w:rPr>
          <w:rFonts w:ascii="Inter" w:hAnsi="Inter" w:cs="Arial"/>
          <w:bCs/>
          <w:color w:val="000000"/>
          <w:sz w:val="22"/>
          <w:lang w:eastAsia="es-ES"/>
        </w:rPr>
        <w:lastRenderedPageBreak/>
        <w:t xml:space="preserve">La mayor </w:t>
      </w:r>
      <w:proofErr w:type="spellStart"/>
      <w:r w:rsidRPr="002B186B">
        <w:rPr>
          <w:rFonts w:ascii="Inter" w:hAnsi="Inter" w:cs="Arial"/>
          <w:bCs/>
          <w:color w:val="000000"/>
          <w:sz w:val="22"/>
          <w:lang w:eastAsia="es-ES"/>
        </w:rPr>
        <w:t>baja</w:t>
      </w:r>
      <w:proofErr w:type="spellEnd"/>
      <w:r w:rsidRPr="002B186B">
        <w:rPr>
          <w:rFonts w:ascii="Inter" w:hAnsi="Inter" w:cs="Arial"/>
          <w:bCs/>
          <w:color w:val="000000"/>
          <w:sz w:val="22"/>
          <w:lang w:eastAsia="es-ES"/>
        </w:rPr>
        <w:t xml:space="preserve"> se </w:t>
      </w:r>
      <w:proofErr w:type="spellStart"/>
      <w:r w:rsidRPr="002B186B">
        <w:rPr>
          <w:rFonts w:ascii="Inter" w:hAnsi="Inter" w:cs="Arial"/>
          <w:bCs/>
          <w:color w:val="000000"/>
          <w:sz w:val="22"/>
          <w:lang w:eastAsia="es-ES"/>
        </w:rPr>
        <w:t>valorará</w:t>
      </w:r>
      <w:proofErr w:type="spellEnd"/>
      <w:r w:rsidRPr="002B186B">
        <w:rPr>
          <w:rFonts w:ascii="Inter" w:hAnsi="Inter" w:cs="Arial"/>
          <w:bCs/>
          <w:color w:val="000000"/>
          <w:sz w:val="22"/>
          <w:lang w:eastAsia="es-ES"/>
        </w:rPr>
        <w:t xml:space="preserve"> con CIEN (100) puntos.</w:t>
      </w:r>
    </w:p>
    <w:p w14:paraId="36ECA82E" w14:textId="77777777" w:rsidR="00E92369" w:rsidRPr="002B186B" w:rsidRDefault="00E92369" w:rsidP="00E92369">
      <w:pPr>
        <w:numPr>
          <w:ilvl w:val="0"/>
          <w:numId w:val="37"/>
        </w:numPr>
        <w:spacing w:before="198" w:after="198" w:line="276" w:lineRule="auto"/>
        <w:jc w:val="both"/>
        <w:rPr>
          <w:rFonts w:ascii="Inter" w:hAnsi="Inter" w:cs="Arial"/>
          <w:bCs/>
          <w:color w:val="000000"/>
          <w:sz w:val="22"/>
          <w:lang w:eastAsia="es-ES"/>
        </w:rPr>
      </w:pPr>
      <w:r w:rsidRPr="002B186B">
        <w:rPr>
          <w:rFonts w:ascii="Inter" w:hAnsi="Inter" w:cs="Arial"/>
          <w:bCs/>
          <w:color w:val="000000"/>
          <w:sz w:val="22"/>
          <w:lang w:eastAsia="es-ES"/>
        </w:rPr>
        <w:t xml:space="preserve">Para </w:t>
      </w:r>
      <w:proofErr w:type="spellStart"/>
      <w:r w:rsidRPr="002B186B">
        <w:rPr>
          <w:rFonts w:ascii="Inter" w:hAnsi="Inter" w:cs="Arial"/>
          <w:bCs/>
          <w:color w:val="000000"/>
          <w:sz w:val="22"/>
          <w:lang w:eastAsia="es-ES"/>
        </w:rPr>
        <w:t>el</w:t>
      </w:r>
      <w:proofErr w:type="spellEnd"/>
      <w:r w:rsidRPr="002B186B">
        <w:rPr>
          <w:rFonts w:ascii="Inter" w:hAnsi="Inter" w:cs="Arial"/>
          <w:bCs/>
          <w:color w:val="000000"/>
          <w:sz w:val="22"/>
          <w:lang w:eastAsia="es-ES"/>
        </w:rPr>
        <w:t xml:space="preserve"> resto de las </w:t>
      </w:r>
      <w:proofErr w:type="spellStart"/>
      <w:r w:rsidRPr="002B186B">
        <w:rPr>
          <w:rFonts w:ascii="Inter" w:hAnsi="Inter" w:cs="Arial"/>
          <w:bCs/>
          <w:color w:val="000000"/>
          <w:sz w:val="22"/>
          <w:lang w:eastAsia="es-ES"/>
        </w:rPr>
        <w:t>bajas</w:t>
      </w:r>
      <w:proofErr w:type="spellEnd"/>
      <w:r w:rsidRPr="002B186B">
        <w:rPr>
          <w:rFonts w:ascii="Inter" w:hAnsi="Inter" w:cs="Arial"/>
          <w:bCs/>
          <w:color w:val="000000"/>
          <w:sz w:val="22"/>
          <w:lang w:eastAsia="es-ES"/>
        </w:rPr>
        <w:t xml:space="preserve"> se </w:t>
      </w:r>
      <w:proofErr w:type="spellStart"/>
      <w:r w:rsidRPr="002B186B">
        <w:rPr>
          <w:rFonts w:ascii="Inter" w:hAnsi="Inter" w:cs="Arial"/>
          <w:bCs/>
          <w:color w:val="000000"/>
          <w:sz w:val="22"/>
          <w:lang w:eastAsia="es-ES"/>
        </w:rPr>
        <w:t>interpolará</w:t>
      </w:r>
      <w:proofErr w:type="spellEnd"/>
      <w:r w:rsidRPr="002B186B">
        <w:rPr>
          <w:rFonts w:ascii="Inter" w:hAnsi="Inter" w:cs="Arial"/>
          <w:bCs/>
          <w:color w:val="000000"/>
          <w:sz w:val="22"/>
          <w:lang w:eastAsia="es-ES"/>
        </w:rPr>
        <w:t xml:space="preserve"> </w:t>
      </w:r>
      <w:proofErr w:type="spellStart"/>
      <w:r w:rsidRPr="002B186B">
        <w:rPr>
          <w:rFonts w:ascii="Inter" w:hAnsi="Inter" w:cs="Arial"/>
          <w:bCs/>
          <w:color w:val="000000"/>
          <w:sz w:val="22"/>
          <w:lang w:eastAsia="es-ES"/>
        </w:rPr>
        <w:t>linealmente</w:t>
      </w:r>
      <w:proofErr w:type="spellEnd"/>
      <w:r w:rsidRPr="002B186B">
        <w:rPr>
          <w:rFonts w:ascii="Inter" w:hAnsi="Inter" w:cs="Arial"/>
          <w:bCs/>
          <w:color w:val="000000"/>
          <w:sz w:val="22"/>
          <w:lang w:eastAsia="es-ES"/>
        </w:rPr>
        <w:t xml:space="preserve"> entre </w:t>
      </w:r>
      <w:proofErr w:type="spellStart"/>
      <w:r w:rsidRPr="002B186B">
        <w:rPr>
          <w:rFonts w:ascii="Inter" w:hAnsi="Inter" w:cs="Arial"/>
          <w:bCs/>
          <w:color w:val="000000"/>
          <w:sz w:val="22"/>
          <w:lang w:eastAsia="es-ES"/>
        </w:rPr>
        <w:t>estos</w:t>
      </w:r>
      <w:proofErr w:type="spellEnd"/>
      <w:r w:rsidRPr="002B186B">
        <w:rPr>
          <w:rFonts w:ascii="Inter" w:hAnsi="Inter" w:cs="Arial"/>
          <w:bCs/>
          <w:color w:val="000000"/>
          <w:sz w:val="22"/>
          <w:lang w:eastAsia="es-ES"/>
        </w:rPr>
        <w:t xml:space="preserve"> </w:t>
      </w:r>
      <w:proofErr w:type="spellStart"/>
      <w:r w:rsidRPr="002B186B">
        <w:rPr>
          <w:rFonts w:ascii="Inter" w:hAnsi="Inter" w:cs="Arial"/>
          <w:bCs/>
          <w:color w:val="000000"/>
          <w:sz w:val="22"/>
          <w:lang w:eastAsia="es-ES"/>
        </w:rPr>
        <w:t>valores</w:t>
      </w:r>
      <w:proofErr w:type="spellEnd"/>
      <w:r w:rsidRPr="002B186B">
        <w:rPr>
          <w:rFonts w:ascii="Inter" w:hAnsi="Inter" w:cs="Arial"/>
          <w:bCs/>
          <w:color w:val="000000"/>
          <w:sz w:val="22"/>
          <w:lang w:eastAsia="es-ES"/>
        </w:rPr>
        <w:t>.</w:t>
      </w:r>
    </w:p>
    <w:p w14:paraId="2FFCABA7" w14:textId="77777777" w:rsidR="00E92369" w:rsidRPr="002B186B" w:rsidRDefault="00E92369" w:rsidP="00E92369">
      <w:pPr>
        <w:spacing w:before="198" w:after="198" w:line="276" w:lineRule="auto"/>
        <w:rPr>
          <w:rFonts w:ascii="Inter" w:hAnsi="Inter" w:cs="Arial"/>
          <w:bCs/>
          <w:color w:val="000000"/>
          <w:sz w:val="22"/>
          <w:lang w:eastAsia="es-ES"/>
        </w:rPr>
      </w:pPr>
    </w:p>
    <w:p w14:paraId="0B51EF53" w14:textId="77777777" w:rsidR="00E92369" w:rsidRPr="002B186B" w:rsidRDefault="00E92369" w:rsidP="00E92369">
      <w:pPr>
        <w:spacing w:before="198" w:after="198" w:line="276" w:lineRule="auto"/>
        <w:rPr>
          <w:rFonts w:ascii="Inter" w:hAnsi="Inter" w:cs="Arial"/>
          <w:bCs/>
          <w:color w:val="000000"/>
          <w:sz w:val="22"/>
          <w:lang w:eastAsia="es-ES"/>
        </w:rPr>
      </w:pPr>
      <w:r w:rsidRPr="002B186B">
        <w:rPr>
          <w:rFonts w:ascii="Inter" w:hAnsi="Inter" w:cs="Arial"/>
          <w:bCs/>
          <w:color w:val="000000"/>
          <w:sz w:val="22"/>
          <w:lang w:eastAsia="es-ES"/>
        </w:rPr>
        <w:t xml:space="preserve">Las </w:t>
      </w:r>
      <w:proofErr w:type="spellStart"/>
      <w:r w:rsidRPr="002B186B">
        <w:rPr>
          <w:rFonts w:ascii="Inter" w:hAnsi="Inter" w:cs="Arial"/>
          <w:bCs/>
          <w:color w:val="000000"/>
          <w:sz w:val="22"/>
          <w:lang w:eastAsia="es-ES"/>
        </w:rPr>
        <w:t>ofertas</w:t>
      </w:r>
      <w:proofErr w:type="spellEnd"/>
      <w:r w:rsidRPr="002B186B">
        <w:rPr>
          <w:rFonts w:ascii="Inter" w:hAnsi="Inter" w:cs="Arial"/>
          <w:bCs/>
          <w:color w:val="000000"/>
          <w:sz w:val="22"/>
          <w:lang w:eastAsia="es-ES"/>
        </w:rPr>
        <w:t xml:space="preserve"> </w:t>
      </w:r>
      <w:proofErr w:type="spellStart"/>
      <w:r w:rsidRPr="002B186B">
        <w:rPr>
          <w:rFonts w:ascii="Inter" w:hAnsi="Inter" w:cs="Arial"/>
          <w:bCs/>
          <w:color w:val="000000"/>
          <w:sz w:val="22"/>
          <w:lang w:eastAsia="es-ES"/>
        </w:rPr>
        <w:t>económicas</w:t>
      </w:r>
      <w:proofErr w:type="spellEnd"/>
      <w:r w:rsidRPr="002B186B">
        <w:rPr>
          <w:rFonts w:ascii="Inter" w:hAnsi="Inter" w:cs="Arial"/>
          <w:bCs/>
          <w:color w:val="000000"/>
          <w:sz w:val="22"/>
          <w:lang w:eastAsia="es-ES"/>
        </w:rPr>
        <w:t xml:space="preserve"> </w:t>
      </w:r>
      <w:proofErr w:type="spellStart"/>
      <w:r w:rsidRPr="002B186B">
        <w:rPr>
          <w:rFonts w:ascii="Inter" w:hAnsi="Inter" w:cs="Arial"/>
          <w:bCs/>
          <w:color w:val="000000"/>
          <w:sz w:val="22"/>
          <w:lang w:eastAsia="es-ES"/>
        </w:rPr>
        <w:t>serán</w:t>
      </w:r>
      <w:proofErr w:type="spellEnd"/>
      <w:r w:rsidRPr="002B186B">
        <w:rPr>
          <w:rFonts w:ascii="Inter" w:hAnsi="Inter" w:cs="Arial"/>
          <w:bCs/>
          <w:color w:val="000000"/>
          <w:sz w:val="22"/>
          <w:lang w:eastAsia="es-ES"/>
        </w:rPr>
        <w:t xml:space="preserve"> </w:t>
      </w:r>
      <w:proofErr w:type="spellStart"/>
      <w:r w:rsidRPr="002B186B">
        <w:rPr>
          <w:rFonts w:ascii="Inter" w:hAnsi="Inter" w:cs="Arial"/>
          <w:bCs/>
          <w:color w:val="000000"/>
          <w:sz w:val="22"/>
          <w:lang w:eastAsia="es-ES"/>
        </w:rPr>
        <w:t>valoradas</w:t>
      </w:r>
      <w:proofErr w:type="spellEnd"/>
      <w:r w:rsidRPr="002B186B">
        <w:rPr>
          <w:rFonts w:ascii="Inter" w:hAnsi="Inter" w:cs="Arial"/>
          <w:bCs/>
          <w:color w:val="000000"/>
          <w:sz w:val="22"/>
          <w:lang w:eastAsia="es-ES"/>
        </w:rPr>
        <w:t xml:space="preserve"> </w:t>
      </w:r>
      <w:proofErr w:type="spellStart"/>
      <w:r w:rsidRPr="002B186B">
        <w:rPr>
          <w:rFonts w:ascii="Inter" w:hAnsi="Inter" w:cs="Arial"/>
          <w:bCs/>
          <w:color w:val="000000"/>
          <w:sz w:val="22"/>
          <w:lang w:eastAsia="es-ES"/>
        </w:rPr>
        <w:t>conforme</w:t>
      </w:r>
      <w:proofErr w:type="spellEnd"/>
      <w:r w:rsidRPr="002B186B">
        <w:rPr>
          <w:rFonts w:ascii="Inter" w:hAnsi="Inter" w:cs="Arial"/>
          <w:bCs/>
          <w:color w:val="000000"/>
          <w:sz w:val="22"/>
          <w:lang w:eastAsia="es-ES"/>
        </w:rPr>
        <w:t xml:space="preserve"> a la </w:t>
      </w:r>
      <w:proofErr w:type="spellStart"/>
      <w:r w:rsidRPr="002B186B">
        <w:rPr>
          <w:rFonts w:ascii="Inter" w:hAnsi="Inter" w:cs="Arial"/>
          <w:bCs/>
          <w:color w:val="000000"/>
          <w:sz w:val="22"/>
          <w:lang w:eastAsia="es-ES"/>
        </w:rPr>
        <w:t>siguiente</w:t>
      </w:r>
      <w:proofErr w:type="spellEnd"/>
      <w:r w:rsidRPr="002B186B">
        <w:rPr>
          <w:rFonts w:ascii="Inter" w:hAnsi="Inter" w:cs="Arial"/>
          <w:bCs/>
          <w:color w:val="000000"/>
          <w:sz w:val="22"/>
          <w:lang w:eastAsia="es-ES"/>
        </w:rPr>
        <w:t xml:space="preserve"> </w:t>
      </w:r>
      <w:proofErr w:type="spellStart"/>
      <w:r w:rsidRPr="002B186B">
        <w:rPr>
          <w:rFonts w:ascii="Inter" w:hAnsi="Inter" w:cs="Arial"/>
          <w:bCs/>
          <w:color w:val="000000"/>
          <w:sz w:val="22"/>
          <w:lang w:eastAsia="es-ES"/>
        </w:rPr>
        <w:t>fórmula</w:t>
      </w:r>
      <w:proofErr w:type="spellEnd"/>
      <w:r w:rsidRPr="002B186B">
        <w:rPr>
          <w:rFonts w:ascii="Inter" w:hAnsi="Inter" w:cs="Arial"/>
          <w:bCs/>
          <w:color w:val="000000"/>
          <w:sz w:val="22"/>
          <w:lang w:eastAsia="es-ES"/>
        </w:rPr>
        <w:t>:</w:t>
      </w:r>
    </w:p>
    <w:p w14:paraId="61570BD5" w14:textId="77777777" w:rsidR="00E92369" w:rsidRPr="002B186B" w:rsidRDefault="00E92369" w:rsidP="00E92369">
      <w:pPr>
        <w:spacing w:before="198" w:after="198" w:line="276" w:lineRule="auto"/>
        <w:rPr>
          <w:rFonts w:ascii="Inter" w:hAnsi="Inter" w:cs="Arial"/>
          <w:bCs/>
          <w:color w:val="000000"/>
          <w:sz w:val="22"/>
          <w:lang w:eastAsia="es-ES"/>
        </w:rPr>
      </w:pPr>
      <w:r w:rsidRPr="002B186B">
        <w:rPr>
          <w:rFonts w:ascii="Inter" w:hAnsi="Inter" w:cs="Arial"/>
          <w:bCs/>
          <w:color w:val="000000"/>
          <w:sz w:val="22"/>
          <w:lang w:eastAsia="es-ES"/>
        </w:rPr>
        <w:t xml:space="preserve">                                                    100 x (Bo – B)     </w:t>
      </w:r>
    </w:p>
    <w:p w14:paraId="636DCB8F" w14:textId="77777777" w:rsidR="00E92369" w:rsidRPr="002B186B" w:rsidRDefault="00E92369" w:rsidP="00E92369">
      <w:pPr>
        <w:spacing w:before="198" w:after="198" w:line="276" w:lineRule="auto"/>
        <w:rPr>
          <w:rFonts w:ascii="Inter" w:hAnsi="Inter" w:cs="Arial"/>
          <w:bCs/>
          <w:color w:val="000000"/>
          <w:sz w:val="22"/>
          <w:lang w:eastAsia="es-ES"/>
        </w:rPr>
      </w:pPr>
      <w:r w:rsidRPr="002B186B">
        <w:rPr>
          <w:rFonts w:ascii="Inter" w:hAnsi="Inter" w:cs="Arial"/>
          <w:bCs/>
          <w:color w:val="000000"/>
          <w:sz w:val="22"/>
          <w:lang w:eastAsia="es-ES"/>
        </w:rPr>
        <w:t xml:space="preserve">                                          P</w:t>
      </w:r>
      <w:proofErr w:type="gramStart"/>
      <w:r w:rsidRPr="002B186B">
        <w:rPr>
          <w:rFonts w:ascii="Inter" w:hAnsi="Inter" w:cs="Arial"/>
          <w:bCs/>
          <w:color w:val="000000"/>
          <w:sz w:val="22"/>
          <w:lang w:eastAsia="es-ES"/>
        </w:rPr>
        <w:t>=  -------------------------</w:t>
      </w:r>
      <w:proofErr w:type="gramEnd"/>
      <w:r w:rsidRPr="002B186B">
        <w:rPr>
          <w:rFonts w:ascii="Inter" w:hAnsi="Inter" w:cs="Arial"/>
          <w:bCs/>
          <w:color w:val="000000"/>
          <w:sz w:val="22"/>
          <w:lang w:eastAsia="es-ES"/>
        </w:rPr>
        <w:t xml:space="preserve">   </w:t>
      </w:r>
    </w:p>
    <w:p w14:paraId="06271D58" w14:textId="77777777" w:rsidR="00E92369" w:rsidRPr="002B186B" w:rsidRDefault="00E92369" w:rsidP="00E92369">
      <w:pPr>
        <w:spacing w:before="198" w:after="198" w:line="276" w:lineRule="auto"/>
        <w:rPr>
          <w:rFonts w:ascii="Inter" w:hAnsi="Inter" w:cs="Arial"/>
          <w:bCs/>
          <w:color w:val="000000"/>
          <w:sz w:val="22"/>
          <w:lang w:eastAsia="es-ES"/>
        </w:rPr>
      </w:pPr>
      <w:r w:rsidRPr="002B186B">
        <w:rPr>
          <w:rFonts w:ascii="Inter" w:hAnsi="Inter" w:cs="Arial"/>
          <w:bCs/>
          <w:color w:val="000000"/>
          <w:sz w:val="22"/>
          <w:lang w:eastAsia="es-ES"/>
        </w:rPr>
        <w:t xml:space="preserve">                                                      (Bo – </w:t>
      </w:r>
      <w:proofErr w:type="spellStart"/>
      <w:r w:rsidRPr="002B186B">
        <w:rPr>
          <w:rFonts w:ascii="Inter" w:hAnsi="Inter" w:cs="Arial"/>
          <w:bCs/>
          <w:color w:val="000000"/>
          <w:sz w:val="22"/>
          <w:lang w:eastAsia="es-ES"/>
        </w:rPr>
        <w:t>Bmax</w:t>
      </w:r>
      <w:proofErr w:type="spellEnd"/>
      <w:r w:rsidRPr="002B186B">
        <w:rPr>
          <w:rFonts w:ascii="Inter" w:hAnsi="Inter" w:cs="Arial"/>
          <w:bCs/>
          <w:color w:val="000000"/>
          <w:sz w:val="22"/>
          <w:lang w:eastAsia="es-ES"/>
        </w:rPr>
        <w:t>)</w:t>
      </w:r>
    </w:p>
    <w:p w14:paraId="259D7E21" w14:textId="77777777" w:rsidR="00E92369" w:rsidRPr="002B186B" w:rsidRDefault="00E92369" w:rsidP="00E92369">
      <w:pPr>
        <w:spacing w:before="198" w:after="198" w:line="276" w:lineRule="auto"/>
        <w:rPr>
          <w:rFonts w:ascii="Inter" w:hAnsi="Inter" w:cs="Arial"/>
          <w:bCs/>
          <w:color w:val="000000"/>
          <w:sz w:val="22"/>
          <w:lang w:eastAsia="es-ES"/>
        </w:rPr>
      </w:pPr>
      <w:proofErr w:type="spellStart"/>
      <w:r w:rsidRPr="002B186B">
        <w:rPr>
          <w:rFonts w:ascii="Inter" w:hAnsi="Inter" w:cs="Arial"/>
          <w:bCs/>
          <w:color w:val="000000"/>
          <w:sz w:val="22"/>
          <w:lang w:eastAsia="es-ES"/>
        </w:rPr>
        <w:t>Siendo</w:t>
      </w:r>
      <w:proofErr w:type="spellEnd"/>
      <w:r w:rsidRPr="002B186B">
        <w:rPr>
          <w:rFonts w:ascii="Inter" w:hAnsi="Inter" w:cs="Arial"/>
          <w:bCs/>
          <w:color w:val="000000"/>
          <w:sz w:val="22"/>
          <w:lang w:eastAsia="es-ES"/>
        </w:rPr>
        <w:t>:</w:t>
      </w:r>
    </w:p>
    <w:p w14:paraId="25FC8491" w14:textId="77777777" w:rsidR="00E92369" w:rsidRPr="002B186B" w:rsidRDefault="00E92369" w:rsidP="00E92369">
      <w:pPr>
        <w:spacing w:before="198" w:after="198" w:line="276" w:lineRule="auto"/>
        <w:rPr>
          <w:rFonts w:ascii="Inter" w:hAnsi="Inter" w:cs="Arial"/>
          <w:bCs/>
          <w:color w:val="000000"/>
          <w:sz w:val="22"/>
          <w:lang w:eastAsia="es-ES"/>
        </w:rPr>
      </w:pPr>
      <w:r w:rsidRPr="002B186B">
        <w:rPr>
          <w:rFonts w:ascii="Inter" w:hAnsi="Inter" w:cs="Arial"/>
          <w:bCs/>
          <w:color w:val="000000"/>
          <w:sz w:val="22"/>
          <w:lang w:eastAsia="es-ES"/>
        </w:rPr>
        <w:t xml:space="preserve">P: </w:t>
      </w:r>
      <w:proofErr w:type="spellStart"/>
      <w:r w:rsidRPr="002B186B">
        <w:rPr>
          <w:rFonts w:ascii="Inter" w:hAnsi="Inter" w:cs="Arial"/>
          <w:bCs/>
          <w:color w:val="000000"/>
          <w:sz w:val="22"/>
          <w:lang w:eastAsia="es-ES"/>
        </w:rPr>
        <w:t>Puntuación</w:t>
      </w:r>
      <w:proofErr w:type="spellEnd"/>
      <w:r w:rsidRPr="002B186B">
        <w:rPr>
          <w:rFonts w:ascii="Inter" w:hAnsi="Inter" w:cs="Arial"/>
          <w:bCs/>
          <w:color w:val="000000"/>
          <w:sz w:val="22"/>
          <w:lang w:eastAsia="es-ES"/>
        </w:rPr>
        <w:t xml:space="preserve"> </w:t>
      </w:r>
      <w:proofErr w:type="spellStart"/>
      <w:r w:rsidRPr="002B186B">
        <w:rPr>
          <w:rFonts w:ascii="Inter" w:hAnsi="Inter" w:cs="Arial"/>
          <w:bCs/>
          <w:color w:val="000000"/>
          <w:sz w:val="22"/>
          <w:lang w:eastAsia="es-ES"/>
        </w:rPr>
        <w:t>correspondiente</w:t>
      </w:r>
      <w:proofErr w:type="spellEnd"/>
      <w:r w:rsidRPr="002B186B">
        <w:rPr>
          <w:rFonts w:ascii="Inter" w:hAnsi="Inter" w:cs="Arial"/>
          <w:bCs/>
          <w:color w:val="000000"/>
          <w:sz w:val="22"/>
          <w:lang w:eastAsia="es-ES"/>
        </w:rPr>
        <w:t xml:space="preserve"> a la </w:t>
      </w:r>
      <w:proofErr w:type="spellStart"/>
      <w:r w:rsidRPr="002B186B">
        <w:rPr>
          <w:rFonts w:ascii="Inter" w:hAnsi="Inter" w:cs="Arial"/>
          <w:bCs/>
          <w:color w:val="000000"/>
          <w:sz w:val="22"/>
          <w:lang w:eastAsia="es-ES"/>
        </w:rPr>
        <w:t>baja</w:t>
      </w:r>
      <w:proofErr w:type="spellEnd"/>
      <w:r w:rsidRPr="002B186B">
        <w:rPr>
          <w:rFonts w:ascii="Inter" w:hAnsi="Inter" w:cs="Arial"/>
          <w:bCs/>
          <w:color w:val="000000"/>
          <w:sz w:val="22"/>
          <w:lang w:eastAsia="es-ES"/>
        </w:rPr>
        <w:t xml:space="preserve"> </w:t>
      </w:r>
      <w:proofErr w:type="spellStart"/>
      <w:r w:rsidRPr="002B186B">
        <w:rPr>
          <w:rFonts w:ascii="Inter" w:hAnsi="Inter" w:cs="Arial"/>
          <w:bCs/>
          <w:color w:val="000000"/>
          <w:sz w:val="22"/>
          <w:lang w:eastAsia="es-ES"/>
        </w:rPr>
        <w:t>ofertada</w:t>
      </w:r>
      <w:proofErr w:type="spellEnd"/>
      <w:r w:rsidRPr="002B186B">
        <w:rPr>
          <w:rFonts w:ascii="Inter" w:hAnsi="Inter" w:cs="Arial"/>
          <w:bCs/>
          <w:color w:val="000000"/>
          <w:sz w:val="22"/>
          <w:lang w:eastAsia="es-ES"/>
        </w:rPr>
        <w:t>.</w:t>
      </w:r>
    </w:p>
    <w:p w14:paraId="63767A94" w14:textId="77777777" w:rsidR="00E92369" w:rsidRPr="002B186B" w:rsidRDefault="00E92369" w:rsidP="00E92369">
      <w:pPr>
        <w:spacing w:before="198" w:after="198" w:line="276" w:lineRule="auto"/>
        <w:rPr>
          <w:rFonts w:ascii="Inter" w:hAnsi="Inter" w:cs="Arial"/>
          <w:bCs/>
          <w:color w:val="000000"/>
          <w:sz w:val="22"/>
          <w:lang w:eastAsia="es-ES"/>
        </w:rPr>
      </w:pPr>
      <w:r w:rsidRPr="002B186B">
        <w:rPr>
          <w:rFonts w:ascii="Inter" w:hAnsi="Inter" w:cs="Arial"/>
          <w:bCs/>
          <w:color w:val="000000"/>
          <w:sz w:val="22"/>
          <w:lang w:eastAsia="es-ES"/>
        </w:rPr>
        <w:t xml:space="preserve">Bo: </w:t>
      </w:r>
      <w:proofErr w:type="spellStart"/>
      <w:r w:rsidRPr="002B186B">
        <w:rPr>
          <w:rFonts w:ascii="Inter" w:hAnsi="Inter" w:cs="Arial"/>
          <w:bCs/>
          <w:color w:val="000000"/>
          <w:sz w:val="22"/>
          <w:lang w:eastAsia="es-ES"/>
        </w:rPr>
        <w:t>Oferta</w:t>
      </w:r>
      <w:proofErr w:type="spellEnd"/>
      <w:r w:rsidRPr="002B186B">
        <w:rPr>
          <w:rFonts w:ascii="Inter" w:hAnsi="Inter" w:cs="Arial"/>
          <w:bCs/>
          <w:color w:val="000000"/>
          <w:sz w:val="22"/>
          <w:lang w:eastAsia="es-ES"/>
        </w:rPr>
        <w:t xml:space="preserve"> sin </w:t>
      </w:r>
      <w:proofErr w:type="spellStart"/>
      <w:r w:rsidRPr="002B186B">
        <w:rPr>
          <w:rFonts w:ascii="Inter" w:hAnsi="Inter" w:cs="Arial"/>
          <w:bCs/>
          <w:color w:val="000000"/>
          <w:sz w:val="22"/>
          <w:lang w:eastAsia="es-ES"/>
        </w:rPr>
        <w:t>baja</w:t>
      </w:r>
      <w:proofErr w:type="spellEnd"/>
      <w:r w:rsidRPr="002B186B">
        <w:rPr>
          <w:rFonts w:ascii="Inter" w:hAnsi="Inter" w:cs="Arial"/>
          <w:bCs/>
          <w:color w:val="000000"/>
          <w:sz w:val="22"/>
          <w:lang w:eastAsia="es-ES"/>
        </w:rPr>
        <w:t xml:space="preserve"> (valor </w:t>
      </w:r>
      <w:proofErr w:type="spellStart"/>
      <w:r w:rsidRPr="002B186B">
        <w:rPr>
          <w:rFonts w:ascii="Inter" w:hAnsi="Inter" w:cs="Arial"/>
          <w:bCs/>
          <w:color w:val="000000"/>
          <w:sz w:val="22"/>
          <w:lang w:eastAsia="es-ES"/>
        </w:rPr>
        <w:t>estimado</w:t>
      </w:r>
      <w:proofErr w:type="spellEnd"/>
      <w:r w:rsidRPr="002B186B">
        <w:rPr>
          <w:rFonts w:ascii="Inter" w:hAnsi="Inter" w:cs="Arial"/>
          <w:bCs/>
          <w:color w:val="000000"/>
          <w:sz w:val="22"/>
          <w:lang w:eastAsia="es-ES"/>
        </w:rPr>
        <w:t xml:space="preserve"> del </w:t>
      </w:r>
      <w:proofErr w:type="spellStart"/>
      <w:r w:rsidRPr="002B186B">
        <w:rPr>
          <w:rFonts w:ascii="Inter" w:hAnsi="Inter" w:cs="Arial"/>
          <w:bCs/>
          <w:color w:val="000000"/>
          <w:sz w:val="22"/>
          <w:lang w:eastAsia="es-ES"/>
        </w:rPr>
        <w:t>contrato</w:t>
      </w:r>
      <w:proofErr w:type="spellEnd"/>
      <w:r w:rsidRPr="002B186B">
        <w:rPr>
          <w:rFonts w:ascii="Inter" w:hAnsi="Inter" w:cs="Arial"/>
          <w:bCs/>
          <w:color w:val="000000"/>
          <w:sz w:val="22"/>
          <w:lang w:eastAsia="es-ES"/>
        </w:rPr>
        <w:t>).</w:t>
      </w:r>
    </w:p>
    <w:p w14:paraId="534959AE" w14:textId="77777777" w:rsidR="00E92369" w:rsidRPr="002B186B" w:rsidRDefault="00E92369" w:rsidP="00E92369">
      <w:pPr>
        <w:spacing w:before="198" w:after="198" w:line="276" w:lineRule="auto"/>
        <w:rPr>
          <w:rFonts w:ascii="Inter" w:hAnsi="Inter" w:cs="Arial"/>
          <w:bCs/>
          <w:color w:val="000000"/>
          <w:sz w:val="22"/>
          <w:lang w:eastAsia="es-ES"/>
        </w:rPr>
      </w:pPr>
      <w:r w:rsidRPr="002B186B">
        <w:rPr>
          <w:rFonts w:ascii="Inter" w:hAnsi="Inter" w:cs="Arial"/>
          <w:bCs/>
          <w:color w:val="000000"/>
          <w:sz w:val="22"/>
          <w:lang w:eastAsia="es-ES"/>
        </w:rPr>
        <w:t xml:space="preserve">B: </w:t>
      </w:r>
      <w:proofErr w:type="spellStart"/>
      <w:r w:rsidRPr="002B186B">
        <w:rPr>
          <w:rFonts w:ascii="Inter" w:hAnsi="Inter" w:cs="Arial"/>
          <w:bCs/>
          <w:color w:val="000000"/>
          <w:sz w:val="22"/>
          <w:lang w:eastAsia="es-ES"/>
        </w:rPr>
        <w:t>Presupuesto</w:t>
      </w:r>
      <w:proofErr w:type="spellEnd"/>
      <w:r w:rsidRPr="002B186B">
        <w:rPr>
          <w:rFonts w:ascii="Inter" w:hAnsi="Inter" w:cs="Arial"/>
          <w:bCs/>
          <w:color w:val="000000"/>
          <w:sz w:val="22"/>
          <w:lang w:eastAsia="es-ES"/>
        </w:rPr>
        <w:t xml:space="preserve"> </w:t>
      </w:r>
      <w:proofErr w:type="spellStart"/>
      <w:r w:rsidRPr="002B186B">
        <w:rPr>
          <w:rFonts w:ascii="Inter" w:hAnsi="Inter" w:cs="Arial"/>
          <w:bCs/>
          <w:color w:val="000000"/>
          <w:sz w:val="22"/>
          <w:lang w:eastAsia="es-ES"/>
        </w:rPr>
        <w:t>ofertado</w:t>
      </w:r>
      <w:proofErr w:type="spellEnd"/>
      <w:r w:rsidRPr="002B186B">
        <w:rPr>
          <w:rFonts w:ascii="Inter" w:hAnsi="Inter" w:cs="Arial"/>
          <w:bCs/>
          <w:color w:val="000000"/>
          <w:sz w:val="22"/>
          <w:lang w:eastAsia="es-ES"/>
        </w:rPr>
        <w:t>.</w:t>
      </w:r>
    </w:p>
    <w:p w14:paraId="400240DA" w14:textId="77777777" w:rsidR="00E92369" w:rsidRPr="002B186B" w:rsidRDefault="00E92369" w:rsidP="00E92369">
      <w:pPr>
        <w:spacing w:before="198" w:after="198" w:line="276" w:lineRule="auto"/>
        <w:rPr>
          <w:rFonts w:ascii="Inter" w:hAnsi="Inter" w:cs="Arial"/>
          <w:bCs/>
          <w:color w:val="000000"/>
          <w:sz w:val="22"/>
          <w:lang w:eastAsia="es-ES"/>
        </w:rPr>
      </w:pPr>
      <w:proofErr w:type="spellStart"/>
      <w:r w:rsidRPr="002B186B">
        <w:rPr>
          <w:rFonts w:ascii="Inter" w:hAnsi="Inter" w:cs="Arial"/>
          <w:bCs/>
          <w:color w:val="000000"/>
          <w:sz w:val="22"/>
          <w:lang w:eastAsia="es-ES"/>
        </w:rPr>
        <w:t>Bmax</w:t>
      </w:r>
      <w:proofErr w:type="spellEnd"/>
      <w:r w:rsidRPr="002B186B">
        <w:rPr>
          <w:rFonts w:ascii="Inter" w:hAnsi="Inter" w:cs="Arial"/>
          <w:bCs/>
          <w:color w:val="000000"/>
          <w:sz w:val="22"/>
          <w:lang w:eastAsia="es-ES"/>
        </w:rPr>
        <w:t xml:space="preserve">: </w:t>
      </w:r>
      <w:proofErr w:type="spellStart"/>
      <w:r w:rsidRPr="002B186B">
        <w:rPr>
          <w:rFonts w:ascii="Inter" w:hAnsi="Inter" w:cs="Arial"/>
          <w:bCs/>
          <w:color w:val="000000"/>
          <w:sz w:val="22"/>
          <w:lang w:eastAsia="es-ES"/>
        </w:rPr>
        <w:t>Oferta</w:t>
      </w:r>
      <w:proofErr w:type="spellEnd"/>
      <w:r w:rsidRPr="002B186B">
        <w:rPr>
          <w:rFonts w:ascii="Inter" w:hAnsi="Inter" w:cs="Arial"/>
          <w:bCs/>
          <w:color w:val="000000"/>
          <w:sz w:val="22"/>
          <w:lang w:eastAsia="es-ES"/>
        </w:rPr>
        <w:t xml:space="preserve"> </w:t>
      </w:r>
      <w:proofErr w:type="spellStart"/>
      <w:r w:rsidRPr="002B186B">
        <w:rPr>
          <w:rFonts w:ascii="Inter" w:hAnsi="Inter" w:cs="Arial"/>
          <w:bCs/>
          <w:color w:val="000000"/>
          <w:sz w:val="22"/>
          <w:lang w:eastAsia="es-ES"/>
        </w:rPr>
        <w:t>correspondiente</w:t>
      </w:r>
      <w:proofErr w:type="spellEnd"/>
      <w:r w:rsidRPr="002B186B">
        <w:rPr>
          <w:rFonts w:ascii="Inter" w:hAnsi="Inter" w:cs="Arial"/>
          <w:bCs/>
          <w:color w:val="000000"/>
          <w:sz w:val="22"/>
          <w:lang w:eastAsia="es-ES"/>
        </w:rPr>
        <w:t xml:space="preserve"> a la mayor </w:t>
      </w:r>
      <w:proofErr w:type="spellStart"/>
      <w:r w:rsidRPr="002B186B">
        <w:rPr>
          <w:rFonts w:ascii="Inter" w:hAnsi="Inter" w:cs="Arial"/>
          <w:bCs/>
          <w:color w:val="000000"/>
          <w:sz w:val="22"/>
          <w:lang w:eastAsia="es-ES"/>
        </w:rPr>
        <w:t>baja</w:t>
      </w:r>
      <w:proofErr w:type="spellEnd"/>
      <w:r w:rsidRPr="002B186B">
        <w:rPr>
          <w:rFonts w:ascii="Inter" w:hAnsi="Inter" w:cs="Arial"/>
          <w:bCs/>
          <w:color w:val="000000"/>
          <w:sz w:val="22"/>
          <w:lang w:eastAsia="es-ES"/>
        </w:rPr>
        <w:t>.</w:t>
      </w:r>
      <w:r w:rsidRPr="002B186B">
        <w:rPr>
          <w:rFonts w:ascii="Inter" w:hAnsi="Inter" w:cs="Arial"/>
          <w:bCs/>
          <w:color w:val="000000"/>
          <w:sz w:val="22"/>
          <w:lang w:eastAsia="es-ES"/>
        </w:rPr>
        <w:tab/>
      </w:r>
    </w:p>
    <w:p w14:paraId="317EC077" w14:textId="77777777" w:rsidR="00E92369" w:rsidRPr="002B186B" w:rsidRDefault="00E92369" w:rsidP="00E92369">
      <w:pPr>
        <w:spacing w:before="198" w:after="198" w:line="276" w:lineRule="auto"/>
        <w:rPr>
          <w:rFonts w:ascii="Inter" w:hAnsi="Inter" w:cs="Arial"/>
          <w:bCs/>
          <w:color w:val="000000"/>
          <w:sz w:val="22"/>
          <w:lang w:val="es-ES_tradnl" w:eastAsia="es-ES"/>
        </w:rPr>
      </w:pPr>
      <w:r w:rsidRPr="002B186B">
        <w:rPr>
          <w:rFonts w:ascii="Inter" w:hAnsi="Inter" w:cs="Arial"/>
          <w:bCs/>
          <w:color w:val="000000"/>
          <w:sz w:val="22"/>
          <w:lang w:val="es-ES_tradnl" w:eastAsia="es-ES"/>
        </w:rPr>
        <w:t>Se deberá respetar el precio máximo de cada servicio, si se supera no se valorará la oferta.</w:t>
      </w:r>
    </w:p>
    <w:p w14:paraId="77733ED6" w14:textId="77777777" w:rsidR="00E92369" w:rsidRDefault="00E92369" w:rsidP="00EC258C">
      <w:pPr>
        <w:tabs>
          <w:tab w:val="left" w:pos="5261"/>
        </w:tabs>
        <w:jc w:val="both"/>
        <w:rPr>
          <w:rFonts w:ascii="Inter" w:hAnsi="Inter" w:cs="Arial"/>
          <w:bCs/>
          <w:color w:val="000000"/>
          <w:sz w:val="20"/>
          <w:szCs w:val="20"/>
          <w:lang w:val="es-ES_tradnl" w:eastAsia="es-ES"/>
        </w:rPr>
      </w:pPr>
    </w:p>
    <w:p w14:paraId="7D1387A8" w14:textId="2E23FB3A" w:rsidR="00EC258C" w:rsidRPr="00EC258C" w:rsidRDefault="00EC258C" w:rsidP="00EC258C">
      <w:pPr>
        <w:tabs>
          <w:tab w:val="left" w:pos="5261"/>
        </w:tabs>
        <w:jc w:val="both"/>
        <w:rPr>
          <w:rFonts w:ascii="Inter" w:hAnsi="Inter"/>
          <w:b/>
          <w:sz w:val="20"/>
          <w:szCs w:val="20"/>
          <w:u w:val="single"/>
          <w:lang w:val="es-ES"/>
        </w:rPr>
      </w:pPr>
      <w:r w:rsidRPr="00EC258C">
        <w:rPr>
          <w:rFonts w:ascii="Inter" w:hAnsi="Inter"/>
          <w:b/>
          <w:sz w:val="20"/>
          <w:szCs w:val="20"/>
          <w:u w:val="single"/>
          <w:lang w:val="es-ES"/>
        </w:rPr>
        <w:t>Si algún licitador no aporta la documentación exigida relativa a alguno de los criterios, o la misma no contiene todos los requisitos exigidos, la proposición de dicho licitador no será valorada respecto a tal criterio.</w:t>
      </w:r>
    </w:p>
    <w:p w14:paraId="71482067" w14:textId="77777777" w:rsidR="00EC258C" w:rsidRPr="00EC258C" w:rsidRDefault="00EC258C" w:rsidP="00EC258C">
      <w:pPr>
        <w:tabs>
          <w:tab w:val="left" w:pos="5261"/>
        </w:tabs>
        <w:jc w:val="both"/>
        <w:rPr>
          <w:rFonts w:ascii="Inter" w:hAnsi="Inter"/>
          <w:b/>
          <w:sz w:val="20"/>
          <w:szCs w:val="20"/>
          <w:u w:val="single"/>
          <w:lang w:val="es-ES"/>
        </w:rPr>
      </w:pPr>
    </w:p>
    <w:p w14:paraId="771010AB" w14:textId="77777777" w:rsidR="00EC258C" w:rsidRPr="00EC258C" w:rsidRDefault="00EC258C" w:rsidP="00EC258C">
      <w:pPr>
        <w:tabs>
          <w:tab w:val="left" w:pos="567"/>
          <w:tab w:val="left" w:pos="5261"/>
        </w:tabs>
        <w:jc w:val="both"/>
        <w:rPr>
          <w:rFonts w:ascii="Inter" w:hAnsi="Inter" w:cs="Arial"/>
          <w:bCs/>
          <w:sz w:val="20"/>
          <w:szCs w:val="20"/>
          <w:lang w:val="es-ES"/>
        </w:rPr>
      </w:pPr>
      <w:r w:rsidRPr="00EC258C">
        <w:rPr>
          <w:rFonts w:ascii="Inter" w:hAnsi="Inter"/>
          <w:b/>
          <w:spacing w:val="-3"/>
          <w:sz w:val="20"/>
          <w:szCs w:val="20"/>
          <w:shd w:val="clear" w:color="auto" w:fill="FFFFFF"/>
          <w:lang w:val="es-ES"/>
        </w:rPr>
        <w:t xml:space="preserve">12.2.- </w:t>
      </w:r>
      <w:r w:rsidRPr="00EC258C">
        <w:rPr>
          <w:rFonts w:ascii="Inter" w:hAnsi="Inter" w:cs="Arial"/>
          <w:bCs/>
          <w:sz w:val="20"/>
          <w:szCs w:val="20"/>
          <w:lang w:val="es-ES"/>
        </w:rPr>
        <w:t>De acuerdo con lo dispuesto en el artículo 147.2 de la Ley de Contratos del Sector Público, el empate entre varias ofertas tras la aplicación de los criterios de adjudicación del contrato se resolverá mediante la aplicación por orden de los siguientes criterios sociales, referidos al momento de finalizar el plazo de presentación de ofertas:</w:t>
      </w:r>
    </w:p>
    <w:p w14:paraId="3E5C56B3" w14:textId="77777777" w:rsidR="00EC258C" w:rsidRPr="00EC258C" w:rsidRDefault="00EC258C" w:rsidP="00EC258C">
      <w:pPr>
        <w:tabs>
          <w:tab w:val="left" w:pos="567"/>
          <w:tab w:val="left" w:pos="5261"/>
        </w:tabs>
        <w:jc w:val="both"/>
        <w:rPr>
          <w:rFonts w:ascii="Inter" w:hAnsi="Inter" w:cs="Arial"/>
          <w:bCs/>
          <w:sz w:val="20"/>
          <w:szCs w:val="20"/>
          <w:lang w:val="es-ES"/>
        </w:rPr>
      </w:pPr>
      <w:r w:rsidRPr="00EC258C">
        <w:rPr>
          <w:rFonts w:ascii="Inter" w:hAnsi="Inter" w:cs="Arial"/>
          <w:bCs/>
          <w:sz w:val="20"/>
          <w:szCs w:val="20"/>
          <w:lang w:val="es-ES"/>
        </w:rPr>
        <w:t>a) Mayor porcentaje de trabajadores con discapacidad o en situación de exclusión social en la plantilla de cada una de las empresas, primando en caso de igualdad, el mayor número de trabajadores fijos con discapacidad en plantilla, o el mayor número de personas trabajadoras en inclusión en la plantilla.</w:t>
      </w:r>
    </w:p>
    <w:p w14:paraId="7776DE20" w14:textId="77777777" w:rsidR="00EC258C" w:rsidRPr="00EC258C" w:rsidRDefault="00EC258C" w:rsidP="00EC258C">
      <w:pPr>
        <w:tabs>
          <w:tab w:val="left" w:pos="567"/>
          <w:tab w:val="left" w:pos="5261"/>
        </w:tabs>
        <w:jc w:val="both"/>
        <w:rPr>
          <w:rFonts w:ascii="Inter" w:hAnsi="Inter" w:cs="Arial"/>
          <w:bCs/>
          <w:sz w:val="20"/>
          <w:szCs w:val="20"/>
          <w:lang w:val="es-ES"/>
        </w:rPr>
      </w:pPr>
      <w:r w:rsidRPr="00EC258C">
        <w:rPr>
          <w:rFonts w:ascii="Inter" w:hAnsi="Inter" w:cs="Arial"/>
          <w:bCs/>
          <w:sz w:val="20"/>
          <w:szCs w:val="20"/>
          <w:lang w:val="es-ES"/>
        </w:rPr>
        <w:t>b) Menor porcentaje de contratos temporales en la plantilla de cada una de las empresas.</w:t>
      </w:r>
    </w:p>
    <w:p w14:paraId="26346E4F" w14:textId="77777777" w:rsidR="00EC258C" w:rsidRPr="00EC258C" w:rsidRDefault="00EC258C" w:rsidP="00EC258C">
      <w:pPr>
        <w:tabs>
          <w:tab w:val="left" w:pos="567"/>
          <w:tab w:val="left" w:pos="5261"/>
        </w:tabs>
        <w:jc w:val="both"/>
        <w:rPr>
          <w:rFonts w:ascii="Inter" w:hAnsi="Inter" w:cs="Arial"/>
          <w:bCs/>
          <w:sz w:val="20"/>
          <w:szCs w:val="20"/>
          <w:lang w:val="es-ES"/>
        </w:rPr>
      </w:pPr>
      <w:r w:rsidRPr="00EC258C">
        <w:rPr>
          <w:rFonts w:ascii="Inter" w:hAnsi="Inter" w:cs="Arial"/>
          <w:bCs/>
          <w:sz w:val="20"/>
          <w:szCs w:val="20"/>
          <w:lang w:val="es-ES"/>
        </w:rPr>
        <w:t>c) Mayor porcentaje de mujeres empleadas en la plantilla de cada una de las empresas.</w:t>
      </w:r>
    </w:p>
    <w:p w14:paraId="447889C4" w14:textId="77777777" w:rsidR="00EC258C" w:rsidRDefault="00EC258C" w:rsidP="00EC258C">
      <w:pPr>
        <w:tabs>
          <w:tab w:val="left" w:pos="567"/>
          <w:tab w:val="left" w:pos="5261"/>
        </w:tabs>
        <w:jc w:val="both"/>
        <w:rPr>
          <w:rFonts w:ascii="Inter" w:hAnsi="Inter" w:cs="Arial"/>
          <w:bCs/>
          <w:sz w:val="20"/>
          <w:szCs w:val="20"/>
          <w:lang w:val="es-ES"/>
        </w:rPr>
      </w:pPr>
      <w:r w:rsidRPr="00EC258C">
        <w:rPr>
          <w:rFonts w:ascii="Inter" w:hAnsi="Inter" w:cs="Arial"/>
          <w:bCs/>
          <w:sz w:val="20"/>
          <w:szCs w:val="20"/>
          <w:lang w:val="es-ES"/>
        </w:rPr>
        <w:t>d) El sorteo, en caso de que la aplicación de los anteriores criterios no hubiera dado lugar a desempate.</w:t>
      </w:r>
    </w:p>
    <w:p w14:paraId="5F49FF77" w14:textId="77777777" w:rsidR="0082587A" w:rsidRDefault="0082587A" w:rsidP="00EC258C">
      <w:pPr>
        <w:tabs>
          <w:tab w:val="left" w:pos="567"/>
          <w:tab w:val="left" w:pos="5261"/>
        </w:tabs>
        <w:jc w:val="both"/>
        <w:rPr>
          <w:rFonts w:ascii="Inter" w:hAnsi="Inter" w:cs="Arial"/>
          <w:bCs/>
          <w:sz w:val="20"/>
          <w:szCs w:val="20"/>
          <w:lang w:val="es-ES"/>
        </w:rPr>
      </w:pPr>
    </w:p>
    <w:p w14:paraId="34DA5B36" w14:textId="77777777" w:rsidR="0082587A" w:rsidRPr="0082587A" w:rsidRDefault="0082587A" w:rsidP="0082587A">
      <w:pPr>
        <w:tabs>
          <w:tab w:val="left" w:pos="567"/>
          <w:tab w:val="left" w:pos="5261"/>
        </w:tabs>
        <w:jc w:val="both"/>
        <w:rPr>
          <w:rFonts w:ascii="Inter" w:hAnsi="Inter" w:cs="Arial"/>
          <w:bCs/>
          <w:sz w:val="20"/>
          <w:szCs w:val="20"/>
          <w:lang w:val="es-ES"/>
        </w:rPr>
      </w:pPr>
      <w:proofErr w:type="spellStart"/>
      <w:r w:rsidRPr="0082587A">
        <w:rPr>
          <w:rFonts w:ascii="Inter" w:hAnsi="Inter" w:cs="Arial"/>
          <w:sz w:val="20"/>
        </w:rPr>
        <w:t>Podrán</w:t>
      </w:r>
      <w:proofErr w:type="spellEnd"/>
      <w:r w:rsidRPr="0082587A">
        <w:rPr>
          <w:rFonts w:ascii="Inter" w:hAnsi="Inter" w:cs="Arial"/>
          <w:spacing w:val="1"/>
          <w:sz w:val="20"/>
        </w:rPr>
        <w:t xml:space="preserve"> </w:t>
      </w:r>
      <w:proofErr w:type="spellStart"/>
      <w:r w:rsidRPr="0082587A">
        <w:rPr>
          <w:rFonts w:ascii="Inter" w:hAnsi="Inter" w:cs="Arial"/>
          <w:sz w:val="20"/>
        </w:rPr>
        <w:t>presentarse</w:t>
      </w:r>
      <w:proofErr w:type="spellEnd"/>
      <w:r w:rsidRPr="0082587A">
        <w:rPr>
          <w:rFonts w:ascii="Inter" w:hAnsi="Inter" w:cs="Arial"/>
          <w:sz w:val="20"/>
        </w:rPr>
        <w:t xml:space="preserve"> </w:t>
      </w:r>
      <w:proofErr w:type="spellStart"/>
      <w:r w:rsidRPr="0082587A">
        <w:rPr>
          <w:rFonts w:ascii="Inter" w:hAnsi="Inter" w:cs="Arial"/>
          <w:sz w:val="20"/>
        </w:rPr>
        <w:t>oferta</w:t>
      </w:r>
      <w:proofErr w:type="spellEnd"/>
      <w:r w:rsidRPr="0082587A">
        <w:rPr>
          <w:rFonts w:ascii="Inter" w:hAnsi="Inter" w:cs="Arial"/>
          <w:sz w:val="20"/>
        </w:rPr>
        <w:t xml:space="preserve"> a</w:t>
      </w:r>
      <w:r w:rsidRPr="0082587A">
        <w:rPr>
          <w:rFonts w:ascii="Inter" w:hAnsi="Inter" w:cs="Arial"/>
          <w:spacing w:val="1"/>
          <w:sz w:val="20"/>
        </w:rPr>
        <w:t xml:space="preserve"> </w:t>
      </w:r>
      <w:r w:rsidRPr="0082587A">
        <w:rPr>
          <w:rFonts w:ascii="Inter" w:hAnsi="Inter" w:cs="Arial"/>
          <w:sz w:val="20"/>
        </w:rPr>
        <w:t xml:space="preserve">uno, a </w:t>
      </w:r>
      <w:proofErr w:type="spellStart"/>
      <w:r w:rsidRPr="0082587A">
        <w:rPr>
          <w:rFonts w:ascii="Inter" w:hAnsi="Inter" w:cs="Arial"/>
          <w:sz w:val="20"/>
        </w:rPr>
        <w:t>varios</w:t>
      </w:r>
      <w:proofErr w:type="spellEnd"/>
      <w:r w:rsidRPr="0082587A">
        <w:rPr>
          <w:rFonts w:ascii="Inter" w:hAnsi="Inter" w:cs="Arial"/>
          <w:sz w:val="20"/>
        </w:rPr>
        <w:t>, o</w:t>
      </w:r>
      <w:r w:rsidRPr="0082587A">
        <w:rPr>
          <w:rFonts w:ascii="Inter" w:hAnsi="Inter" w:cs="Arial"/>
          <w:spacing w:val="1"/>
          <w:sz w:val="20"/>
        </w:rPr>
        <w:t xml:space="preserve"> </w:t>
      </w:r>
      <w:r w:rsidRPr="0082587A">
        <w:rPr>
          <w:rFonts w:ascii="Inter" w:hAnsi="Inter" w:cs="Arial"/>
          <w:sz w:val="20"/>
        </w:rPr>
        <w:t>a</w:t>
      </w:r>
      <w:r w:rsidRPr="0082587A">
        <w:rPr>
          <w:rFonts w:ascii="Inter" w:hAnsi="Inter" w:cs="Arial"/>
          <w:spacing w:val="1"/>
          <w:sz w:val="20"/>
        </w:rPr>
        <w:t xml:space="preserve"> </w:t>
      </w:r>
      <w:proofErr w:type="spellStart"/>
      <w:r w:rsidRPr="0082587A">
        <w:rPr>
          <w:rFonts w:ascii="Inter" w:hAnsi="Inter" w:cs="Arial"/>
          <w:sz w:val="20"/>
        </w:rPr>
        <w:t>todos</w:t>
      </w:r>
      <w:proofErr w:type="spellEnd"/>
      <w:r w:rsidRPr="0082587A">
        <w:rPr>
          <w:rFonts w:ascii="Inter" w:hAnsi="Inter" w:cs="Arial"/>
          <w:spacing w:val="1"/>
          <w:sz w:val="20"/>
        </w:rPr>
        <w:t xml:space="preserve"> </w:t>
      </w:r>
      <w:r w:rsidRPr="0082587A">
        <w:rPr>
          <w:rFonts w:ascii="Inter" w:hAnsi="Inter" w:cs="Arial"/>
          <w:sz w:val="20"/>
        </w:rPr>
        <w:t>los</w:t>
      </w:r>
      <w:r w:rsidRPr="0082587A">
        <w:rPr>
          <w:rFonts w:ascii="Inter" w:hAnsi="Inter" w:cs="Arial"/>
          <w:spacing w:val="1"/>
          <w:sz w:val="20"/>
        </w:rPr>
        <w:t xml:space="preserve"> </w:t>
      </w:r>
      <w:proofErr w:type="spellStart"/>
      <w:r w:rsidRPr="0082587A">
        <w:rPr>
          <w:rFonts w:ascii="Inter" w:hAnsi="Inter" w:cs="Arial"/>
          <w:sz w:val="20"/>
        </w:rPr>
        <w:t>lotes</w:t>
      </w:r>
      <w:proofErr w:type="spellEnd"/>
      <w:r w:rsidRPr="0082587A">
        <w:rPr>
          <w:rFonts w:ascii="Inter" w:hAnsi="Inter" w:cs="Arial"/>
          <w:sz w:val="20"/>
        </w:rPr>
        <w:t>,</w:t>
      </w:r>
      <w:r w:rsidRPr="0082587A">
        <w:rPr>
          <w:rFonts w:ascii="Inter" w:hAnsi="Inter" w:cs="Arial"/>
          <w:spacing w:val="1"/>
          <w:sz w:val="20"/>
        </w:rPr>
        <w:t xml:space="preserve"> </w:t>
      </w:r>
      <w:proofErr w:type="spellStart"/>
      <w:r w:rsidRPr="0082587A">
        <w:rPr>
          <w:rFonts w:ascii="Inter" w:hAnsi="Inter" w:cs="Arial"/>
          <w:sz w:val="20"/>
        </w:rPr>
        <w:t>siendo</w:t>
      </w:r>
      <w:proofErr w:type="spellEnd"/>
      <w:r w:rsidRPr="0082587A">
        <w:rPr>
          <w:rFonts w:ascii="Inter" w:hAnsi="Inter" w:cs="Arial"/>
          <w:spacing w:val="1"/>
          <w:sz w:val="20"/>
        </w:rPr>
        <w:t xml:space="preserve"> </w:t>
      </w:r>
      <w:proofErr w:type="spellStart"/>
      <w:r w:rsidRPr="0082587A">
        <w:rPr>
          <w:rFonts w:ascii="Inter" w:hAnsi="Inter" w:cs="Arial"/>
          <w:sz w:val="20"/>
        </w:rPr>
        <w:t>requisito</w:t>
      </w:r>
      <w:proofErr w:type="spellEnd"/>
      <w:r w:rsidRPr="0082587A">
        <w:rPr>
          <w:rFonts w:ascii="Inter" w:hAnsi="Inter" w:cs="Arial"/>
          <w:spacing w:val="1"/>
          <w:sz w:val="20"/>
        </w:rPr>
        <w:t xml:space="preserve"> </w:t>
      </w:r>
      <w:r w:rsidRPr="0082587A">
        <w:rPr>
          <w:rFonts w:ascii="Inter" w:hAnsi="Inter" w:cs="Arial"/>
          <w:sz w:val="20"/>
        </w:rPr>
        <w:t xml:space="preserve">indispensable para </w:t>
      </w:r>
      <w:proofErr w:type="spellStart"/>
      <w:r w:rsidRPr="0082587A">
        <w:rPr>
          <w:rFonts w:ascii="Inter" w:hAnsi="Inter" w:cs="Arial"/>
          <w:sz w:val="20"/>
        </w:rPr>
        <w:t>valorar</w:t>
      </w:r>
      <w:proofErr w:type="spellEnd"/>
      <w:r w:rsidRPr="0082587A">
        <w:rPr>
          <w:rFonts w:ascii="Inter" w:hAnsi="Inter" w:cs="Arial"/>
          <w:sz w:val="20"/>
        </w:rPr>
        <w:t xml:space="preserve"> la </w:t>
      </w:r>
      <w:proofErr w:type="spellStart"/>
      <w:r w:rsidRPr="0082587A">
        <w:rPr>
          <w:rFonts w:ascii="Inter" w:hAnsi="Inter" w:cs="Arial"/>
          <w:sz w:val="20"/>
        </w:rPr>
        <w:t>oferta</w:t>
      </w:r>
      <w:proofErr w:type="spellEnd"/>
      <w:r w:rsidRPr="0082587A">
        <w:rPr>
          <w:rFonts w:ascii="Inter" w:hAnsi="Inter" w:cs="Arial"/>
          <w:sz w:val="20"/>
        </w:rPr>
        <w:t xml:space="preserve"> que </w:t>
      </w:r>
      <w:proofErr w:type="spellStart"/>
      <w:r w:rsidRPr="0082587A">
        <w:rPr>
          <w:rFonts w:ascii="Inter" w:hAnsi="Inter" w:cs="Arial"/>
          <w:sz w:val="20"/>
        </w:rPr>
        <w:t>el</w:t>
      </w:r>
      <w:proofErr w:type="spellEnd"/>
      <w:r w:rsidRPr="0082587A">
        <w:rPr>
          <w:rFonts w:ascii="Inter" w:hAnsi="Inter" w:cs="Arial"/>
          <w:sz w:val="20"/>
        </w:rPr>
        <w:t xml:space="preserve"> </w:t>
      </w:r>
      <w:proofErr w:type="spellStart"/>
      <w:r w:rsidRPr="0082587A">
        <w:rPr>
          <w:rFonts w:ascii="Inter" w:hAnsi="Inter" w:cs="Arial"/>
          <w:sz w:val="20"/>
        </w:rPr>
        <w:t>licitador</w:t>
      </w:r>
      <w:proofErr w:type="spellEnd"/>
      <w:r w:rsidRPr="0082587A">
        <w:rPr>
          <w:rFonts w:ascii="Inter" w:hAnsi="Inter" w:cs="Arial"/>
          <w:sz w:val="20"/>
        </w:rPr>
        <w:t xml:space="preserve"> </w:t>
      </w:r>
      <w:proofErr w:type="spellStart"/>
      <w:r w:rsidRPr="0082587A">
        <w:rPr>
          <w:rFonts w:ascii="Inter" w:hAnsi="Inter" w:cs="Arial"/>
          <w:sz w:val="20"/>
        </w:rPr>
        <w:t>presente</w:t>
      </w:r>
      <w:proofErr w:type="spellEnd"/>
      <w:r w:rsidRPr="0082587A">
        <w:rPr>
          <w:rFonts w:ascii="Inter" w:hAnsi="Inter" w:cs="Arial"/>
          <w:sz w:val="20"/>
        </w:rPr>
        <w:t xml:space="preserve"> </w:t>
      </w:r>
      <w:proofErr w:type="spellStart"/>
      <w:r w:rsidRPr="0082587A">
        <w:rPr>
          <w:rFonts w:ascii="Inter" w:hAnsi="Inter" w:cs="Arial"/>
          <w:sz w:val="20"/>
        </w:rPr>
        <w:t>oferta</w:t>
      </w:r>
      <w:proofErr w:type="spellEnd"/>
      <w:r w:rsidRPr="0082587A">
        <w:rPr>
          <w:rFonts w:ascii="Inter" w:hAnsi="Inter" w:cs="Arial"/>
          <w:sz w:val="20"/>
        </w:rPr>
        <w:t xml:space="preserve"> </w:t>
      </w:r>
      <w:proofErr w:type="spellStart"/>
      <w:r w:rsidRPr="0082587A">
        <w:rPr>
          <w:rFonts w:ascii="Inter" w:hAnsi="Inter" w:cs="Arial"/>
          <w:sz w:val="20"/>
        </w:rPr>
        <w:t>completa</w:t>
      </w:r>
      <w:proofErr w:type="spellEnd"/>
      <w:r w:rsidRPr="0082587A">
        <w:rPr>
          <w:rFonts w:ascii="Inter" w:hAnsi="Inter" w:cs="Arial"/>
          <w:sz w:val="20"/>
        </w:rPr>
        <w:t xml:space="preserve"> para </w:t>
      </w:r>
      <w:proofErr w:type="spellStart"/>
      <w:r w:rsidRPr="0082587A">
        <w:rPr>
          <w:rFonts w:ascii="Inter" w:hAnsi="Inter" w:cs="Arial"/>
          <w:sz w:val="20"/>
        </w:rPr>
        <w:t>todas</w:t>
      </w:r>
      <w:proofErr w:type="spellEnd"/>
      <w:r w:rsidRPr="0082587A">
        <w:rPr>
          <w:rFonts w:ascii="Inter" w:hAnsi="Inter" w:cs="Arial"/>
          <w:spacing w:val="-56"/>
          <w:sz w:val="20"/>
        </w:rPr>
        <w:t xml:space="preserve"> </w:t>
      </w:r>
      <w:r w:rsidRPr="0082587A">
        <w:rPr>
          <w:rFonts w:ascii="Inter" w:hAnsi="Inter" w:cs="Arial"/>
          <w:sz w:val="20"/>
        </w:rPr>
        <w:t>las</w:t>
      </w:r>
      <w:r w:rsidRPr="0082587A">
        <w:rPr>
          <w:rFonts w:ascii="Inter" w:hAnsi="Inter" w:cs="Arial"/>
          <w:spacing w:val="1"/>
          <w:sz w:val="20"/>
        </w:rPr>
        <w:t xml:space="preserve"> </w:t>
      </w:r>
      <w:proofErr w:type="spellStart"/>
      <w:r w:rsidRPr="0082587A">
        <w:rPr>
          <w:rFonts w:ascii="Inter" w:hAnsi="Inter" w:cs="Arial"/>
          <w:sz w:val="20"/>
        </w:rPr>
        <w:t>unidades</w:t>
      </w:r>
      <w:proofErr w:type="spellEnd"/>
      <w:r w:rsidRPr="0082587A">
        <w:rPr>
          <w:rFonts w:ascii="Inter" w:hAnsi="Inter" w:cs="Arial"/>
          <w:spacing w:val="2"/>
          <w:sz w:val="20"/>
        </w:rPr>
        <w:t xml:space="preserve"> </w:t>
      </w:r>
      <w:proofErr w:type="spellStart"/>
      <w:r w:rsidRPr="0082587A">
        <w:rPr>
          <w:rFonts w:ascii="Inter" w:hAnsi="Inter" w:cs="Arial"/>
          <w:sz w:val="20"/>
        </w:rPr>
        <w:t>presupuestadas</w:t>
      </w:r>
      <w:proofErr w:type="spellEnd"/>
      <w:r w:rsidRPr="0082587A">
        <w:rPr>
          <w:rFonts w:ascii="Inter" w:hAnsi="Inter" w:cs="Arial"/>
          <w:spacing w:val="1"/>
          <w:sz w:val="20"/>
        </w:rPr>
        <w:t xml:space="preserve"> </w:t>
      </w:r>
      <w:r w:rsidRPr="0082587A">
        <w:rPr>
          <w:rFonts w:ascii="Inter" w:hAnsi="Inter" w:cs="Arial"/>
          <w:sz w:val="20"/>
        </w:rPr>
        <w:t>por</w:t>
      </w:r>
      <w:r w:rsidRPr="0082587A">
        <w:rPr>
          <w:rFonts w:ascii="Inter" w:hAnsi="Inter" w:cs="Arial"/>
          <w:spacing w:val="1"/>
          <w:sz w:val="20"/>
        </w:rPr>
        <w:t xml:space="preserve"> </w:t>
      </w:r>
      <w:proofErr w:type="spellStart"/>
      <w:r w:rsidRPr="0082587A">
        <w:rPr>
          <w:rFonts w:ascii="Inter" w:hAnsi="Inter" w:cs="Arial"/>
          <w:sz w:val="20"/>
        </w:rPr>
        <w:t>lote</w:t>
      </w:r>
      <w:proofErr w:type="spellEnd"/>
      <w:r w:rsidRPr="0082587A">
        <w:rPr>
          <w:rFonts w:ascii="Inter" w:hAnsi="Inter" w:cs="Arial"/>
          <w:sz w:val="20"/>
        </w:rPr>
        <w:t xml:space="preserve">. </w:t>
      </w:r>
      <w:proofErr w:type="spellStart"/>
      <w:r w:rsidRPr="0082587A">
        <w:rPr>
          <w:rFonts w:ascii="Inter" w:hAnsi="Inter" w:cs="Arial"/>
          <w:sz w:val="20"/>
        </w:rPr>
        <w:t>En</w:t>
      </w:r>
      <w:proofErr w:type="spellEnd"/>
      <w:r w:rsidRPr="0082587A">
        <w:rPr>
          <w:rFonts w:ascii="Inter" w:hAnsi="Inter" w:cs="Arial"/>
          <w:sz w:val="20"/>
        </w:rPr>
        <w:t xml:space="preserve"> </w:t>
      </w:r>
      <w:proofErr w:type="spellStart"/>
      <w:r w:rsidRPr="0082587A">
        <w:rPr>
          <w:rFonts w:ascii="Inter" w:hAnsi="Inter" w:cs="Arial"/>
          <w:sz w:val="20"/>
        </w:rPr>
        <w:t>caso</w:t>
      </w:r>
      <w:proofErr w:type="spellEnd"/>
      <w:r w:rsidRPr="0082587A">
        <w:rPr>
          <w:rFonts w:ascii="Inter" w:hAnsi="Inter" w:cs="Arial"/>
          <w:spacing w:val="-1"/>
          <w:sz w:val="20"/>
        </w:rPr>
        <w:t xml:space="preserve"> </w:t>
      </w:r>
      <w:proofErr w:type="spellStart"/>
      <w:r w:rsidRPr="0082587A">
        <w:rPr>
          <w:rFonts w:ascii="Inter" w:hAnsi="Inter" w:cs="Arial"/>
          <w:sz w:val="20"/>
        </w:rPr>
        <w:t>contrario</w:t>
      </w:r>
      <w:proofErr w:type="spellEnd"/>
      <w:r w:rsidRPr="0082587A">
        <w:rPr>
          <w:rFonts w:ascii="Inter" w:hAnsi="Inter" w:cs="Arial"/>
          <w:spacing w:val="1"/>
          <w:sz w:val="20"/>
        </w:rPr>
        <w:t xml:space="preserve"> </w:t>
      </w:r>
      <w:r w:rsidRPr="0082587A">
        <w:rPr>
          <w:rFonts w:ascii="Inter" w:hAnsi="Inter" w:cs="Arial"/>
          <w:sz w:val="20"/>
        </w:rPr>
        <w:t>no</w:t>
      </w:r>
      <w:r w:rsidRPr="0082587A">
        <w:rPr>
          <w:rFonts w:ascii="Inter" w:hAnsi="Inter" w:cs="Arial"/>
          <w:spacing w:val="2"/>
          <w:sz w:val="20"/>
        </w:rPr>
        <w:t xml:space="preserve"> </w:t>
      </w:r>
      <w:r w:rsidRPr="0082587A">
        <w:rPr>
          <w:rFonts w:ascii="Inter" w:hAnsi="Inter" w:cs="Arial"/>
          <w:sz w:val="20"/>
        </w:rPr>
        <w:t>se</w:t>
      </w:r>
      <w:r w:rsidRPr="0082587A">
        <w:rPr>
          <w:rFonts w:ascii="Inter" w:hAnsi="Inter" w:cs="Arial"/>
          <w:spacing w:val="-1"/>
          <w:sz w:val="20"/>
        </w:rPr>
        <w:t xml:space="preserve"> </w:t>
      </w:r>
      <w:proofErr w:type="spellStart"/>
      <w:r w:rsidRPr="0082587A">
        <w:rPr>
          <w:rFonts w:ascii="Inter" w:hAnsi="Inter" w:cs="Arial"/>
          <w:sz w:val="20"/>
        </w:rPr>
        <w:t>valorará</w:t>
      </w:r>
      <w:proofErr w:type="spellEnd"/>
      <w:r w:rsidRPr="0082587A">
        <w:rPr>
          <w:rFonts w:ascii="Inter" w:hAnsi="Inter" w:cs="Arial"/>
          <w:spacing w:val="1"/>
          <w:sz w:val="20"/>
        </w:rPr>
        <w:t xml:space="preserve"> </w:t>
      </w:r>
      <w:r w:rsidRPr="0082587A">
        <w:rPr>
          <w:rFonts w:ascii="Inter" w:hAnsi="Inter" w:cs="Arial"/>
          <w:sz w:val="20"/>
        </w:rPr>
        <w:t>la</w:t>
      </w:r>
      <w:r w:rsidRPr="0082587A">
        <w:rPr>
          <w:rFonts w:ascii="Inter" w:hAnsi="Inter" w:cs="Arial"/>
          <w:spacing w:val="-1"/>
          <w:sz w:val="20"/>
        </w:rPr>
        <w:t xml:space="preserve"> </w:t>
      </w:r>
      <w:proofErr w:type="spellStart"/>
      <w:r w:rsidRPr="0082587A">
        <w:rPr>
          <w:rFonts w:ascii="Inter" w:hAnsi="Inter" w:cs="Arial"/>
          <w:sz w:val="20"/>
        </w:rPr>
        <w:t>oferta</w:t>
      </w:r>
      <w:proofErr w:type="spellEnd"/>
      <w:r>
        <w:rPr>
          <w:rFonts w:ascii="Inter" w:hAnsi="Inter" w:cs="Arial"/>
          <w:sz w:val="20"/>
        </w:rPr>
        <w:t>.</w:t>
      </w:r>
    </w:p>
    <w:p w14:paraId="37E9FE6F" w14:textId="77777777" w:rsidR="0082587A" w:rsidRPr="0082587A" w:rsidRDefault="0082587A" w:rsidP="0082587A">
      <w:pPr>
        <w:tabs>
          <w:tab w:val="left" w:pos="567"/>
          <w:tab w:val="left" w:pos="5261"/>
        </w:tabs>
        <w:jc w:val="both"/>
        <w:rPr>
          <w:rFonts w:ascii="Inter" w:hAnsi="Inter" w:cs="Arial"/>
          <w:bCs/>
          <w:sz w:val="20"/>
          <w:szCs w:val="20"/>
          <w:lang w:val="es-ES"/>
        </w:rPr>
      </w:pPr>
    </w:p>
    <w:p w14:paraId="26D2BDAB" w14:textId="77777777" w:rsidR="00EC258C" w:rsidRPr="00EC258C" w:rsidRDefault="00EC258C" w:rsidP="00EC258C">
      <w:pPr>
        <w:pStyle w:val="Standard"/>
        <w:jc w:val="both"/>
        <w:textAlignment w:val="auto"/>
        <w:rPr>
          <w:rFonts w:ascii="Inter" w:hAnsi="Inter"/>
          <w:b/>
          <w:bCs/>
          <w:sz w:val="20"/>
          <w:szCs w:val="20"/>
          <w:u w:val="single"/>
        </w:rPr>
      </w:pPr>
      <w:r w:rsidRPr="00EC258C">
        <w:rPr>
          <w:rFonts w:ascii="Inter" w:hAnsi="Inter"/>
          <w:b/>
          <w:bCs/>
          <w:sz w:val="20"/>
          <w:szCs w:val="20"/>
        </w:rPr>
        <w:t>13.-</w:t>
      </w:r>
      <w:r w:rsidRPr="00EC258C">
        <w:rPr>
          <w:rFonts w:ascii="Inter" w:hAnsi="Inter"/>
          <w:b/>
          <w:bCs/>
          <w:sz w:val="20"/>
          <w:szCs w:val="20"/>
          <w:u w:val="single"/>
        </w:rPr>
        <w:t>PRESENTACIÓN DE LA DOCUMENTACION</w:t>
      </w:r>
    </w:p>
    <w:p w14:paraId="7DC31EB0" w14:textId="77777777" w:rsidR="00EC258C" w:rsidRPr="00EC258C" w:rsidRDefault="00EC258C" w:rsidP="00EC258C">
      <w:pPr>
        <w:pStyle w:val="Standard"/>
        <w:jc w:val="both"/>
        <w:textAlignment w:val="auto"/>
        <w:rPr>
          <w:rFonts w:ascii="Inter" w:hAnsi="Inter"/>
          <w:sz w:val="20"/>
          <w:szCs w:val="20"/>
        </w:rPr>
      </w:pPr>
    </w:p>
    <w:p w14:paraId="417D3069" w14:textId="77777777" w:rsidR="00EC258C" w:rsidRPr="00EC258C" w:rsidRDefault="00EC258C" w:rsidP="00EC258C">
      <w:pPr>
        <w:pStyle w:val="Standard"/>
        <w:jc w:val="both"/>
        <w:textAlignment w:val="auto"/>
        <w:rPr>
          <w:rFonts w:ascii="Inter" w:hAnsi="Inter"/>
          <w:spacing w:val="-3"/>
          <w:sz w:val="20"/>
          <w:szCs w:val="20"/>
          <w:shd w:val="clear" w:color="auto" w:fill="FFFFFF"/>
          <w:lang w:bidi="ar-SA"/>
        </w:rPr>
      </w:pPr>
      <w:r w:rsidRPr="00EC258C">
        <w:rPr>
          <w:rFonts w:ascii="Inter" w:hAnsi="Inter"/>
          <w:b/>
          <w:spacing w:val="-3"/>
          <w:sz w:val="20"/>
          <w:szCs w:val="20"/>
          <w:shd w:val="clear" w:color="auto" w:fill="FFFFFF"/>
          <w:lang w:bidi="ar-SA"/>
        </w:rPr>
        <w:t>13.1.-</w:t>
      </w:r>
      <w:r w:rsidRPr="00EC258C">
        <w:rPr>
          <w:rFonts w:ascii="Inter" w:hAnsi="Inter"/>
          <w:spacing w:val="-3"/>
          <w:sz w:val="20"/>
          <w:szCs w:val="20"/>
          <w:shd w:val="clear" w:color="auto" w:fill="FFFFFF"/>
          <w:lang w:bidi="ar-SA"/>
        </w:rPr>
        <w:t xml:space="preserve"> La presente licitación tiene, exclusivamente, </w:t>
      </w:r>
      <w:r w:rsidRPr="00EC258C">
        <w:rPr>
          <w:rFonts w:ascii="Inter" w:hAnsi="Inter"/>
          <w:b/>
          <w:spacing w:val="-3"/>
          <w:sz w:val="20"/>
          <w:szCs w:val="20"/>
          <w:u w:val="single"/>
          <w:shd w:val="clear" w:color="auto" w:fill="FFFFFF"/>
          <w:lang w:bidi="ar-SA"/>
        </w:rPr>
        <w:t>carácter electrónico</w:t>
      </w:r>
      <w:r w:rsidRPr="00EC258C">
        <w:rPr>
          <w:rFonts w:ascii="Inter" w:hAnsi="Inter"/>
          <w:b/>
          <w:spacing w:val="-3"/>
          <w:sz w:val="20"/>
          <w:szCs w:val="20"/>
          <w:shd w:val="clear" w:color="auto" w:fill="FFFFFF"/>
          <w:lang w:bidi="ar-SA"/>
        </w:rPr>
        <w:t>,</w:t>
      </w:r>
      <w:r w:rsidRPr="00EC258C">
        <w:rPr>
          <w:rFonts w:ascii="Inter" w:hAnsi="Inter"/>
          <w:spacing w:val="-3"/>
          <w:sz w:val="20"/>
          <w:szCs w:val="20"/>
          <w:shd w:val="clear" w:color="auto" w:fill="FFFFFF"/>
          <w:lang w:bidi="ar-SA"/>
        </w:rPr>
        <w:t xml:space="preserve"> por lo que los licitadores deberán preparar y presentar sus ofertas, obligatoriamente, de forma telemática, </w:t>
      </w:r>
      <w:r w:rsidRPr="00EC258C">
        <w:rPr>
          <w:rFonts w:ascii="Inter" w:hAnsi="Inter"/>
          <w:spacing w:val="-3"/>
          <w:sz w:val="20"/>
          <w:szCs w:val="20"/>
          <w:shd w:val="clear" w:color="auto" w:fill="FFFFFF"/>
          <w:lang w:bidi="ar-SA"/>
        </w:rPr>
        <w:lastRenderedPageBreak/>
        <w:t>a través de los servicios de licitación electrónica de la Plataforma de Contratación del Sector Público (</w:t>
      </w:r>
      <w:hyperlink r:id="rId9" w:tgtFrame="_top" w:history="1">
        <w:r w:rsidRPr="00EC258C">
          <w:rPr>
            <w:rFonts w:ascii="Inter" w:hAnsi="Inter"/>
            <w:spacing w:val="-3"/>
            <w:sz w:val="20"/>
            <w:szCs w:val="20"/>
            <w:shd w:val="clear" w:color="auto" w:fill="FFFFFF"/>
            <w:lang w:bidi="ar-SA"/>
          </w:rPr>
          <w:t>https://contrataciondelestado.es/wps/portal/plataforma</w:t>
        </w:r>
      </w:hyperlink>
      <w:r w:rsidRPr="00EC258C">
        <w:rPr>
          <w:rFonts w:ascii="Inter" w:hAnsi="Inter"/>
          <w:spacing w:val="-3"/>
          <w:sz w:val="20"/>
          <w:szCs w:val="20"/>
          <w:shd w:val="clear" w:color="auto" w:fill="FFFFFF"/>
          <w:lang w:bidi="ar-SA"/>
        </w:rPr>
        <w:t>).</w:t>
      </w:r>
    </w:p>
    <w:p w14:paraId="7AB70A53" w14:textId="77777777" w:rsidR="00EC258C" w:rsidRPr="00EC258C" w:rsidRDefault="00EC258C" w:rsidP="00EC258C">
      <w:pPr>
        <w:pStyle w:val="Standard"/>
        <w:jc w:val="both"/>
        <w:textAlignment w:val="auto"/>
        <w:rPr>
          <w:rFonts w:ascii="Inter" w:hAnsi="Inter"/>
          <w:b/>
          <w:spacing w:val="-3"/>
          <w:sz w:val="20"/>
          <w:szCs w:val="20"/>
          <w:u w:val="single"/>
          <w:shd w:val="clear" w:color="auto" w:fill="FFFFFF"/>
          <w:lang w:bidi="ar-SA"/>
        </w:rPr>
      </w:pPr>
      <w:r w:rsidRPr="00EC258C">
        <w:rPr>
          <w:rFonts w:ascii="Inter" w:hAnsi="Inter"/>
          <w:b/>
          <w:spacing w:val="-3"/>
          <w:sz w:val="20"/>
          <w:szCs w:val="20"/>
          <w:u w:val="single"/>
          <w:shd w:val="clear" w:color="auto" w:fill="FFFFFF"/>
          <w:lang w:bidi="ar-SA"/>
        </w:rPr>
        <w:t>No se admitirán las ofertas que no sean presentadas de esta manera.</w:t>
      </w:r>
    </w:p>
    <w:p w14:paraId="5B141EB7" w14:textId="77777777" w:rsidR="00EC258C" w:rsidRPr="00EC258C" w:rsidRDefault="00EC258C" w:rsidP="00EC258C">
      <w:pPr>
        <w:pStyle w:val="Standard"/>
        <w:jc w:val="both"/>
        <w:textAlignment w:val="auto"/>
        <w:rPr>
          <w:rFonts w:ascii="Inter" w:hAnsi="Inter"/>
          <w:b/>
          <w:spacing w:val="-3"/>
          <w:sz w:val="20"/>
          <w:szCs w:val="20"/>
          <w:u w:val="single"/>
          <w:shd w:val="clear" w:color="auto" w:fill="FFFFFF"/>
          <w:lang w:bidi="ar-SA"/>
        </w:rPr>
      </w:pPr>
      <w:r w:rsidRPr="00EC258C">
        <w:rPr>
          <w:rFonts w:ascii="Inter" w:hAnsi="Inter"/>
          <w:spacing w:val="-3"/>
          <w:sz w:val="20"/>
          <w:szCs w:val="20"/>
          <w:shd w:val="clear" w:color="auto" w:fill="FFFFFF"/>
          <w:lang w:bidi="ar-SA"/>
        </w:rPr>
        <w:t>Asimismo, todas las comunicaciones que se produzcan en este procedimiento de licitación se producirán a través de la mencionada Plataforma de Contratación del Sector Público.</w:t>
      </w:r>
    </w:p>
    <w:p w14:paraId="2DEB4965" w14:textId="77777777" w:rsidR="00EC258C" w:rsidRPr="00EC258C" w:rsidRDefault="00EC258C" w:rsidP="00EC258C">
      <w:pPr>
        <w:pStyle w:val="Standard"/>
        <w:jc w:val="both"/>
        <w:textAlignment w:val="auto"/>
        <w:rPr>
          <w:rFonts w:ascii="Inter" w:hAnsi="Inter"/>
          <w:spacing w:val="-3"/>
          <w:sz w:val="20"/>
          <w:szCs w:val="20"/>
          <w:shd w:val="clear" w:color="auto" w:fill="FFFFFF"/>
          <w:lang w:bidi="ar-SA"/>
        </w:rPr>
      </w:pPr>
      <w:r w:rsidRPr="00EC258C">
        <w:rPr>
          <w:rFonts w:ascii="Inter" w:hAnsi="Inter"/>
          <w:b/>
          <w:spacing w:val="-3"/>
          <w:sz w:val="20"/>
          <w:szCs w:val="20"/>
          <w:shd w:val="clear" w:color="auto" w:fill="FFFFFF"/>
          <w:lang w:bidi="ar-SA"/>
        </w:rPr>
        <w:t>13.2.-</w:t>
      </w:r>
      <w:r w:rsidRPr="00EC258C">
        <w:rPr>
          <w:rFonts w:ascii="Inter" w:hAnsi="Inter"/>
          <w:spacing w:val="-3"/>
          <w:sz w:val="20"/>
          <w:szCs w:val="20"/>
          <w:highlight w:val="lightGray"/>
          <w:shd w:val="clear" w:color="auto" w:fill="FFFFFF"/>
          <w:lang w:bidi="ar-SA"/>
        </w:rPr>
        <w:t>Las proposiciones se presentarán en el plazo señalado en el anuncio de licitación publicado en la citada plataforma de contratación.</w:t>
      </w:r>
    </w:p>
    <w:p w14:paraId="366B6549" w14:textId="77777777" w:rsidR="00EC258C" w:rsidRPr="00EC258C" w:rsidRDefault="00EC258C" w:rsidP="00EC258C">
      <w:pPr>
        <w:pStyle w:val="Standard"/>
        <w:jc w:val="both"/>
        <w:textAlignment w:val="auto"/>
        <w:rPr>
          <w:rFonts w:ascii="Inter" w:hAnsi="Inter"/>
          <w:spacing w:val="-3"/>
          <w:sz w:val="20"/>
          <w:szCs w:val="20"/>
          <w:shd w:val="clear" w:color="auto" w:fill="FFFFFF"/>
          <w:lang w:bidi="ar-SA"/>
        </w:rPr>
      </w:pPr>
      <w:r w:rsidRPr="00EC258C">
        <w:rPr>
          <w:rFonts w:ascii="Inter" w:hAnsi="Inter"/>
          <w:b/>
          <w:spacing w:val="-3"/>
          <w:sz w:val="20"/>
          <w:szCs w:val="20"/>
          <w:shd w:val="clear" w:color="auto" w:fill="FFFFFF"/>
          <w:lang w:bidi="ar-SA"/>
        </w:rPr>
        <w:t>13.3.-</w:t>
      </w:r>
      <w:r w:rsidRPr="00EC258C">
        <w:rPr>
          <w:rFonts w:ascii="Inter" w:hAnsi="Inter"/>
          <w:spacing w:val="-3"/>
          <w:sz w:val="20"/>
          <w:szCs w:val="20"/>
          <w:shd w:val="clear" w:color="auto" w:fill="FFFFFF"/>
          <w:lang w:bidi="ar-SA"/>
        </w:rPr>
        <w:t xml:space="preserve"> Las interesadas en la licitación podrán examinar los pliegos y toda documentación necesaria para preparar la oferta en la citada plataforma de contratación.</w:t>
      </w:r>
    </w:p>
    <w:p w14:paraId="511960D5" w14:textId="77777777" w:rsidR="00EC258C" w:rsidRPr="00EC258C" w:rsidRDefault="00EC258C" w:rsidP="00EC258C">
      <w:pPr>
        <w:pStyle w:val="Standard"/>
        <w:jc w:val="both"/>
        <w:textAlignment w:val="auto"/>
        <w:rPr>
          <w:rFonts w:ascii="Inter" w:hAnsi="Inter"/>
          <w:spacing w:val="-3"/>
          <w:sz w:val="20"/>
          <w:szCs w:val="20"/>
          <w:shd w:val="clear" w:color="auto" w:fill="FFFFFF"/>
          <w:lang w:bidi="ar-SA"/>
        </w:rPr>
      </w:pPr>
      <w:r w:rsidRPr="00EC258C">
        <w:rPr>
          <w:rFonts w:ascii="Inter" w:hAnsi="Inter"/>
          <w:b/>
          <w:spacing w:val="-3"/>
          <w:sz w:val="20"/>
          <w:szCs w:val="20"/>
          <w:shd w:val="clear" w:color="auto" w:fill="FFFFFF"/>
          <w:lang w:bidi="ar-SA"/>
        </w:rPr>
        <w:t>13.4.-</w:t>
      </w:r>
      <w:r w:rsidRPr="00EC258C">
        <w:rPr>
          <w:rFonts w:ascii="Inter" w:hAnsi="Inter"/>
          <w:spacing w:val="-3"/>
          <w:sz w:val="20"/>
          <w:szCs w:val="20"/>
          <w:shd w:val="clear" w:color="auto" w:fill="FFFFFF"/>
          <w:lang w:bidi="ar-SA"/>
        </w:rPr>
        <w:t>Asimismo, se podrá solicitar información adicional hasta tres días antes del cierre del plazo de licitación a través de la plataforma de contratación del sector público.</w:t>
      </w:r>
    </w:p>
    <w:p w14:paraId="55A4B7E0" w14:textId="77777777" w:rsidR="00EC258C" w:rsidRPr="00EC258C" w:rsidRDefault="00EC258C" w:rsidP="00EC258C">
      <w:pPr>
        <w:pStyle w:val="Standard"/>
        <w:jc w:val="both"/>
        <w:textAlignment w:val="auto"/>
        <w:rPr>
          <w:rFonts w:ascii="Inter" w:hAnsi="Inter"/>
          <w:spacing w:val="-3"/>
          <w:sz w:val="20"/>
          <w:szCs w:val="20"/>
          <w:highlight w:val="lightGray"/>
          <w:shd w:val="clear" w:color="auto" w:fill="FFFFFF"/>
          <w:lang w:bidi="ar-SA"/>
        </w:rPr>
      </w:pPr>
      <w:r w:rsidRPr="00EC258C">
        <w:rPr>
          <w:rFonts w:ascii="Inter" w:hAnsi="Inter"/>
          <w:b/>
          <w:spacing w:val="-3"/>
          <w:sz w:val="20"/>
          <w:szCs w:val="20"/>
          <w:highlight w:val="lightGray"/>
          <w:shd w:val="clear" w:color="auto" w:fill="FFFFFF"/>
          <w:lang w:bidi="ar-SA"/>
        </w:rPr>
        <w:t>13.5.</w:t>
      </w:r>
      <w:r w:rsidRPr="00EC258C">
        <w:rPr>
          <w:rFonts w:ascii="Inter" w:hAnsi="Inter"/>
          <w:spacing w:val="-3"/>
          <w:sz w:val="20"/>
          <w:szCs w:val="20"/>
          <w:highlight w:val="lightGray"/>
          <w:shd w:val="clear" w:color="auto" w:fill="FFFFFF"/>
          <w:lang w:bidi="ar-SA"/>
        </w:rPr>
        <w:t>- Cada licitador no podrá presentar más de una proposición ni suscribir ninguna propuesta en unión temporal con otros si lo ha hecho individualmente o figurar en más de una unión temporal. La infracción de esta norma dará lugar a la no admisión de todas las propuestas por él suscritas. Asimismo, no se admite la presentación de variantes o alternativas</w:t>
      </w:r>
    </w:p>
    <w:p w14:paraId="2B2EE6D1" w14:textId="77777777" w:rsidR="00EC258C" w:rsidRPr="00EC258C" w:rsidRDefault="00EC258C" w:rsidP="00EC258C">
      <w:pPr>
        <w:pStyle w:val="Standard"/>
        <w:jc w:val="both"/>
        <w:textAlignment w:val="auto"/>
        <w:rPr>
          <w:rFonts w:ascii="Inter" w:hAnsi="Inter"/>
          <w:spacing w:val="-3"/>
          <w:sz w:val="20"/>
          <w:szCs w:val="20"/>
          <w:shd w:val="clear" w:color="auto" w:fill="FFFFFF"/>
          <w:lang w:bidi="ar-SA"/>
        </w:rPr>
      </w:pPr>
      <w:r w:rsidRPr="00EC258C">
        <w:rPr>
          <w:rFonts w:ascii="Inter" w:hAnsi="Inter"/>
          <w:b/>
          <w:spacing w:val="-3"/>
          <w:sz w:val="20"/>
          <w:szCs w:val="20"/>
          <w:shd w:val="clear" w:color="auto" w:fill="FFFFFF"/>
          <w:lang w:bidi="ar-SA"/>
        </w:rPr>
        <w:t>13.6.-</w:t>
      </w:r>
      <w:r w:rsidRPr="00EC258C">
        <w:rPr>
          <w:rFonts w:ascii="Inter" w:hAnsi="Inter"/>
          <w:spacing w:val="-3"/>
          <w:sz w:val="20"/>
          <w:szCs w:val="20"/>
          <w:shd w:val="clear" w:color="auto" w:fill="FFFFFF"/>
          <w:lang w:bidi="ar-SA"/>
        </w:rPr>
        <w:t xml:space="preserve"> La persona empresaria (física o jurídica) que haya licitado en unión temporal con otros empresarios y/o empresarias no podrá, a su vez, presentar proposiciones individualmente, ni figurar en más de una unión temporal participante en la licitación.</w:t>
      </w:r>
    </w:p>
    <w:p w14:paraId="41599C9E" w14:textId="77777777" w:rsidR="00EC258C" w:rsidRPr="00EC258C" w:rsidRDefault="00EC258C" w:rsidP="00EC258C">
      <w:pPr>
        <w:pStyle w:val="Standard"/>
        <w:jc w:val="both"/>
        <w:textAlignment w:val="auto"/>
        <w:rPr>
          <w:rFonts w:ascii="Inter" w:hAnsi="Inter"/>
          <w:spacing w:val="-3"/>
          <w:sz w:val="20"/>
          <w:szCs w:val="20"/>
          <w:shd w:val="clear" w:color="auto" w:fill="FFFFFF"/>
          <w:lang w:bidi="ar-SA"/>
        </w:rPr>
      </w:pPr>
      <w:r w:rsidRPr="00EC258C">
        <w:rPr>
          <w:rFonts w:ascii="Inter" w:hAnsi="Inter"/>
          <w:b/>
          <w:spacing w:val="-3"/>
          <w:sz w:val="20"/>
          <w:szCs w:val="20"/>
          <w:shd w:val="clear" w:color="auto" w:fill="FFFFFF"/>
          <w:lang w:bidi="ar-SA"/>
        </w:rPr>
        <w:t>13.7.-</w:t>
      </w:r>
      <w:r w:rsidRPr="00EC258C">
        <w:rPr>
          <w:rFonts w:ascii="Inter" w:hAnsi="Inter"/>
          <w:spacing w:val="-3"/>
          <w:sz w:val="20"/>
          <w:szCs w:val="20"/>
          <w:shd w:val="clear" w:color="auto" w:fill="FFFFFF"/>
          <w:lang w:bidi="ar-SA"/>
        </w:rPr>
        <w:t xml:space="preserve"> El incumplimiento, por algún sujeto licitador, de las prohibiciones establecidas en los apartados anteriores dará lugar a la no admisión de todas las proposiciones por él suscritas.</w:t>
      </w:r>
    </w:p>
    <w:p w14:paraId="25DA382F" w14:textId="77777777" w:rsidR="00EC258C" w:rsidRPr="00EC258C" w:rsidRDefault="00EC258C" w:rsidP="00EC258C">
      <w:pPr>
        <w:pStyle w:val="Standard"/>
        <w:jc w:val="both"/>
        <w:textAlignment w:val="auto"/>
        <w:rPr>
          <w:rFonts w:ascii="Inter" w:hAnsi="Inter"/>
          <w:spacing w:val="-3"/>
          <w:sz w:val="20"/>
          <w:szCs w:val="20"/>
          <w:shd w:val="clear" w:color="auto" w:fill="FFFFFF"/>
          <w:lang w:bidi="ar-SA"/>
        </w:rPr>
      </w:pPr>
      <w:r w:rsidRPr="00EC258C">
        <w:rPr>
          <w:rFonts w:ascii="Inter" w:hAnsi="Inter"/>
          <w:b/>
          <w:spacing w:val="-3"/>
          <w:sz w:val="20"/>
          <w:szCs w:val="20"/>
          <w:shd w:val="clear" w:color="auto" w:fill="FFFFFF"/>
          <w:lang w:bidi="ar-SA"/>
        </w:rPr>
        <w:t>13.8.-</w:t>
      </w:r>
      <w:r w:rsidRPr="00EC258C">
        <w:rPr>
          <w:rFonts w:ascii="Inter" w:hAnsi="Inter"/>
          <w:spacing w:val="-3"/>
          <w:sz w:val="20"/>
          <w:szCs w:val="20"/>
          <w:shd w:val="clear" w:color="auto" w:fill="FFFFFF"/>
          <w:lang w:bidi="ar-SA"/>
        </w:rPr>
        <w:t xml:space="preserve"> La presentación de las proposiciones presume la aceptación incondicional por la persona licitadora de la totalidad del contenido de las cláusulas y condiciones del presente pliego y del de condiciones técnicas, sin salvedad alguna. Asimismo, presupone la autorización a la Mesa y al órgano de contratación para consultar los datos recogidos en el Registro Oficial de Licitadores y Empresas Clasificadas del Sector Público o en las listas oficiales de operadores económicos de un Estado miembro de la Unión Europea.</w:t>
      </w:r>
    </w:p>
    <w:p w14:paraId="3FAA344C" w14:textId="77777777" w:rsidR="00EC258C" w:rsidRPr="00EC258C" w:rsidRDefault="00EC258C" w:rsidP="00EC258C">
      <w:pPr>
        <w:pStyle w:val="Standard"/>
        <w:jc w:val="both"/>
        <w:textAlignment w:val="auto"/>
        <w:rPr>
          <w:rFonts w:ascii="Inter" w:hAnsi="Inter"/>
          <w:spacing w:val="-3"/>
          <w:sz w:val="20"/>
          <w:szCs w:val="20"/>
          <w:shd w:val="clear" w:color="auto" w:fill="FFFFFF"/>
          <w:lang w:bidi="ar-SA"/>
        </w:rPr>
      </w:pPr>
      <w:r w:rsidRPr="00EC258C">
        <w:rPr>
          <w:rFonts w:ascii="Inter" w:hAnsi="Inter"/>
          <w:b/>
          <w:spacing w:val="-3"/>
          <w:sz w:val="20"/>
          <w:szCs w:val="20"/>
          <w:shd w:val="clear" w:color="auto" w:fill="FFFFFF"/>
          <w:lang w:bidi="ar-SA"/>
        </w:rPr>
        <w:t>13.9.-</w:t>
      </w:r>
      <w:r w:rsidRPr="00EC258C">
        <w:rPr>
          <w:rFonts w:ascii="Inter" w:hAnsi="Inter"/>
          <w:spacing w:val="-3"/>
          <w:sz w:val="20"/>
          <w:szCs w:val="20"/>
          <w:shd w:val="clear" w:color="auto" w:fill="FFFFFF"/>
          <w:lang w:bidi="ar-SA"/>
        </w:rPr>
        <w:t xml:space="preserve"> Si durante la tramitación del procedimiento de adjudicación, y antes de la formalización del contrato, se produce la extinción de la personalidad jurídica de la empresa licitadora por fusión, escisión o por la transmisión de su patrimonio empresarial, o de una rama de su actividad, le sucederá en su posición en el procedimiento la sociedad absorbente, la resultante de la fusión, la beneficiaria de la escisión o la adquiriente del patrimonio o rama de actividad, siempre que reúna las condiciones de capacidad y ausencia de prohibiciones de contratar y acredite la solvencia exigida en la presente contratación.</w:t>
      </w:r>
    </w:p>
    <w:p w14:paraId="7FA51D8C" w14:textId="77777777" w:rsidR="00EC258C" w:rsidRPr="00EC258C" w:rsidRDefault="00EC258C" w:rsidP="00EC258C">
      <w:pPr>
        <w:pStyle w:val="Standard"/>
        <w:jc w:val="both"/>
        <w:textAlignment w:val="auto"/>
        <w:rPr>
          <w:rFonts w:ascii="Inter" w:hAnsi="Inter"/>
          <w:spacing w:val="-3"/>
          <w:sz w:val="20"/>
          <w:szCs w:val="20"/>
          <w:shd w:val="clear" w:color="auto" w:fill="FFFFFF"/>
          <w:lang w:bidi="ar-SA"/>
        </w:rPr>
      </w:pPr>
    </w:p>
    <w:p w14:paraId="7C6B912C" w14:textId="77777777" w:rsidR="00EC258C" w:rsidRDefault="00EC258C" w:rsidP="00EC258C">
      <w:pPr>
        <w:pStyle w:val="Standard"/>
        <w:jc w:val="both"/>
        <w:textAlignment w:val="auto"/>
        <w:rPr>
          <w:rFonts w:ascii="Inter" w:hAnsi="Inter"/>
          <w:spacing w:val="-3"/>
          <w:sz w:val="20"/>
          <w:szCs w:val="20"/>
          <w:shd w:val="clear" w:color="auto" w:fill="FFFFFF"/>
          <w:lang w:bidi="ar-SA"/>
        </w:rPr>
      </w:pPr>
      <w:r w:rsidRPr="00EC258C">
        <w:rPr>
          <w:rFonts w:ascii="Inter" w:hAnsi="Inter"/>
          <w:b/>
          <w:spacing w:val="-3"/>
          <w:sz w:val="20"/>
          <w:szCs w:val="20"/>
          <w:shd w:val="clear" w:color="auto" w:fill="FFFFFF"/>
          <w:lang w:bidi="ar-SA"/>
        </w:rPr>
        <w:t>13.10.-</w:t>
      </w:r>
      <w:r w:rsidRPr="00EC258C">
        <w:rPr>
          <w:rFonts w:ascii="Inter" w:hAnsi="Inter"/>
          <w:spacing w:val="-3"/>
          <w:sz w:val="20"/>
          <w:szCs w:val="20"/>
          <w:shd w:val="clear" w:color="auto" w:fill="FFFFFF"/>
          <w:lang w:bidi="ar-SA"/>
        </w:rPr>
        <w:t xml:space="preserve"> La documentación exigida deberá cumplimentar las especificaciones de los documentos que se detallan a continuación:</w:t>
      </w:r>
    </w:p>
    <w:p w14:paraId="45AD3501" w14:textId="77777777" w:rsidR="0082587A" w:rsidRPr="00EC258C" w:rsidRDefault="0082587A" w:rsidP="00EC258C">
      <w:pPr>
        <w:pStyle w:val="Standard"/>
        <w:jc w:val="both"/>
        <w:textAlignment w:val="auto"/>
        <w:rPr>
          <w:rFonts w:ascii="Inter" w:hAnsi="Inter"/>
          <w:spacing w:val="-3"/>
          <w:sz w:val="20"/>
          <w:szCs w:val="20"/>
          <w:shd w:val="clear" w:color="auto" w:fill="FFFFFF"/>
          <w:lang w:bidi="ar-SA"/>
        </w:rPr>
      </w:pPr>
    </w:p>
    <w:p w14:paraId="20D7301F" w14:textId="77777777" w:rsidR="00EC258C" w:rsidRPr="00EC258C" w:rsidRDefault="00EC258C" w:rsidP="00EC258C">
      <w:pPr>
        <w:pStyle w:val="Standard"/>
        <w:ind w:firstLine="360"/>
        <w:jc w:val="both"/>
        <w:textAlignment w:val="auto"/>
        <w:rPr>
          <w:rFonts w:ascii="Inter" w:hAnsi="Inter"/>
          <w:spacing w:val="-3"/>
          <w:sz w:val="20"/>
          <w:szCs w:val="20"/>
          <w:shd w:val="clear" w:color="auto" w:fill="FFFFFF"/>
          <w:lang w:bidi="ar-SA"/>
        </w:rPr>
      </w:pPr>
      <w:r w:rsidRPr="00EC258C">
        <w:rPr>
          <w:rFonts w:ascii="Inter" w:hAnsi="Inter"/>
          <w:spacing w:val="-3"/>
          <w:sz w:val="20"/>
          <w:szCs w:val="20"/>
          <w:shd w:val="clear" w:color="auto" w:fill="FFFFFF"/>
          <w:lang w:bidi="ar-SA"/>
        </w:rPr>
        <w:t>- El presente Pliego de Condiciones Particulares.</w:t>
      </w:r>
    </w:p>
    <w:p w14:paraId="7A5DD70C" w14:textId="77777777" w:rsidR="00EC258C" w:rsidRPr="00EC258C" w:rsidRDefault="00EC258C" w:rsidP="00EC258C">
      <w:pPr>
        <w:pStyle w:val="Standard"/>
        <w:ind w:firstLine="360"/>
        <w:jc w:val="both"/>
        <w:textAlignment w:val="auto"/>
        <w:rPr>
          <w:rFonts w:ascii="Inter" w:hAnsi="Inter"/>
          <w:spacing w:val="-3"/>
          <w:sz w:val="20"/>
          <w:szCs w:val="20"/>
          <w:shd w:val="clear" w:color="auto" w:fill="FFFFFF"/>
          <w:lang w:bidi="ar-SA"/>
        </w:rPr>
      </w:pPr>
      <w:r w:rsidRPr="00EC258C">
        <w:rPr>
          <w:rFonts w:ascii="Inter" w:hAnsi="Inter"/>
          <w:spacing w:val="-3"/>
          <w:sz w:val="20"/>
          <w:szCs w:val="20"/>
          <w:shd w:val="clear" w:color="auto" w:fill="FFFFFF"/>
          <w:lang w:bidi="ar-SA"/>
        </w:rPr>
        <w:t>- El Pliego de Condiciones Técnicas.</w:t>
      </w:r>
    </w:p>
    <w:p w14:paraId="7D0FD3A1" w14:textId="77777777" w:rsidR="00EC258C" w:rsidRPr="00EC258C" w:rsidRDefault="00EC258C" w:rsidP="00EC258C">
      <w:pPr>
        <w:pStyle w:val="Standard"/>
        <w:ind w:firstLine="360"/>
        <w:jc w:val="both"/>
        <w:textAlignment w:val="auto"/>
        <w:rPr>
          <w:rFonts w:ascii="Inter" w:hAnsi="Inter"/>
          <w:spacing w:val="-3"/>
          <w:sz w:val="20"/>
          <w:szCs w:val="20"/>
          <w:shd w:val="clear" w:color="auto" w:fill="FFFFFF"/>
          <w:lang w:bidi="ar-SA"/>
        </w:rPr>
      </w:pPr>
      <w:r w:rsidRPr="00EC258C">
        <w:rPr>
          <w:rFonts w:ascii="Inter" w:hAnsi="Inter"/>
          <w:spacing w:val="-3"/>
          <w:sz w:val="20"/>
          <w:szCs w:val="20"/>
          <w:shd w:val="clear" w:color="auto" w:fill="FFFFFF"/>
          <w:lang w:bidi="ar-SA"/>
        </w:rPr>
        <w:t>- La Ley 9/2017 de 8 de noviembre, de Contratos del Sector Público.</w:t>
      </w:r>
    </w:p>
    <w:p w14:paraId="6336B375" w14:textId="77777777" w:rsidR="00EC258C" w:rsidRPr="00EC258C" w:rsidRDefault="00EC258C" w:rsidP="00EC258C">
      <w:pPr>
        <w:pStyle w:val="Standard"/>
        <w:ind w:firstLine="360"/>
        <w:jc w:val="both"/>
        <w:textAlignment w:val="auto"/>
        <w:rPr>
          <w:rFonts w:ascii="Inter" w:hAnsi="Inter"/>
          <w:spacing w:val="-3"/>
          <w:sz w:val="20"/>
          <w:szCs w:val="20"/>
          <w:shd w:val="clear" w:color="auto" w:fill="FFFFFF"/>
          <w:lang w:bidi="ar-SA"/>
        </w:rPr>
      </w:pPr>
    </w:p>
    <w:p w14:paraId="448F85F7" w14:textId="77777777" w:rsidR="00EC258C" w:rsidRPr="00EC258C" w:rsidRDefault="00EC258C" w:rsidP="00EC258C">
      <w:pPr>
        <w:pStyle w:val="Standard"/>
        <w:tabs>
          <w:tab w:val="left" w:pos="-1440"/>
          <w:tab w:val="left" w:pos="-720"/>
        </w:tabs>
        <w:jc w:val="both"/>
        <w:rPr>
          <w:rFonts w:ascii="Inter" w:hAnsi="Inter"/>
          <w:b/>
          <w:iCs/>
          <w:spacing w:val="-3"/>
          <w:sz w:val="20"/>
          <w:szCs w:val="20"/>
          <w:u w:val="single"/>
        </w:rPr>
      </w:pPr>
      <w:r w:rsidRPr="00EC258C">
        <w:rPr>
          <w:rFonts w:ascii="Inter" w:hAnsi="Inter"/>
          <w:b/>
          <w:spacing w:val="-3"/>
          <w:sz w:val="20"/>
          <w:szCs w:val="20"/>
          <w:u w:val="single"/>
        </w:rPr>
        <w:t>14.- GARANTÍA PROVISIONAL</w:t>
      </w:r>
      <w:r w:rsidRPr="00EC258C">
        <w:rPr>
          <w:rFonts w:ascii="Inter" w:hAnsi="Inter"/>
          <w:b/>
          <w:iCs/>
          <w:spacing w:val="-3"/>
          <w:sz w:val="20"/>
          <w:szCs w:val="20"/>
          <w:u w:val="single"/>
        </w:rPr>
        <w:t xml:space="preserve"> Y DEFINITIVA</w:t>
      </w:r>
    </w:p>
    <w:p w14:paraId="5113353D" w14:textId="77777777" w:rsidR="00EC258C" w:rsidRPr="00EC258C" w:rsidRDefault="00EC258C" w:rsidP="00EC258C">
      <w:pPr>
        <w:pStyle w:val="Standard"/>
        <w:tabs>
          <w:tab w:val="left" w:pos="-1440"/>
          <w:tab w:val="left" w:pos="-720"/>
        </w:tabs>
        <w:jc w:val="both"/>
        <w:rPr>
          <w:rFonts w:ascii="Inter" w:hAnsi="Inter"/>
          <w:sz w:val="20"/>
          <w:szCs w:val="20"/>
        </w:rPr>
      </w:pPr>
    </w:p>
    <w:p w14:paraId="68EE3D33" w14:textId="77777777" w:rsidR="00EC258C" w:rsidRPr="00EC258C" w:rsidRDefault="00EC258C" w:rsidP="00EC258C">
      <w:pPr>
        <w:pStyle w:val="Standard"/>
        <w:tabs>
          <w:tab w:val="left" w:pos="-720"/>
        </w:tabs>
        <w:jc w:val="both"/>
        <w:rPr>
          <w:rFonts w:ascii="Inter" w:hAnsi="Inter"/>
          <w:b/>
          <w:spacing w:val="-3"/>
          <w:sz w:val="20"/>
          <w:szCs w:val="20"/>
        </w:rPr>
      </w:pPr>
      <w:r w:rsidRPr="00EC258C">
        <w:rPr>
          <w:rFonts w:ascii="Inter" w:hAnsi="Inter"/>
          <w:b/>
          <w:spacing w:val="-3"/>
          <w:sz w:val="20"/>
          <w:szCs w:val="20"/>
        </w:rPr>
        <w:t xml:space="preserve">14.1.- </w:t>
      </w:r>
      <w:r w:rsidRPr="00EC258C">
        <w:rPr>
          <w:rFonts w:ascii="Inter" w:hAnsi="Inter"/>
          <w:spacing w:val="-3"/>
          <w:sz w:val="20"/>
          <w:szCs w:val="20"/>
        </w:rPr>
        <w:t xml:space="preserve">De acuerdo con lo previsto en el artículo 159.6 f) LCSP, no se constituirá garantía provisional ni definitiva. </w:t>
      </w:r>
    </w:p>
    <w:p w14:paraId="16AEB7C7" w14:textId="77777777" w:rsidR="00EC258C" w:rsidRPr="00EC258C" w:rsidRDefault="00EC258C" w:rsidP="00EC258C">
      <w:pPr>
        <w:pStyle w:val="Standard"/>
        <w:ind w:firstLine="360"/>
        <w:jc w:val="both"/>
        <w:textAlignment w:val="auto"/>
        <w:rPr>
          <w:rFonts w:ascii="Inter" w:hAnsi="Inter"/>
          <w:spacing w:val="-3"/>
          <w:sz w:val="20"/>
          <w:szCs w:val="20"/>
          <w:shd w:val="clear" w:color="auto" w:fill="FFFFFF"/>
          <w:lang w:bidi="ar-SA"/>
        </w:rPr>
      </w:pPr>
    </w:p>
    <w:p w14:paraId="47CD167F" w14:textId="77777777" w:rsidR="00EC258C" w:rsidRPr="00EC258C" w:rsidRDefault="00EC258C" w:rsidP="00EC258C">
      <w:pPr>
        <w:pStyle w:val="NormalWeb"/>
        <w:spacing w:before="119" w:beforeAutospacing="0" w:after="119"/>
        <w:rPr>
          <w:rFonts w:ascii="Inter" w:hAnsi="Inter"/>
        </w:rPr>
      </w:pPr>
      <w:r w:rsidRPr="00EC258C">
        <w:rPr>
          <w:rFonts w:ascii="Inter" w:hAnsi="Inter" w:cs="Arial"/>
          <w:b/>
          <w:bCs/>
        </w:rPr>
        <w:t xml:space="preserve">15.- </w:t>
      </w:r>
      <w:r w:rsidRPr="00EC258C">
        <w:rPr>
          <w:rFonts w:ascii="Inter" w:hAnsi="Inter" w:cs="Arial"/>
          <w:b/>
          <w:bCs/>
          <w:u w:val="single"/>
        </w:rPr>
        <w:t xml:space="preserve">CONTENIDO DE LA DOCUMENTACION </w:t>
      </w:r>
    </w:p>
    <w:p w14:paraId="21E4F1BC" w14:textId="77777777" w:rsidR="00EC258C" w:rsidRPr="00EC258C" w:rsidRDefault="00EC258C" w:rsidP="00EC258C">
      <w:pPr>
        <w:pStyle w:val="Standard"/>
        <w:jc w:val="both"/>
        <w:textAlignment w:val="auto"/>
        <w:rPr>
          <w:rFonts w:ascii="Inter" w:hAnsi="Inter"/>
          <w:spacing w:val="-3"/>
          <w:sz w:val="20"/>
          <w:szCs w:val="20"/>
        </w:rPr>
      </w:pPr>
      <w:r w:rsidRPr="00EC258C">
        <w:rPr>
          <w:rFonts w:ascii="Inter" w:hAnsi="Inter"/>
          <w:b/>
          <w:spacing w:val="-3"/>
          <w:sz w:val="20"/>
          <w:szCs w:val="20"/>
        </w:rPr>
        <w:t xml:space="preserve">15.1.- </w:t>
      </w:r>
      <w:r w:rsidRPr="00EC258C">
        <w:rPr>
          <w:rFonts w:ascii="Inter" w:hAnsi="Inter"/>
          <w:spacing w:val="-3"/>
          <w:sz w:val="20"/>
          <w:szCs w:val="20"/>
        </w:rPr>
        <w:t xml:space="preserve">Las proposiciones de constaran de un </w:t>
      </w:r>
      <w:r w:rsidRPr="00EC258C">
        <w:rPr>
          <w:rFonts w:ascii="Inter" w:hAnsi="Inter"/>
          <w:b/>
          <w:spacing w:val="-3"/>
          <w:sz w:val="20"/>
          <w:szCs w:val="20"/>
          <w:u w:val="single"/>
        </w:rPr>
        <w:t>único archivo electrónico</w:t>
      </w:r>
      <w:r w:rsidRPr="00EC258C">
        <w:rPr>
          <w:rFonts w:ascii="Inter" w:hAnsi="Inter"/>
          <w:spacing w:val="-3"/>
          <w:sz w:val="20"/>
          <w:szCs w:val="20"/>
        </w:rPr>
        <w:t xml:space="preserve"> firmado electrónicamente por la persona licitadora o persona que la represente:</w:t>
      </w:r>
    </w:p>
    <w:p w14:paraId="671A8CD7" w14:textId="77777777" w:rsidR="00EC258C" w:rsidRPr="00EC258C" w:rsidRDefault="00EC258C" w:rsidP="00EC258C">
      <w:pPr>
        <w:pStyle w:val="Standard"/>
        <w:ind w:firstLine="360"/>
        <w:jc w:val="both"/>
        <w:textAlignment w:val="auto"/>
        <w:rPr>
          <w:rFonts w:ascii="Inter" w:hAnsi="Inter"/>
          <w:b/>
          <w:spacing w:val="-3"/>
          <w:sz w:val="20"/>
          <w:szCs w:val="20"/>
          <w:shd w:val="clear" w:color="auto" w:fill="FFFFFF"/>
          <w:lang w:bidi="ar-SA"/>
        </w:rPr>
      </w:pPr>
    </w:p>
    <w:p w14:paraId="5CA1BA30" w14:textId="77777777" w:rsidR="00E92369" w:rsidRDefault="00E92369" w:rsidP="00EC258C">
      <w:pPr>
        <w:pStyle w:val="Standard"/>
        <w:tabs>
          <w:tab w:val="left" w:pos="-1440"/>
          <w:tab w:val="left" w:pos="-720"/>
        </w:tabs>
        <w:jc w:val="both"/>
        <w:rPr>
          <w:rFonts w:ascii="Inter" w:hAnsi="Inter"/>
          <w:b/>
          <w:spacing w:val="-3"/>
          <w:sz w:val="20"/>
          <w:szCs w:val="20"/>
          <w:u w:val="single"/>
          <w:lang w:eastAsia="es-ES"/>
        </w:rPr>
      </w:pPr>
    </w:p>
    <w:p w14:paraId="5553BBAD" w14:textId="77777777" w:rsidR="00E92369" w:rsidRDefault="00E92369" w:rsidP="00EC258C">
      <w:pPr>
        <w:pStyle w:val="Standard"/>
        <w:tabs>
          <w:tab w:val="left" w:pos="-1440"/>
          <w:tab w:val="left" w:pos="-720"/>
        </w:tabs>
        <w:jc w:val="both"/>
        <w:rPr>
          <w:rFonts w:ascii="Inter" w:hAnsi="Inter"/>
          <w:b/>
          <w:spacing w:val="-3"/>
          <w:sz w:val="20"/>
          <w:szCs w:val="20"/>
          <w:u w:val="single"/>
          <w:lang w:eastAsia="es-ES"/>
        </w:rPr>
      </w:pPr>
    </w:p>
    <w:p w14:paraId="0EF50C89" w14:textId="77777777" w:rsidR="00E92369" w:rsidRDefault="00E92369" w:rsidP="00EC258C">
      <w:pPr>
        <w:pStyle w:val="Standard"/>
        <w:tabs>
          <w:tab w:val="left" w:pos="-1440"/>
          <w:tab w:val="left" w:pos="-720"/>
        </w:tabs>
        <w:jc w:val="both"/>
        <w:rPr>
          <w:rFonts w:ascii="Inter" w:hAnsi="Inter"/>
          <w:b/>
          <w:spacing w:val="-3"/>
          <w:sz w:val="20"/>
          <w:szCs w:val="20"/>
          <w:u w:val="single"/>
          <w:lang w:eastAsia="es-ES"/>
        </w:rPr>
      </w:pPr>
    </w:p>
    <w:p w14:paraId="00D40192" w14:textId="77777777" w:rsidR="00E92369" w:rsidRDefault="00E92369" w:rsidP="00EC258C">
      <w:pPr>
        <w:pStyle w:val="Standard"/>
        <w:tabs>
          <w:tab w:val="left" w:pos="-1440"/>
          <w:tab w:val="left" w:pos="-720"/>
        </w:tabs>
        <w:jc w:val="both"/>
        <w:rPr>
          <w:rFonts w:ascii="Inter" w:hAnsi="Inter"/>
          <w:b/>
          <w:spacing w:val="-3"/>
          <w:sz w:val="20"/>
          <w:szCs w:val="20"/>
          <w:u w:val="single"/>
          <w:lang w:eastAsia="es-ES"/>
        </w:rPr>
      </w:pPr>
    </w:p>
    <w:p w14:paraId="04AEB18D" w14:textId="77777777" w:rsidR="00E92369" w:rsidRDefault="00E92369" w:rsidP="00EC258C">
      <w:pPr>
        <w:pStyle w:val="Standard"/>
        <w:tabs>
          <w:tab w:val="left" w:pos="-1440"/>
          <w:tab w:val="left" w:pos="-720"/>
        </w:tabs>
        <w:jc w:val="both"/>
        <w:rPr>
          <w:rFonts w:ascii="Inter" w:hAnsi="Inter"/>
          <w:b/>
          <w:spacing w:val="-3"/>
          <w:sz w:val="20"/>
          <w:szCs w:val="20"/>
          <w:u w:val="single"/>
          <w:lang w:eastAsia="es-ES"/>
        </w:rPr>
      </w:pPr>
    </w:p>
    <w:p w14:paraId="009A0241" w14:textId="604CFDBA" w:rsidR="00EC258C" w:rsidRPr="00EC258C" w:rsidRDefault="00EC258C" w:rsidP="00EC258C">
      <w:pPr>
        <w:pStyle w:val="Standard"/>
        <w:tabs>
          <w:tab w:val="left" w:pos="-1440"/>
          <w:tab w:val="left" w:pos="-720"/>
        </w:tabs>
        <w:jc w:val="both"/>
        <w:rPr>
          <w:rFonts w:ascii="Inter" w:hAnsi="Inter"/>
          <w:b/>
          <w:spacing w:val="-3"/>
          <w:sz w:val="20"/>
          <w:szCs w:val="20"/>
          <w:u w:val="single"/>
          <w:lang w:eastAsia="es-ES"/>
        </w:rPr>
      </w:pPr>
      <w:r w:rsidRPr="00EC258C">
        <w:rPr>
          <w:rFonts w:ascii="Inter" w:hAnsi="Inter"/>
          <w:b/>
          <w:spacing w:val="-3"/>
          <w:sz w:val="20"/>
          <w:szCs w:val="20"/>
          <w:u w:val="single"/>
          <w:lang w:eastAsia="es-ES"/>
        </w:rPr>
        <w:t>En dicho sobre se incluirá:</w:t>
      </w:r>
    </w:p>
    <w:p w14:paraId="2F552B8A" w14:textId="77777777" w:rsidR="00EC258C" w:rsidRPr="00EC258C" w:rsidRDefault="00EC258C" w:rsidP="00EC258C">
      <w:pPr>
        <w:pStyle w:val="Standard"/>
        <w:tabs>
          <w:tab w:val="left" w:pos="-1440"/>
          <w:tab w:val="left" w:pos="-720"/>
        </w:tabs>
        <w:jc w:val="both"/>
        <w:rPr>
          <w:rFonts w:ascii="Inter" w:hAnsi="Inter"/>
          <w:b/>
          <w:spacing w:val="-3"/>
          <w:sz w:val="20"/>
          <w:szCs w:val="20"/>
          <w:u w:val="single"/>
          <w:lang w:eastAsia="es-ES"/>
        </w:rPr>
      </w:pPr>
    </w:p>
    <w:p w14:paraId="6EDD2F0D" w14:textId="77777777" w:rsidR="00E92369" w:rsidRDefault="00E92369" w:rsidP="00EC258C">
      <w:pPr>
        <w:pStyle w:val="Standard"/>
        <w:tabs>
          <w:tab w:val="left" w:pos="-1440"/>
          <w:tab w:val="left" w:pos="-720"/>
        </w:tabs>
        <w:jc w:val="both"/>
        <w:rPr>
          <w:rFonts w:ascii="Inter" w:hAnsi="Inter"/>
          <w:b/>
          <w:spacing w:val="-3"/>
          <w:sz w:val="20"/>
          <w:szCs w:val="20"/>
          <w:lang w:eastAsia="es-ES"/>
        </w:rPr>
      </w:pPr>
    </w:p>
    <w:p w14:paraId="0BC276A5" w14:textId="77777777" w:rsidR="00E92369" w:rsidRDefault="00E92369" w:rsidP="00EC258C">
      <w:pPr>
        <w:pStyle w:val="Standard"/>
        <w:tabs>
          <w:tab w:val="left" w:pos="-1440"/>
          <w:tab w:val="left" w:pos="-720"/>
        </w:tabs>
        <w:jc w:val="both"/>
        <w:rPr>
          <w:rFonts w:ascii="Inter" w:hAnsi="Inter"/>
          <w:b/>
          <w:spacing w:val="-3"/>
          <w:sz w:val="20"/>
          <w:szCs w:val="20"/>
          <w:lang w:eastAsia="es-ES"/>
        </w:rPr>
      </w:pPr>
    </w:p>
    <w:p w14:paraId="71742240" w14:textId="3662EA47" w:rsidR="00EC258C" w:rsidRPr="00EC258C" w:rsidRDefault="00EC258C" w:rsidP="00EC258C">
      <w:pPr>
        <w:pStyle w:val="Standard"/>
        <w:tabs>
          <w:tab w:val="left" w:pos="-1440"/>
          <w:tab w:val="left" w:pos="-720"/>
        </w:tabs>
        <w:jc w:val="both"/>
        <w:rPr>
          <w:rFonts w:ascii="Inter" w:hAnsi="Inter"/>
          <w:spacing w:val="-3"/>
          <w:sz w:val="20"/>
          <w:szCs w:val="20"/>
          <w:lang w:eastAsia="es-ES"/>
        </w:rPr>
      </w:pPr>
      <w:r w:rsidRPr="00EC258C">
        <w:rPr>
          <w:rFonts w:ascii="Inter" w:hAnsi="Inter"/>
          <w:b/>
          <w:spacing w:val="-3"/>
          <w:sz w:val="20"/>
          <w:szCs w:val="20"/>
          <w:lang w:eastAsia="es-ES"/>
        </w:rPr>
        <w:t>15.1.1.-</w:t>
      </w:r>
      <w:r w:rsidRPr="00EC258C">
        <w:rPr>
          <w:rFonts w:ascii="Inter" w:hAnsi="Inter"/>
          <w:b/>
          <w:spacing w:val="-3"/>
          <w:sz w:val="20"/>
          <w:szCs w:val="20"/>
          <w:u w:val="single"/>
          <w:lang w:eastAsia="es-ES"/>
        </w:rPr>
        <w:t>La oferta, redactada según modelo Anexo I</w:t>
      </w:r>
      <w:r w:rsidRPr="00EC258C">
        <w:rPr>
          <w:rFonts w:ascii="Inter" w:hAnsi="Inter"/>
          <w:spacing w:val="-3"/>
          <w:sz w:val="20"/>
          <w:szCs w:val="20"/>
          <w:lang w:eastAsia="es-ES"/>
        </w:rPr>
        <w:t xml:space="preserve"> al presente pliego, sin errores o tachaduras que dificulten conocer claramente lo que el órgano de contratación estime fundamental para considerar las ofertas, y que, de producirse, provocarán que la proposición sea rechazada.</w:t>
      </w:r>
    </w:p>
    <w:p w14:paraId="0F52E3C8" w14:textId="77777777" w:rsidR="00EC258C" w:rsidRPr="00EC258C" w:rsidRDefault="00EC258C" w:rsidP="00EC258C">
      <w:pPr>
        <w:pStyle w:val="Standard"/>
        <w:tabs>
          <w:tab w:val="left" w:pos="-1440"/>
          <w:tab w:val="left" w:pos="-720"/>
        </w:tabs>
        <w:jc w:val="both"/>
        <w:rPr>
          <w:rFonts w:ascii="Inter" w:hAnsi="Inter"/>
          <w:spacing w:val="-3"/>
          <w:sz w:val="20"/>
          <w:szCs w:val="20"/>
          <w:lang w:eastAsia="es-ES"/>
        </w:rPr>
      </w:pPr>
      <w:r w:rsidRPr="00EC258C">
        <w:rPr>
          <w:rFonts w:ascii="Inter" w:hAnsi="Inter"/>
          <w:spacing w:val="-3"/>
          <w:sz w:val="20"/>
          <w:szCs w:val="20"/>
          <w:lang w:eastAsia="es-ES"/>
        </w:rPr>
        <w:t xml:space="preserve">El precio ofertado no podrá superar el valor estimado establecido en el presente pliego, y deberá indicar, como partida independiente, el importe del Impuesto General Indirecto Canario (IGIC) que deba ser repercutido. </w:t>
      </w:r>
    </w:p>
    <w:p w14:paraId="79F92886" w14:textId="77777777" w:rsidR="00EC258C" w:rsidRPr="00EC258C" w:rsidRDefault="00EC258C" w:rsidP="00EC258C">
      <w:pPr>
        <w:pStyle w:val="Standard"/>
        <w:tabs>
          <w:tab w:val="left" w:pos="-1440"/>
          <w:tab w:val="left" w:pos="-720"/>
        </w:tabs>
        <w:jc w:val="both"/>
        <w:rPr>
          <w:rFonts w:ascii="Inter" w:hAnsi="Inter"/>
          <w:spacing w:val="-3"/>
          <w:sz w:val="20"/>
          <w:szCs w:val="20"/>
          <w:lang w:eastAsia="es-ES"/>
        </w:rPr>
      </w:pPr>
      <w:r w:rsidRPr="00EC258C">
        <w:rPr>
          <w:rFonts w:ascii="Inter" w:hAnsi="Inter"/>
          <w:spacing w:val="-3"/>
          <w:sz w:val="20"/>
          <w:szCs w:val="20"/>
          <w:lang w:eastAsia="es-ES"/>
        </w:rPr>
        <w:t xml:space="preserve">Será requisito indispensable para valorar la oferta que el licitador presente oferta completa para todas las unidades </w:t>
      </w:r>
      <w:proofErr w:type="gramStart"/>
      <w:r w:rsidRPr="00EC258C">
        <w:rPr>
          <w:rFonts w:ascii="Inter" w:hAnsi="Inter"/>
          <w:spacing w:val="-3"/>
          <w:sz w:val="20"/>
          <w:szCs w:val="20"/>
          <w:lang w:eastAsia="es-ES"/>
        </w:rPr>
        <w:t>presupuestadas  para</w:t>
      </w:r>
      <w:proofErr w:type="gramEnd"/>
      <w:r w:rsidRPr="00EC258C">
        <w:rPr>
          <w:rFonts w:ascii="Inter" w:hAnsi="Inter"/>
          <w:spacing w:val="-3"/>
          <w:sz w:val="20"/>
          <w:szCs w:val="20"/>
          <w:lang w:eastAsia="es-ES"/>
        </w:rPr>
        <w:t xml:space="preserve"> cada lote. No se admitirán propuestas que oferten unidades sueltas. </w:t>
      </w:r>
    </w:p>
    <w:p w14:paraId="669497B6" w14:textId="0033387F" w:rsidR="00EC258C" w:rsidRPr="0082587A" w:rsidRDefault="00EC258C" w:rsidP="0082587A">
      <w:pPr>
        <w:pStyle w:val="Standard"/>
        <w:jc w:val="both"/>
        <w:rPr>
          <w:rFonts w:ascii="Inter" w:hAnsi="Inter"/>
          <w:b/>
          <w:sz w:val="20"/>
          <w:szCs w:val="20"/>
          <w:u w:val="single"/>
        </w:rPr>
      </w:pPr>
      <w:r w:rsidRPr="0082587A">
        <w:rPr>
          <w:rFonts w:ascii="Inter" w:hAnsi="Inter"/>
          <w:b/>
          <w:spacing w:val="-3"/>
          <w:sz w:val="20"/>
          <w:szCs w:val="20"/>
          <w:u w:val="single"/>
          <w:lang w:eastAsia="es-ES"/>
        </w:rPr>
        <w:t>15.1.2.-</w:t>
      </w:r>
      <w:r w:rsidR="0082587A" w:rsidRPr="0082587A">
        <w:rPr>
          <w:rFonts w:ascii="Inter" w:hAnsi="Inter"/>
          <w:b/>
          <w:sz w:val="20"/>
          <w:szCs w:val="20"/>
          <w:u w:val="single"/>
          <w:shd w:val="clear" w:color="auto" w:fill="FFFFFF"/>
        </w:rPr>
        <w:t xml:space="preserve"> Certificado de estar inscrito en el Registro Oficial de Licitadores y Empresas Clasificadas del Sector Público o en el Registro de Contratistas de la Comunidad Autónoma de Canarias. </w:t>
      </w:r>
      <w:r w:rsidR="0082587A" w:rsidRPr="0082587A">
        <w:rPr>
          <w:rFonts w:ascii="Inter" w:hAnsi="Inter"/>
          <w:sz w:val="20"/>
          <w:szCs w:val="20"/>
          <w:u w:val="single"/>
          <w:shd w:val="clear" w:color="auto" w:fill="FFFFFF"/>
        </w:rPr>
        <w:t>Este apartado es una posibilidad para el licitador, no una obligación</w:t>
      </w:r>
    </w:p>
    <w:p w14:paraId="536B3F38" w14:textId="77777777" w:rsidR="00E92369" w:rsidRDefault="00EC258C" w:rsidP="00E92369">
      <w:pPr>
        <w:pStyle w:val="Standard"/>
        <w:jc w:val="both"/>
        <w:rPr>
          <w:rFonts w:ascii="Inter" w:hAnsi="Inter"/>
          <w:spacing w:val="-3"/>
          <w:sz w:val="20"/>
          <w:szCs w:val="20"/>
          <w:lang w:eastAsia="es-ES"/>
        </w:rPr>
      </w:pPr>
      <w:r w:rsidRPr="00EC258C">
        <w:rPr>
          <w:rFonts w:ascii="Inter" w:hAnsi="Inter"/>
          <w:b/>
          <w:spacing w:val="-3"/>
          <w:sz w:val="20"/>
          <w:szCs w:val="20"/>
          <w:lang w:eastAsia="es-ES"/>
        </w:rPr>
        <w:t>15.1.</w:t>
      </w:r>
      <w:r w:rsidR="00E92369">
        <w:rPr>
          <w:rFonts w:ascii="Inter" w:hAnsi="Inter"/>
          <w:b/>
          <w:spacing w:val="-3"/>
          <w:sz w:val="20"/>
          <w:szCs w:val="20"/>
          <w:lang w:eastAsia="es-ES"/>
        </w:rPr>
        <w:t>3</w:t>
      </w:r>
      <w:r w:rsidRPr="00EC258C">
        <w:rPr>
          <w:rFonts w:ascii="Inter" w:hAnsi="Inter"/>
          <w:b/>
          <w:spacing w:val="-3"/>
          <w:sz w:val="20"/>
          <w:szCs w:val="20"/>
          <w:lang w:eastAsia="es-ES"/>
        </w:rPr>
        <w:t xml:space="preserve">.- </w:t>
      </w:r>
      <w:r w:rsidRPr="00EC258C">
        <w:rPr>
          <w:rFonts w:ascii="Inter" w:hAnsi="Inter"/>
          <w:b/>
          <w:spacing w:val="-3"/>
          <w:sz w:val="20"/>
          <w:szCs w:val="20"/>
          <w:u w:val="single"/>
          <w:lang w:eastAsia="es-ES"/>
        </w:rPr>
        <w:t>Asimismo, en el supuesto de que concurran a la licitación empresas agrupadas en una unión temporal</w:t>
      </w:r>
      <w:r w:rsidRPr="00EC258C">
        <w:rPr>
          <w:rFonts w:ascii="Inter" w:hAnsi="Inter"/>
          <w:b/>
          <w:spacing w:val="-3"/>
          <w:sz w:val="20"/>
          <w:szCs w:val="20"/>
          <w:lang w:eastAsia="es-ES"/>
        </w:rPr>
        <w:t>,</w:t>
      </w:r>
      <w:r w:rsidRPr="00EC258C">
        <w:rPr>
          <w:rFonts w:ascii="Inter" w:hAnsi="Inter"/>
          <w:spacing w:val="-3"/>
          <w:sz w:val="20"/>
          <w:szCs w:val="20"/>
          <w:lang w:eastAsia="es-ES"/>
        </w:rPr>
        <w:t xml:space="preserve"> deberán incluir en el archivo electrónico escrito de compromiso de constituirse formalmente en unión temporal de empresas, en caso de resultar adjudicatarias del contrato; en dicho escrito indicarán los nombres y circunstancias de los empresarios y/o empresarias que suscriban la unión, la participación de cada uno de ellos, y la designación de una persona como representante o apoderada única de la unión con poderes bastantes para ejercitar los derechos y cumplir las obligaciones que del contrato se deriven hasta la extinción del mismo, sin perjuicio de la existencia de poderes mancomunados que puedan otorgar las empresas para cobros y pagos de cuantía significativa.</w:t>
      </w:r>
    </w:p>
    <w:p w14:paraId="254BA4E5" w14:textId="1FE328BE" w:rsidR="00230DAD" w:rsidRPr="00E92369" w:rsidRDefault="00230DAD" w:rsidP="00E92369">
      <w:pPr>
        <w:pStyle w:val="Standard"/>
        <w:jc w:val="both"/>
        <w:rPr>
          <w:rFonts w:ascii="Inter" w:hAnsi="Inter"/>
          <w:spacing w:val="-3"/>
          <w:sz w:val="20"/>
          <w:szCs w:val="20"/>
          <w:lang w:eastAsia="es-ES"/>
        </w:rPr>
      </w:pPr>
      <w:r w:rsidRPr="00E92369">
        <w:rPr>
          <w:rFonts w:ascii="Inter" w:hAnsi="Inter"/>
          <w:b/>
          <w:sz w:val="20"/>
          <w:szCs w:val="20"/>
        </w:rPr>
        <w:t>15.1.</w:t>
      </w:r>
      <w:r w:rsidR="00E92369">
        <w:rPr>
          <w:rFonts w:ascii="Inter" w:hAnsi="Inter"/>
          <w:b/>
          <w:sz w:val="20"/>
          <w:szCs w:val="20"/>
        </w:rPr>
        <w:t>4</w:t>
      </w:r>
      <w:r w:rsidRPr="00E92369">
        <w:rPr>
          <w:rFonts w:ascii="Inter" w:hAnsi="Inter"/>
          <w:b/>
          <w:sz w:val="20"/>
          <w:szCs w:val="20"/>
        </w:rPr>
        <w:t>.-</w:t>
      </w:r>
      <w:r w:rsidRPr="00E92369">
        <w:rPr>
          <w:rFonts w:ascii="Inter" w:hAnsi="Inter"/>
          <w:sz w:val="20"/>
          <w:szCs w:val="20"/>
        </w:rPr>
        <w:t xml:space="preserve"> </w:t>
      </w:r>
      <w:r w:rsidRPr="00E92369">
        <w:rPr>
          <w:rFonts w:ascii="Inter" w:hAnsi="Inter"/>
          <w:b/>
          <w:sz w:val="20"/>
          <w:szCs w:val="20"/>
          <w:u w:val="single"/>
        </w:rPr>
        <w:t xml:space="preserve">Asimismo, en el supuesto de que concurran a la licitación </w:t>
      </w:r>
      <w:r w:rsidRPr="00E92369">
        <w:rPr>
          <w:rFonts w:ascii="Inter" w:hAnsi="Inter"/>
          <w:b/>
          <w:sz w:val="20"/>
          <w:szCs w:val="20"/>
          <w:u w:val="single"/>
          <w:shd w:val="clear" w:color="auto" w:fill="FFFFFF"/>
        </w:rPr>
        <w:t xml:space="preserve">empresas de 50 o más trabajadores </w:t>
      </w:r>
      <w:r w:rsidRPr="00E92369">
        <w:rPr>
          <w:rFonts w:ascii="Inter" w:hAnsi="Inter"/>
          <w:sz w:val="20"/>
          <w:szCs w:val="20"/>
          <w:shd w:val="clear" w:color="auto" w:fill="FFFFFF"/>
        </w:rPr>
        <w:t xml:space="preserve">tendrán que contar con un Plan de Igualdad, que deberá estar inscrito en el Registro laboral correspondiente, por lo que las mismas deberán remitir la </w:t>
      </w:r>
      <w:r w:rsidRPr="00E92369">
        <w:rPr>
          <w:rFonts w:ascii="Inter" w:hAnsi="Inter"/>
          <w:b/>
          <w:sz w:val="20"/>
          <w:szCs w:val="20"/>
          <w:u w:val="single"/>
          <w:shd w:val="clear" w:color="auto" w:fill="FFFFFF"/>
        </w:rPr>
        <w:t>solicitud de inscripción en el citado Registro</w:t>
      </w:r>
      <w:r w:rsidRPr="00E92369">
        <w:rPr>
          <w:rFonts w:ascii="Inter" w:hAnsi="Inter"/>
          <w:sz w:val="20"/>
          <w:szCs w:val="20"/>
          <w:shd w:val="clear" w:color="auto" w:fill="FFFFFF"/>
        </w:rPr>
        <w:t>, de conformidad con lo establecido en el artículo 71.1 d) de la Ley 9/2017, de 8 de noviembre, de Contratos del Sector Público, en su redacción dada por la Disposición final segunda de la Ley Orgánica 2/2024, de 1 de agosto, de representación paritaria y presencia equilibrada de mujeres y hombres.</w:t>
      </w:r>
    </w:p>
    <w:p w14:paraId="6201A434" w14:textId="129BF52D" w:rsidR="00EC258C" w:rsidRPr="00230DAD" w:rsidRDefault="00EC258C" w:rsidP="00230DAD">
      <w:pPr>
        <w:pStyle w:val="NormalWeb"/>
        <w:spacing w:after="62"/>
        <w:rPr>
          <w:rFonts w:ascii="Inter" w:hAnsi="Inter" w:cs="Arial"/>
        </w:rPr>
      </w:pPr>
      <w:r w:rsidRPr="00EC258C">
        <w:rPr>
          <w:rFonts w:ascii="Inter" w:hAnsi="Inter"/>
          <w:b/>
          <w:spacing w:val="-3"/>
        </w:rPr>
        <w:t>15</w:t>
      </w:r>
      <w:r w:rsidR="00230DAD">
        <w:rPr>
          <w:rFonts w:ascii="Inter" w:hAnsi="Inter"/>
          <w:b/>
          <w:spacing w:val="-3"/>
        </w:rPr>
        <w:t>.1.</w:t>
      </w:r>
      <w:r w:rsidR="00E92369">
        <w:rPr>
          <w:rFonts w:ascii="Inter" w:hAnsi="Inter"/>
          <w:b/>
          <w:spacing w:val="-3"/>
        </w:rPr>
        <w:t>5.</w:t>
      </w:r>
      <w:r w:rsidRPr="00EC258C">
        <w:rPr>
          <w:rFonts w:ascii="Inter" w:hAnsi="Inter"/>
          <w:b/>
          <w:spacing w:val="-3"/>
        </w:rPr>
        <w:t xml:space="preserve">- </w:t>
      </w:r>
      <w:r w:rsidRPr="00EC258C">
        <w:rPr>
          <w:rFonts w:ascii="Inter" w:hAnsi="Inter"/>
          <w:b/>
          <w:spacing w:val="-3"/>
          <w:u w:val="single"/>
        </w:rPr>
        <w:t>Las licitadoras que sean empresas extranjeras</w:t>
      </w:r>
      <w:r w:rsidRPr="00EC258C">
        <w:rPr>
          <w:rFonts w:ascii="Inter" w:hAnsi="Inter"/>
          <w:spacing w:val="-3"/>
        </w:rPr>
        <w:t>, procedentes de un Estado miembro de la Unión Europea o signatario del Espacio Económico Europeo, deberán presentar acreditación de estar inscritas en la correspondiente lista oficial de operadores económicos autorizados del correspondiente Estado miembro.</w:t>
      </w:r>
    </w:p>
    <w:p w14:paraId="740555E0" w14:textId="5F25FC85" w:rsidR="00EC258C" w:rsidRPr="00EC258C" w:rsidRDefault="00230DAD" w:rsidP="00EC258C">
      <w:pPr>
        <w:pStyle w:val="Standard"/>
        <w:tabs>
          <w:tab w:val="left" w:pos="-1440"/>
          <w:tab w:val="left" w:pos="-720"/>
        </w:tabs>
        <w:spacing w:after="60"/>
        <w:jc w:val="both"/>
        <w:rPr>
          <w:rFonts w:ascii="Inter" w:hAnsi="Inter"/>
          <w:sz w:val="20"/>
          <w:szCs w:val="20"/>
        </w:rPr>
      </w:pPr>
      <w:r>
        <w:rPr>
          <w:rFonts w:ascii="Inter" w:hAnsi="Inter"/>
          <w:b/>
          <w:sz w:val="20"/>
          <w:szCs w:val="20"/>
        </w:rPr>
        <w:t>15.1.</w:t>
      </w:r>
      <w:r w:rsidR="00E92369">
        <w:rPr>
          <w:rFonts w:ascii="Inter" w:hAnsi="Inter"/>
          <w:b/>
          <w:sz w:val="20"/>
          <w:szCs w:val="20"/>
        </w:rPr>
        <w:t>6</w:t>
      </w:r>
      <w:r w:rsidR="00EC258C" w:rsidRPr="00EC258C">
        <w:rPr>
          <w:rFonts w:ascii="Inter" w:hAnsi="Inter"/>
          <w:b/>
          <w:sz w:val="20"/>
          <w:szCs w:val="20"/>
        </w:rPr>
        <w:t xml:space="preserve">.- </w:t>
      </w:r>
      <w:r w:rsidR="00EC258C" w:rsidRPr="00EC258C">
        <w:rPr>
          <w:rFonts w:ascii="Inter" w:hAnsi="Inter"/>
          <w:b/>
          <w:sz w:val="20"/>
          <w:szCs w:val="20"/>
          <w:u w:val="single"/>
        </w:rPr>
        <w:t>Las empresas extranjeras</w:t>
      </w:r>
      <w:r w:rsidR="00EC258C" w:rsidRPr="00EC258C">
        <w:rPr>
          <w:rFonts w:ascii="Inter" w:hAnsi="Inter"/>
          <w:sz w:val="20"/>
          <w:szCs w:val="20"/>
        </w:rPr>
        <w:t xml:space="preserve"> deberán presentar, además, declaración responsable debidamente firmada de someterse a la jurisdicción de los Juzgados y Tribunales españoles, de cualquier orden, para todas las incidencias que, de modo directo o indirecto, pudieran surgir del contrato, con renuncia, en su caso, al fuero jurisdiccional extranjero que pudiera corresponder al licitante.</w:t>
      </w:r>
    </w:p>
    <w:p w14:paraId="0BBC5D4D" w14:textId="4F557366" w:rsidR="00EC258C" w:rsidRPr="00EC258C" w:rsidRDefault="00EC258C" w:rsidP="00EC258C">
      <w:pPr>
        <w:pStyle w:val="Standard"/>
        <w:tabs>
          <w:tab w:val="left" w:pos="-1440"/>
          <w:tab w:val="left" w:pos="-720"/>
        </w:tabs>
        <w:spacing w:after="60"/>
        <w:jc w:val="both"/>
        <w:rPr>
          <w:rFonts w:ascii="Inter" w:hAnsi="Inter"/>
          <w:sz w:val="20"/>
          <w:szCs w:val="20"/>
        </w:rPr>
      </w:pPr>
      <w:r w:rsidRPr="00EC258C">
        <w:rPr>
          <w:rFonts w:ascii="Inter" w:hAnsi="Inter"/>
          <w:b/>
          <w:sz w:val="20"/>
          <w:szCs w:val="20"/>
        </w:rPr>
        <w:t xml:space="preserve">15.2.- </w:t>
      </w:r>
      <w:r w:rsidRPr="00EC258C">
        <w:rPr>
          <w:rFonts w:ascii="Inter" w:hAnsi="Inter"/>
          <w:sz w:val="20"/>
          <w:szCs w:val="20"/>
        </w:rPr>
        <w:t xml:space="preserve">Si no se presentara correctamente la documentación administrativa, se otorgará un plazo de </w:t>
      </w:r>
      <w:r w:rsidRPr="00EC258C">
        <w:rPr>
          <w:rFonts w:ascii="Inter" w:hAnsi="Inter"/>
          <w:b/>
          <w:sz w:val="20"/>
          <w:szCs w:val="20"/>
          <w:u w:val="single"/>
        </w:rPr>
        <w:t>tres días hábiles</w:t>
      </w:r>
      <w:r w:rsidRPr="00EC258C">
        <w:rPr>
          <w:rFonts w:ascii="Inter" w:hAnsi="Inter"/>
          <w:sz w:val="20"/>
          <w:szCs w:val="20"/>
        </w:rPr>
        <w:t xml:space="preserve"> para subsanar los defectos en dicha documentación. Si dicha subsanación no se realizara en el plazo otorgado, o la misma fuera incorrecta o incompleta, se excluirá a la licitadora del procedimiento.</w:t>
      </w:r>
    </w:p>
    <w:p w14:paraId="54540E3D" w14:textId="77777777" w:rsidR="00EC258C" w:rsidRPr="00EC258C" w:rsidRDefault="00EC258C" w:rsidP="00EC258C">
      <w:pPr>
        <w:pStyle w:val="Standard"/>
        <w:tabs>
          <w:tab w:val="left" w:pos="-720"/>
        </w:tabs>
        <w:spacing w:after="60"/>
        <w:jc w:val="both"/>
        <w:rPr>
          <w:rFonts w:ascii="Inter" w:hAnsi="Inter"/>
          <w:spacing w:val="-3"/>
          <w:sz w:val="20"/>
          <w:szCs w:val="20"/>
          <w:shd w:val="clear" w:color="auto" w:fill="FFFFFF"/>
          <w:lang w:bidi="ar-SA"/>
        </w:rPr>
      </w:pPr>
      <w:r w:rsidRPr="00EC258C">
        <w:rPr>
          <w:rFonts w:ascii="Inter" w:hAnsi="Inter"/>
          <w:b/>
          <w:sz w:val="20"/>
          <w:szCs w:val="20"/>
        </w:rPr>
        <w:lastRenderedPageBreak/>
        <w:t xml:space="preserve">15.3- </w:t>
      </w:r>
      <w:r w:rsidRPr="00EC258C">
        <w:rPr>
          <w:rFonts w:ascii="Inter" w:hAnsi="Inter"/>
          <w:spacing w:val="-3"/>
          <w:sz w:val="20"/>
          <w:szCs w:val="20"/>
          <w:highlight w:val="lightGray"/>
          <w:shd w:val="clear" w:color="auto" w:fill="FFFFFF"/>
          <w:lang w:bidi="ar-SA"/>
        </w:rPr>
        <w:t>Si algún licitador no aporta la documentación relativa a alguno de los criterios a que se refiere este apartado, o la misma no contiene todos los requisitos exigidos en los párrafos anteriores, la proposición de dicha persona no será valorada respecto del criterio de que se trate, sin perjuicio de las posibles aclaraciones que se pudieran solicitar, conforme a la jurisprudencia y doctrina aplicable, otorgando igualmente un plazo de tres días hábiles a los licitadores para aclarar lo solicitado por la mesa.</w:t>
      </w:r>
    </w:p>
    <w:p w14:paraId="37B32E00" w14:textId="77777777" w:rsidR="00EC258C" w:rsidRPr="00EC258C" w:rsidRDefault="00EC258C" w:rsidP="00EC258C">
      <w:pPr>
        <w:pStyle w:val="Standard"/>
        <w:jc w:val="both"/>
        <w:textAlignment w:val="auto"/>
        <w:rPr>
          <w:rFonts w:ascii="Inter" w:hAnsi="Inter"/>
          <w:spacing w:val="-3"/>
          <w:sz w:val="20"/>
          <w:szCs w:val="20"/>
          <w:shd w:val="clear" w:color="auto" w:fill="FFFFFF"/>
          <w:lang w:bidi="ar-SA"/>
        </w:rPr>
      </w:pPr>
      <w:proofErr w:type="spellStart"/>
      <w:r w:rsidRPr="00EC258C">
        <w:rPr>
          <w:rFonts w:ascii="Inter" w:hAnsi="Inter"/>
          <w:spacing w:val="-3"/>
          <w:sz w:val="20"/>
          <w:szCs w:val="20"/>
          <w:shd w:val="clear" w:color="auto" w:fill="FFFFFF"/>
          <w:lang w:bidi="ar-SA"/>
        </w:rPr>
        <w:t>Gesplan</w:t>
      </w:r>
      <w:proofErr w:type="spellEnd"/>
      <w:r w:rsidRPr="00EC258C">
        <w:rPr>
          <w:rFonts w:ascii="Inter" w:hAnsi="Inter"/>
          <w:spacing w:val="-3"/>
          <w:sz w:val="20"/>
          <w:szCs w:val="20"/>
          <w:shd w:val="clear" w:color="auto" w:fill="FFFFFF"/>
          <w:lang w:bidi="ar-SA"/>
        </w:rPr>
        <w:t xml:space="preserve"> se reserva la facultad de comprobar en cualquier momento su veracidad, bien antes de la adjudicación del contrato, o bien durante su vigencia, pudiendo realizar tal comprobación por sí misma, o mediante petición a la persona licitadora o adjudicataria de documentación o informes complementarios. La falsedad o inexactitud de tales datos provocará la desestimación de la oferta o, en su caso, la resolución del contrato, con pérdida de la garantía constituida, así como la exigencia de las responsabilidades e indemnizaciones que de tal hecho se deriven.</w:t>
      </w:r>
    </w:p>
    <w:p w14:paraId="6FF888CB" w14:textId="77777777" w:rsidR="00EC258C" w:rsidRPr="00EC258C" w:rsidRDefault="00EC258C" w:rsidP="00EC258C">
      <w:pPr>
        <w:pStyle w:val="Standard"/>
        <w:jc w:val="both"/>
        <w:textAlignment w:val="auto"/>
        <w:rPr>
          <w:rFonts w:ascii="Inter" w:hAnsi="Inter"/>
          <w:spacing w:val="-3"/>
          <w:sz w:val="20"/>
          <w:szCs w:val="20"/>
          <w:shd w:val="clear" w:color="auto" w:fill="FFFFFF"/>
          <w:lang w:bidi="ar-SA"/>
        </w:rPr>
      </w:pPr>
    </w:p>
    <w:p w14:paraId="2CA4C8EF" w14:textId="77777777" w:rsidR="00EC258C" w:rsidRDefault="00EC258C" w:rsidP="00EC258C">
      <w:pPr>
        <w:pStyle w:val="Standard"/>
        <w:jc w:val="both"/>
        <w:textAlignment w:val="auto"/>
        <w:rPr>
          <w:rFonts w:ascii="Inter" w:hAnsi="Inter"/>
          <w:b/>
          <w:bCs/>
          <w:sz w:val="20"/>
          <w:szCs w:val="20"/>
          <w:u w:val="single"/>
        </w:rPr>
      </w:pPr>
      <w:r w:rsidRPr="00EC258C">
        <w:rPr>
          <w:rFonts w:ascii="Inter" w:hAnsi="Inter"/>
          <w:b/>
          <w:bCs/>
          <w:sz w:val="20"/>
          <w:szCs w:val="20"/>
        </w:rPr>
        <w:t xml:space="preserve">16.- </w:t>
      </w:r>
      <w:r w:rsidRPr="00EC258C">
        <w:rPr>
          <w:rFonts w:ascii="Inter" w:hAnsi="Inter"/>
          <w:b/>
          <w:bCs/>
          <w:sz w:val="20"/>
          <w:szCs w:val="20"/>
          <w:u w:val="single"/>
        </w:rPr>
        <w:t>ÓRGANO DE ASISTENCIA</w:t>
      </w:r>
    </w:p>
    <w:p w14:paraId="48BD55F6" w14:textId="77777777" w:rsidR="00230DAD" w:rsidRPr="00EC258C" w:rsidRDefault="00230DAD" w:rsidP="00EC258C">
      <w:pPr>
        <w:pStyle w:val="Standard"/>
        <w:jc w:val="both"/>
        <w:textAlignment w:val="auto"/>
        <w:rPr>
          <w:rFonts w:ascii="Inter" w:hAnsi="Inter"/>
          <w:spacing w:val="-3"/>
          <w:sz w:val="20"/>
          <w:szCs w:val="20"/>
          <w:shd w:val="clear" w:color="auto" w:fill="FFFFFF"/>
          <w:lang w:bidi="ar-SA"/>
        </w:rPr>
      </w:pPr>
    </w:p>
    <w:p w14:paraId="22978FBE" w14:textId="77777777" w:rsidR="00EC258C" w:rsidRPr="00EC258C" w:rsidRDefault="00EC258C" w:rsidP="00EC258C">
      <w:pPr>
        <w:pStyle w:val="Standard"/>
        <w:jc w:val="both"/>
        <w:textAlignment w:val="auto"/>
        <w:rPr>
          <w:rFonts w:ascii="Inter" w:hAnsi="Inter"/>
          <w:spacing w:val="-3"/>
          <w:sz w:val="20"/>
          <w:szCs w:val="20"/>
          <w:shd w:val="clear" w:color="auto" w:fill="FFFFFF"/>
          <w:lang w:bidi="ar-SA"/>
        </w:rPr>
      </w:pPr>
      <w:r w:rsidRPr="00EC258C">
        <w:rPr>
          <w:rFonts w:ascii="Inter" w:hAnsi="Inter"/>
          <w:b/>
          <w:spacing w:val="-3"/>
          <w:sz w:val="20"/>
          <w:szCs w:val="20"/>
          <w:shd w:val="clear" w:color="auto" w:fill="FFFFFF"/>
          <w:lang w:bidi="ar-SA"/>
        </w:rPr>
        <w:t>16.1.-</w:t>
      </w:r>
      <w:r w:rsidRPr="00EC258C">
        <w:rPr>
          <w:rFonts w:ascii="Inter" w:hAnsi="Inter"/>
          <w:spacing w:val="-3"/>
          <w:sz w:val="20"/>
          <w:szCs w:val="20"/>
          <w:shd w:val="clear" w:color="auto" w:fill="FFFFFF"/>
          <w:lang w:bidi="ar-SA"/>
        </w:rPr>
        <w:t xml:space="preserve"> El órgano de asistencia es el órgano competente para abrir el archivo electrónico, calificar la documentación acreditativa del cumplimiento de requisitos previos, y, en su caso, acordar la exclusión de las personas licitadoras que no hayan cumplido dichos requisitos.</w:t>
      </w:r>
    </w:p>
    <w:p w14:paraId="2B72298B" w14:textId="77777777" w:rsidR="00EC258C" w:rsidRPr="00EC258C" w:rsidRDefault="00EC258C" w:rsidP="00EC258C">
      <w:pPr>
        <w:pStyle w:val="Standard"/>
        <w:jc w:val="both"/>
        <w:textAlignment w:val="auto"/>
        <w:rPr>
          <w:rFonts w:ascii="Inter" w:hAnsi="Inter"/>
          <w:spacing w:val="-3"/>
          <w:sz w:val="20"/>
          <w:szCs w:val="20"/>
          <w:shd w:val="clear" w:color="auto" w:fill="FFFFFF"/>
          <w:lang w:bidi="ar-SA"/>
        </w:rPr>
      </w:pPr>
      <w:r w:rsidRPr="00EC258C">
        <w:rPr>
          <w:rFonts w:ascii="Inter" w:hAnsi="Inter"/>
          <w:spacing w:val="-3"/>
          <w:sz w:val="20"/>
          <w:szCs w:val="20"/>
          <w:shd w:val="clear" w:color="auto" w:fill="FFFFFF"/>
          <w:lang w:bidi="ar-SA"/>
        </w:rPr>
        <w:t>Asimismo, le corresponde valorar las proposiciones presentadas, proponer la calificación de una oferta como anormalmente baja, y elevar al órgano de contratación la propuesta de adjudicación que corresponda, y para realizar la adjudicación, la Mesa de contratación podrá solicitar los informes internos y/o externos que estime oportuno.</w:t>
      </w:r>
    </w:p>
    <w:p w14:paraId="55B071D7" w14:textId="77777777" w:rsidR="00230DAD" w:rsidRDefault="00230DAD" w:rsidP="00EC258C">
      <w:pPr>
        <w:pStyle w:val="Standard"/>
        <w:jc w:val="both"/>
        <w:textAlignment w:val="auto"/>
        <w:rPr>
          <w:rFonts w:ascii="Inter" w:hAnsi="Inter"/>
          <w:b/>
          <w:spacing w:val="-3"/>
          <w:sz w:val="20"/>
          <w:szCs w:val="20"/>
          <w:shd w:val="clear" w:color="auto" w:fill="FFFFFF"/>
          <w:lang w:bidi="ar-SA"/>
        </w:rPr>
      </w:pPr>
    </w:p>
    <w:p w14:paraId="6D0C35B8" w14:textId="77777777" w:rsidR="00EC258C" w:rsidRPr="00EC258C" w:rsidRDefault="00EC258C" w:rsidP="00EC258C">
      <w:pPr>
        <w:pStyle w:val="Standard"/>
        <w:jc w:val="both"/>
        <w:textAlignment w:val="auto"/>
        <w:rPr>
          <w:rFonts w:ascii="Inter" w:hAnsi="Inter"/>
          <w:spacing w:val="-3"/>
          <w:sz w:val="20"/>
          <w:szCs w:val="20"/>
          <w:shd w:val="clear" w:color="auto" w:fill="FFFFFF"/>
          <w:lang w:bidi="ar-SA"/>
        </w:rPr>
      </w:pPr>
      <w:r w:rsidRPr="00EC258C">
        <w:rPr>
          <w:rFonts w:ascii="Inter" w:hAnsi="Inter"/>
          <w:b/>
          <w:spacing w:val="-3"/>
          <w:sz w:val="20"/>
          <w:szCs w:val="20"/>
          <w:shd w:val="clear" w:color="auto" w:fill="FFFFFF"/>
          <w:lang w:bidi="ar-SA"/>
        </w:rPr>
        <w:t>16.2.-</w:t>
      </w:r>
      <w:r w:rsidRPr="00EC258C">
        <w:rPr>
          <w:rFonts w:ascii="Inter" w:hAnsi="Inter"/>
          <w:spacing w:val="-3"/>
          <w:sz w:val="20"/>
          <w:szCs w:val="20"/>
          <w:shd w:val="clear" w:color="auto" w:fill="FFFFFF"/>
          <w:lang w:bidi="ar-SA"/>
        </w:rPr>
        <w:t xml:space="preserve"> El órgano de </w:t>
      </w:r>
      <w:proofErr w:type="gramStart"/>
      <w:r w:rsidRPr="00EC258C">
        <w:rPr>
          <w:rFonts w:ascii="Inter" w:hAnsi="Inter"/>
          <w:spacing w:val="-3"/>
          <w:sz w:val="20"/>
          <w:szCs w:val="20"/>
          <w:shd w:val="clear" w:color="auto" w:fill="FFFFFF"/>
          <w:lang w:bidi="ar-SA"/>
        </w:rPr>
        <w:t>asistencia  estará</w:t>
      </w:r>
      <w:proofErr w:type="gramEnd"/>
      <w:r w:rsidRPr="00EC258C">
        <w:rPr>
          <w:rFonts w:ascii="Inter" w:hAnsi="Inter"/>
          <w:spacing w:val="-3"/>
          <w:sz w:val="20"/>
          <w:szCs w:val="20"/>
          <w:shd w:val="clear" w:color="auto" w:fill="FFFFFF"/>
          <w:lang w:bidi="ar-SA"/>
        </w:rPr>
        <w:t xml:space="preserve"> integrado por los siguientes componentes, nombrados por el órgano de contratación:</w:t>
      </w:r>
    </w:p>
    <w:p w14:paraId="0875D446" w14:textId="77777777" w:rsidR="00EC258C" w:rsidRPr="00EC258C" w:rsidRDefault="00EC258C" w:rsidP="00EC258C">
      <w:pPr>
        <w:pStyle w:val="Standard"/>
        <w:ind w:firstLine="360"/>
        <w:jc w:val="both"/>
        <w:textAlignment w:val="auto"/>
        <w:rPr>
          <w:rFonts w:ascii="Inter" w:hAnsi="Inter"/>
          <w:spacing w:val="-3"/>
          <w:sz w:val="20"/>
          <w:szCs w:val="20"/>
          <w:shd w:val="clear" w:color="auto" w:fill="FFFFFF"/>
          <w:lang w:bidi="ar-SA"/>
        </w:rPr>
      </w:pPr>
      <w:r w:rsidRPr="00EC258C">
        <w:rPr>
          <w:rFonts w:ascii="Inter" w:hAnsi="Inter"/>
          <w:spacing w:val="-3"/>
          <w:sz w:val="20"/>
          <w:szCs w:val="20"/>
          <w:shd w:val="clear" w:color="auto" w:fill="FFFFFF"/>
          <w:lang w:bidi="ar-SA"/>
        </w:rPr>
        <w:t xml:space="preserve">- Un </w:t>
      </w:r>
      <w:proofErr w:type="gramStart"/>
      <w:r w:rsidRPr="00EC258C">
        <w:rPr>
          <w:rFonts w:ascii="Inter" w:hAnsi="Inter"/>
          <w:spacing w:val="-3"/>
          <w:sz w:val="20"/>
          <w:szCs w:val="20"/>
          <w:shd w:val="clear" w:color="auto" w:fill="FFFFFF"/>
          <w:lang w:bidi="ar-SA"/>
        </w:rPr>
        <w:t>Presidente</w:t>
      </w:r>
      <w:proofErr w:type="gramEnd"/>
      <w:r w:rsidRPr="00EC258C">
        <w:rPr>
          <w:rFonts w:ascii="Inter" w:hAnsi="Inter"/>
          <w:spacing w:val="-3"/>
          <w:sz w:val="20"/>
          <w:szCs w:val="20"/>
          <w:shd w:val="clear" w:color="auto" w:fill="FFFFFF"/>
          <w:lang w:bidi="ar-SA"/>
        </w:rPr>
        <w:t>.</w:t>
      </w:r>
    </w:p>
    <w:p w14:paraId="2B5D41CB" w14:textId="38471D5B" w:rsidR="00EC258C" w:rsidRPr="00EC258C" w:rsidRDefault="00EC258C" w:rsidP="00EC258C">
      <w:pPr>
        <w:pStyle w:val="NormalWeb"/>
        <w:spacing w:before="0" w:beforeAutospacing="0" w:after="0" w:afterAutospacing="0"/>
        <w:ind w:firstLine="360"/>
        <w:rPr>
          <w:rFonts w:ascii="Inter" w:hAnsi="Inter" w:cs="Arial"/>
          <w:spacing w:val="-3"/>
        </w:rPr>
      </w:pPr>
      <w:r w:rsidRPr="00EC258C">
        <w:rPr>
          <w:rFonts w:ascii="Inter" w:hAnsi="Inter"/>
          <w:spacing w:val="-3"/>
          <w:shd w:val="clear" w:color="auto" w:fill="FFFFFF"/>
        </w:rPr>
        <w:t xml:space="preserve">- </w:t>
      </w:r>
      <w:r w:rsidRPr="00EC258C">
        <w:rPr>
          <w:rFonts w:ascii="Inter" w:hAnsi="Inter" w:cs="Arial"/>
          <w:spacing w:val="-3"/>
        </w:rPr>
        <w:t>Un técnico de</w:t>
      </w:r>
      <w:r w:rsidR="00230DAD">
        <w:rPr>
          <w:rFonts w:ascii="Inter" w:hAnsi="Inter" w:cs="Arial"/>
          <w:spacing w:val="-3"/>
        </w:rPr>
        <w:t xml:space="preserve"> </w:t>
      </w:r>
      <w:r w:rsidRPr="00EC258C">
        <w:rPr>
          <w:rFonts w:ascii="Inter" w:hAnsi="Inter" w:cs="Arial"/>
          <w:spacing w:val="-3"/>
        </w:rPr>
        <w:t>l</w:t>
      </w:r>
      <w:r w:rsidR="00230DAD">
        <w:rPr>
          <w:rFonts w:ascii="Inter" w:hAnsi="Inter" w:cs="Arial"/>
          <w:spacing w:val="-3"/>
        </w:rPr>
        <w:t>a</w:t>
      </w:r>
      <w:r w:rsidRPr="00EC258C">
        <w:rPr>
          <w:rFonts w:ascii="Inter" w:hAnsi="Inter" w:cs="Arial"/>
          <w:spacing w:val="-3"/>
        </w:rPr>
        <w:t xml:space="preserve"> </w:t>
      </w:r>
      <w:r w:rsidR="00230DAD">
        <w:rPr>
          <w:rFonts w:ascii="Inter" w:hAnsi="Inter" w:cs="Arial"/>
          <w:spacing w:val="-3"/>
        </w:rPr>
        <w:t xml:space="preserve">dirección </w:t>
      </w:r>
      <w:r w:rsidRPr="00EC258C">
        <w:rPr>
          <w:rFonts w:ascii="Inter" w:hAnsi="Inter" w:cs="Arial"/>
          <w:spacing w:val="-3"/>
        </w:rPr>
        <w:t xml:space="preserve">de </w:t>
      </w:r>
      <w:r w:rsidR="00E92369">
        <w:rPr>
          <w:rFonts w:ascii="Inter" w:hAnsi="Inter" w:cs="Arial"/>
          <w:spacing w:val="-3"/>
        </w:rPr>
        <w:t>Bienestar animal</w:t>
      </w:r>
      <w:r w:rsidRPr="00EC258C">
        <w:rPr>
          <w:rFonts w:ascii="Inter" w:hAnsi="Inter" w:cs="Arial"/>
          <w:spacing w:val="-3"/>
        </w:rPr>
        <w:t>, actuando como vocal.</w:t>
      </w:r>
    </w:p>
    <w:p w14:paraId="33B1E3B6" w14:textId="77777777" w:rsidR="00EC258C" w:rsidRPr="00EC258C" w:rsidRDefault="00201C05" w:rsidP="00EC258C">
      <w:pPr>
        <w:pStyle w:val="Standard"/>
        <w:ind w:firstLine="360"/>
        <w:jc w:val="both"/>
        <w:textAlignment w:val="auto"/>
        <w:rPr>
          <w:rFonts w:ascii="Inter" w:hAnsi="Inter"/>
          <w:spacing w:val="-3"/>
          <w:sz w:val="20"/>
          <w:szCs w:val="20"/>
          <w:shd w:val="clear" w:color="auto" w:fill="FFFFFF"/>
          <w:lang w:bidi="ar-SA"/>
        </w:rPr>
      </w:pPr>
      <w:r>
        <w:rPr>
          <w:rFonts w:ascii="Inter" w:hAnsi="Inter"/>
          <w:spacing w:val="-3"/>
          <w:sz w:val="20"/>
          <w:szCs w:val="20"/>
          <w:shd w:val="clear" w:color="auto" w:fill="FFFFFF"/>
          <w:lang w:bidi="ar-SA"/>
        </w:rPr>
        <w:t xml:space="preserve">- Un miembro de la dirección Económica-Financiera, Planificación </w:t>
      </w:r>
      <w:r w:rsidR="00EC258C" w:rsidRPr="00EC258C">
        <w:rPr>
          <w:rFonts w:ascii="Inter" w:hAnsi="Inter"/>
          <w:spacing w:val="-3"/>
          <w:sz w:val="20"/>
          <w:szCs w:val="20"/>
          <w:shd w:val="clear" w:color="auto" w:fill="FFFFFF"/>
          <w:lang w:bidi="ar-SA"/>
        </w:rPr>
        <w:t>Estratégica </w:t>
      </w:r>
      <w:r>
        <w:rPr>
          <w:rFonts w:ascii="Inter" w:hAnsi="Inter"/>
          <w:spacing w:val="-3"/>
          <w:sz w:val="20"/>
          <w:szCs w:val="20"/>
          <w:shd w:val="clear" w:color="auto" w:fill="FFFFFF"/>
          <w:lang w:bidi="ar-SA"/>
        </w:rPr>
        <w:t>y Oficina del Dato</w:t>
      </w:r>
      <w:r w:rsidR="00EC258C" w:rsidRPr="00EC258C">
        <w:rPr>
          <w:rFonts w:ascii="Inter" w:hAnsi="Inter"/>
          <w:spacing w:val="-3"/>
          <w:sz w:val="20"/>
          <w:szCs w:val="20"/>
          <w:shd w:val="clear" w:color="auto" w:fill="FFFFFF"/>
          <w:lang w:bidi="ar-SA"/>
        </w:rPr>
        <w:t>, actuando como vocal.</w:t>
      </w:r>
    </w:p>
    <w:p w14:paraId="4A798439" w14:textId="77777777" w:rsidR="00EC258C" w:rsidRDefault="00EC258C" w:rsidP="00EC258C">
      <w:pPr>
        <w:pStyle w:val="Standard"/>
        <w:ind w:firstLine="360"/>
        <w:jc w:val="both"/>
        <w:textAlignment w:val="auto"/>
        <w:rPr>
          <w:rFonts w:ascii="Inter" w:hAnsi="Inter"/>
          <w:spacing w:val="-3"/>
          <w:sz w:val="20"/>
          <w:szCs w:val="20"/>
          <w:shd w:val="clear" w:color="auto" w:fill="FFFFFF"/>
          <w:lang w:bidi="ar-SA"/>
        </w:rPr>
      </w:pPr>
      <w:r w:rsidRPr="00EC258C">
        <w:rPr>
          <w:rFonts w:ascii="Inter" w:hAnsi="Inter"/>
          <w:spacing w:val="-3"/>
          <w:sz w:val="20"/>
          <w:szCs w:val="20"/>
          <w:shd w:val="clear" w:color="auto" w:fill="FFFFFF"/>
          <w:lang w:bidi="ar-SA"/>
        </w:rPr>
        <w:t xml:space="preserve">- Un jurista </w:t>
      </w:r>
      <w:r w:rsidR="00201C05">
        <w:rPr>
          <w:rFonts w:ascii="Inter" w:hAnsi="Inter"/>
          <w:spacing w:val="-3"/>
          <w:sz w:val="20"/>
          <w:szCs w:val="20"/>
          <w:shd w:val="clear" w:color="auto" w:fill="FFFFFF"/>
          <w:lang w:bidi="ar-SA"/>
        </w:rPr>
        <w:t xml:space="preserve">de la dirección Jurídica-Administrativa, </w:t>
      </w:r>
      <w:r w:rsidRPr="00EC258C">
        <w:rPr>
          <w:rFonts w:ascii="Inter" w:hAnsi="Inter"/>
          <w:spacing w:val="-3"/>
          <w:sz w:val="20"/>
          <w:szCs w:val="20"/>
          <w:shd w:val="clear" w:color="auto" w:fill="FFFFFF"/>
          <w:lang w:bidi="ar-SA"/>
        </w:rPr>
        <w:t xml:space="preserve">que actuará como </w:t>
      </w:r>
      <w:proofErr w:type="gramStart"/>
      <w:r w:rsidRPr="00EC258C">
        <w:rPr>
          <w:rFonts w:ascii="Inter" w:hAnsi="Inter"/>
          <w:spacing w:val="-3"/>
          <w:sz w:val="20"/>
          <w:szCs w:val="20"/>
          <w:shd w:val="clear" w:color="auto" w:fill="FFFFFF"/>
          <w:lang w:bidi="ar-SA"/>
        </w:rPr>
        <w:t>Secretario</w:t>
      </w:r>
      <w:proofErr w:type="gramEnd"/>
      <w:r w:rsidRPr="00EC258C">
        <w:rPr>
          <w:rFonts w:ascii="Inter" w:hAnsi="Inter"/>
          <w:spacing w:val="-3"/>
          <w:sz w:val="20"/>
          <w:szCs w:val="20"/>
          <w:shd w:val="clear" w:color="auto" w:fill="FFFFFF"/>
          <w:lang w:bidi="ar-SA"/>
        </w:rPr>
        <w:t>.</w:t>
      </w:r>
    </w:p>
    <w:p w14:paraId="32D26702" w14:textId="77777777" w:rsidR="00201C05" w:rsidRPr="00EC258C" w:rsidRDefault="00201C05" w:rsidP="00EC258C">
      <w:pPr>
        <w:pStyle w:val="Standard"/>
        <w:ind w:firstLine="360"/>
        <w:jc w:val="both"/>
        <w:textAlignment w:val="auto"/>
        <w:rPr>
          <w:rFonts w:ascii="Inter" w:hAnsi="Inter"/>
          <w:spacing w:val="-3"/>
          <w:sz w:val="20"/>
          <w:szCs w:val="20"/>
          <w:shd w:val="clear" w:color="auto" w:fill="FFFFFF"/>
          <w:lang w:bidi="ar-SA"/>
        </w:rPr>
      </w:pPr>
    </w:p>
    <w:p w14:paraId="4CC68B92" w14:textId="77777777" w:rsidR="00EC258C" w:rsidRPr="00EC258C" w:rsidRDefault="00EC258C" w:rsidP="00EC258C">
      <w:pPr>
        <w:pStyle w:val="Standard"/>
        <w:jc w:val="both"/>
        <w:textAlignment w:val="auto"/>
        <w:rPr>
          <w:rFonts w:ascii="Inter" w:hAnsi="Inter"/>
          <w:spacing w:val="-3"/>
          <w:sz w:val="20"/>
          <w:szCs w:val="20"/>
          <w:shd w:val="clear" w:color="auto" w:fill="FFFFFF"/>
          <w:lang w:bidi="ar-SA"/>
        </w:rPr>
      </w:pPr>
      <w:r w:rsidRPr="00EC258C">
        <w:rPr>
          <w:rFonts w:ascii="Inter" w:hAnsi="Inter"/>
          <w:b/>
          <w:spacing w:val="-3"/>
          <w:sz w:val="20"/>
          <w:szCs w:val="20"/>
          <w:shd w:val="clear" w:color="auto" w:fill="FFFFFF"/>
          <w:lang w:bidi="ar-SA"/>
        </w:rPr>
        <w:t>16.3.-</w:t>
      </w:r>
      <w:r w:rsidRPr="00EC258C">
        <w:rPr>
          <w:rFonts w:ascii="Inter" w:hAnsi="Inter"/>
          <w:spacing w:val="-3"/>
          <w:sz w:val="20"/>
          <w:szCs w:val="20"/>
          <w:shd w:val="clear" w:color="auto" w:fill="FFFFFF"/>
          <w:lang w:bidi="ar-SA"/>
        </w:rPr>
        <w:t xml:space="preserve"> El órgano de asistencia podrá solicitar, previa autorización del órgano de contratación, el asesoramiento de personal técnico o de personas expertas independientes, con conocimientos acreditados en las materias relacionadas con el objeto del contrato.</w:t>
      </w:r>
    </w:p>
    <w:p w14:paraId="77E543B1" w14:textId="77777777" w:rsidR="00EC258C" w:rsidRPr="00EC258C" w:rsidRDefault="00EC258C" w:rsidP="00EC258C">
      <w:pPr>
        <w:pStyle w:val="Standard"/>
        <w:jc w:val="both"/>
        <w:textAlignment w:val="auto"/>
        <w:rPr>
          <w:rFonts w:ascii="Inter" w:hAnsi="Inter"/>
          <w:spacing w:val="-3"/>
          <w:sz w:val="20"/>
          <w:szCs w:val="20"/>
          <w:shd w:val="clear" w:color="auto" w:fill="FFFFFF"/>
          <w:lang w:bidi="ar-SA"/>
        </w:rPr>
      </w:pPr>
      <w:r w:rsidRPr="00EC258C">
        <w:rPr>
          <w:rFonts w:ascii="Inter" w:hAnsi="Inter"/>
          <w:spacing w:val="-3"/>
          <w:sz w:val="20"/>
          <w:szCs w:val="20"/>
          <w:shd w:val="clear" w:color="auto" w:fill="FFFFFF"/>
          <w:lang w:bidi="ar-SA"/>
        </w:rPr>
        <w:t>También podrá requerir informe a las organizaciones sociales de personas usuarias destinatarias de la prestación, a las organizaciones representativas del ámbito de actividad al que corresponda el objeto del contrato, a las organizaciones sindicales, a las organizaciones que defiendan la igualdad de género y a otras organizaciones para la verificación de las consideraciones sociales y ambientales.</w:t>
      </w:r>
    </w:p>
    <w:p w14:paraId="3162CD78" w14:textId="77777777" w:rsidR="00EC258C" w:rsidRPr="00EC258C" w:rsidRDefault="00EC258C" w:rsidP="00EC258C">
      <w:pPr>
        <w:pStyle w:val="Standard"/>
        <w:jc w:val="both"/>
        <w:textAlignment w:val="auto"/>
        <w:rPr>
          <w:rFonts w:ascii="Inter" w:hAnsi="Inter"/>
          <w:spacing w:val="-3"/>
          <w:sz w:val="20"/>
          <w:szCs w:val="20"/>
          <w:shd w:val="clear" w:color="auto" w:fill="FFFFFF"/>
          <w:lang w:bidi="ar-SA"/>
        </w:rPr>
      </w:pPr>
      <w:r w:rsidRPr="00EC258C">
        <w:rPr>
          <w:rFonts w:ascii="Inter" w:hAnsi="Inter"/>
          <w:b/>
          <w:spacing w:val="-3"/>
          <w:sz w:val="20"/>
          <w:szCs w:val="20"/>
          <w:shd w:val="clear" w:color="auto" w:fill="FFFFFF"/>
          <w:lang w:bidi="ar-SA"/>
        </w:rPr>
        <w:t>16.4.-</w:t>
      </w:r>
      <w:r w:rsidRPr="00EC258C">
        <w:rPr>
          <w:rFonts w:ascii="Inter" w:hAnsi="Inter"/>
          <w:spacing w:val="-3"/>
          <w:sz w:val="20"/>
          <w:szCs w:val="20"/>
          <w:shd w:val="clear" w:color="auto" w:fill="FFFFFF"/>
          <w:lang w:bidi="ar-SA"/>
        </w:rPr>
        <w:t xml:space="preserve"> Las reuniones del órgano de asistencia podrán celebrarse mediante videoconferencia.</w:t>
      </w:r>
    </w:p>
    <w:p w14:paraId="36714B49" w14:textId="77777777" w:rsidR="00EC258C" w:rsidRDefault="00EC258C" w:rsidP="00EC258C">
      <w:pPr>
        <w:pStyle w:val="Standard"/>
        <w:jc w:val="both"/>
        <w:textAlignment w:val="auto"/>
        <w:rPr>
          <w:rFonts w:ascii="Inter" w:hAnsi="Inter"/>
          <w:spacing w:val="-3"/>
          <w:sz w:val="20"/>
          <w:szCs w:val="20"/>
          <w:shd w:val="clear" w:color="auto" w:fill="FFFFFF"/>
          <w:lang w:bidi="ar-SA"/>
        </w:rPr>
      </w:pPr>
      <w:r w:rsidRPr="00EC258C">
        <w:rPr>
          <w:rFonts w:ascii="Inter" w:hAnsi="Inter"/>
          <w:b/>
          <w:spacing w:val="-3"/>
          <w:sz w:val="20"/>
          <w:szCs w:val="20"/>
          <w:shd w:val="clear" w:color="auto" w:fill="FFFFFF"/>
          <w:lang w:bidi="ar-SA"/>
        </w:rPr>
        <w:t>16.5.-</w:t>
      </w:r>
      <w:r w:rsidRPr="00EC258C">
        <w:rPr>
          <w:rFonts w:ascii="Inter" w:hAnsi="Inter"/>
          <w:spacing w:val="-3"/>
          <w:sz w:val="20"/>
          <w:szCs w:val="20"/>
          <w:shd w:val="clear" w:color="auto" w:fill="FFFFFF"/>
          <w:lang w:bidi="ar-SA"/>
        </w:rPr>
        <w:t xml:space="preserve"> Para realizar la adjudicación, el órgano de asistencia podrá solicitar los informes internos y/o externos que estime oportunos.</w:t>
      </w:r>
    </w:p>
    <w:p w14:paraId="33620F6E" w14:textId="77777777" w:rsidR="00201C05" w:rsidRPr="00EC258C" w:rsidRDefault="00201C05" w:rsidP="00EC258C">
      <w:pPr>
        <w:pStyle w:val="Standard"/>
        <w:jc w:val="both"/>
        <w:textAlignment w:val="auto"/>
        <w:rPr>
          <w:rFonts w:ascii="Inter" w:hAnsi="Inter"/>
          <w:spacing w:val="-3"/>
          <w:sz w:val="20"/>
          <w:szCs w:val="20"/>
          <w:shd w:val="clear" w:color="auto" w:fill="FFFFFF"/>
          <w:lang w:bidi="ar-SA"/>
        </w:rPr>
      </w:pPr>
    </w:p>
    <w:p w14:paraId="53F6B59E" w14:textId="77777777" w:rsidR="00EC258C" w:rsidRPr="00EC258C" w:rsidRDefault="00EC258C" w:rsidP="00EC258C">
      <w:pPr>
        <w:pStyle w:val="Standard"/>
        <w:jc w:val="both"/>
        <w:textAlignment w:val="auto"/>
        <w:rPr>
          <w:rFonts w:ascii="Inter" w:hAnsi="Inter"/>
          <w:spacing w:val="-3"/>
          <w:sz w:val="20"/>
          <w:szCs w:val="20"/>
          <w:shd w:val="clear" w:color="auto" w:fill="FFFFFF"/>
          <w:lang w:bidi="ar-SA"/>
        </w:rPr>
      </w:pPr>
      <w:r w:rsidRPr="00EC258C">
        <w:rPr>
          <w:rFonts w:ascii="Inter" w:hAnsi="Inter"/>
          <w:b/>
          <w:bCs/>
          <w:sz w:val="20"/>
          <w:szCs w:val="20"/>
        </w:rPr>
        <w:t xml:space="preserve">17.- </w:t>
      </w:r>
      <w:r w:rsidRPr="00EC258C">
        <w:rPr>
          <w:rFonts w:ascii="Inter" w:hAnsi="Inter"/>
          <w:b/>
          <w:bCs/>
          <w:sz w:val="20"/>
          <w:szCs w:val="20"/>
          <w:u w:val="single"/>
        </w:rPr>
        <w:t>APERTURA DE LA DOCUMENTACION Y PROPUESTA DE ADJUDICACIÓN</w:t>
      </w:r>
    </w:p>
    <w:p w14:paraId="3AA25341" w14:textId="77777777" w:rsidR="00EC258C" w:rsidRPr="00EC258C" w:rsidRDefault="00EC258C" w:rsidP="00EC258C">
      <w:pPr>
        <w:pStyle w:val="Standard"/>
        <w:tabs>
          <w:tab w:val="left" w:pos="-720"/>
        </w:tabs>
        <w:spacing w:after="60"/>
        <w:jc w:val="both"/>
        <w:rPr>
          <w:rFonts w:ascii="Inter" w:hAnsi="Inter"/>
          <w:sz w:val="20"/>
          <w:szCs w:val="20"/>
        </w:rPr>
      </w:pPr>
      <w:r w:rsidRPr="00EC258C">
        <w:rPr>
          <w:rFonts w:ascii="Inter" w:hAnsi="Inter"/>
          <w:b/>
          <w:sz w:val="20"/>
          <w:szCs w:val="20"/>
        </w:rPr>
        <w:t>17.1.-</w:t>
      </w:r>
      <w:r w:rsidRPr="00EC258C">
        <w:rPr>
          <w:rFonts w:ascii="Inter" w:hAnsi="Inter"/>
          <w:sz w:val="20"/>
          <w:szCs w:val="20"/>
        </w:rPr>
        <w:t xml:space="preserve">Finalizado el plazo de licitación, el Órgano de Asistencia procederá a la apertura de las proposiciones presentadas en tiempo y forma. </w:t>
      </w:r>
      <w:r w:rsidRPr="00EC258C">
        <w:rPr>
          <w:rFonts w:ascii="Inter" w:hAnsi="Inter"/>
          <w:color w:val="000000"/>
          <w:sz w:val="20"/>
          <w:szCs w:val="20"/>
        </w:rPr>
        <w:t xml:space="preserve">Una vez calificada la documentación general, realizadas las </w:t>
      </w:r>
      <w:r w:rsidRPr="00EC258C">
        <w:rPr>
          <w:rFonts w:ascii="Inter" w:hAnsi="Inter"/>
          <w:sz w:val="20"/>
          <w:szCs w:val="20"/>
        </w:rPr>
        <w:t xml:space="preserve">subsanaciones </w:t>
      </w:r>
      <w:r w:rsidRPr="00EC258C">
        <w:rPr>
          <w:rStyle w:val="Textoennegrita"/>
          <w:rFonts w:ascii="Inter" w:hAnsi="Inter"/>
          <w:b w:val="0"/>
          <w:sz w:val="20"/>
          <w:szCs w:val="20"/>
        </w:rPr>
        <w:t>y, en su caso, aportadas las aclaraciones o documentos complementarios requeridos</w:t>
      </w:r>
      <w:r w:rsidRPr="00EC258C">
        <w:rPr>
          <w:rFonts w:ascii="Inter" w:hAnsi="Inter"/>
          <w:b/>
          <w:sz w:val="20"/>
          <w:szCs w:val="20"/>
        </w:rPr>
        <w:t>,</w:t>
      </w:r>
      <w:r w:rsidRPr="00EC258C">
        <w:rPr>
          <w:rFonts w:ascii="Inter" w:hAnsi="Inter"/>
          <w:color w:val="000000"/>
          <w:sz w:val="20"/>
          <w:szCs w:val="20"/>
        </w:rPr>
        <w:t xml:space="preserve"> o transcurrido el plazo que se hubiere conferido al efecto, </w:t>
      </w:r>
      <w:r w:rsidRPr="00EC258C">
        <w:rPr>
          <w:rFonts w:ascii="Inter" w:hAnsi="Inter"/>
          <w:sz w:val="20"/>
          <w:szCs w:val="20"/>
        </w:rPr>
        <w:t>llevará a cabo su valoración de conformidad con lo establecido en la cláusula 12 del presente pliego.</w:t>
      </w:r>
    </w:p>
    <w:p w14:paraId="0060AAD3" w14:textId="77777777" w:rsidR="00EC258C" w:rsidRPr="00EC258C" w:rsidRDefault="00EC258C" w:rsidP="00EC258C">
      <w:pPr>
        <w:pStyle w:val="Standard"/>
        <w:tabs>
          <w:tab w:val="left" w:pos="-720"/>
        </w:tabs>
        <w:spacing w:after="60"/>
        <w:jc w:val="both"/>
        <w:rPr>
          <w:rFonts w:ascii="Inter" w:hAnsi="Inter"/>
          <w:spacing w:val="-3"/>
          <w:sz w:val="20"/>
          <w:szCs w:val="20"/>
        </w:rPr>
      </w:pPr>
      <w:r w:rsidRPr="00EC258C">
        <w:rPr>
          <w:rFonts w:ascii="Inter" w:hAnsi="Inter"/>
          <w:sz w:val="20"/>
          <w:szCs w:val="20"/>
          <w:shd w:val="clear" w:color="auto" w:fill="FFFFFF"/>
        </w:rPr>
        <w:t xml:space="preserve">Una vez abiertas las proposiciones, si hubiese </w:t>
      </w:r>
      <w:r w:rsidRPr="00EC258C">
        <w:rPr>
          <w:rFonts w:ascii="Inter" w:hAnsi="Inter"/>
          <w:sz w:val="20"/>
          <w:szCs w:val="20"/>
        </w:rPr>
        <w:t xml:space="preserve">defectos subsanables en la documentación presentada, o se necesitara aclarar lo presentado o aportar documentos complementarios, </w:t>
      </w:r>
      <w:r w:rsidRPr="00EC258C">
        <w:rPr>
          <w:rFonts w:ascii="Inter" w:hAnsi="Inter"/>
          <w:spacing w:val="-3"/>
          <w:sz w:val="20"/>
          <w:szCs w:val="20"/>
        </w:rPr>
        <w:t xml:space="preserve">lo notificará a la entidad licitadora correspondiente, dejando constancia de dicha notificación </w:t>
      </w:r>
      <w:r w:rsidRPr="00EC258C">
        <w:rPr>
          <w:rFonts w:ascii="Inter" w:hAnsi="Inter"/>
          <w:spacing w:val="-3"/>
          <w:sz w:val="20"/>
          <w:szCs w:val="20"/>
        </w:rPr>
        <w:lastRenderedPageBreak/>
        <w:t xml:space="preserve">en el expediente, concediéndole un plazo </w:t>
      </w:r>
      <w:proofErr w:type="gramStart"/>
      <w:r w:rsidRPr="00EC258C">
        <w:rPr>
          <w:rFonts w:ascii="Inter" w:hAnsi="Inter"/>
          <w:spacing w:val="-3"/>
          <w:sz w:val="20"/>
          <w:szCs w:val="20"/>
        </w:rPr>
        <w:t>de  tres</w:t>
      </w:r>
      <w:proofErr w:type="gramEnd"/>
      <w:r w:rsidRPr="00EC258C">
        <w:rPr>
          <w:rFonts w:ascii="Inter" w:hAnsi="Inter"/>
          <w:spacing w:val="-3"/>
          <w:sz w:val="20"/>
          <w:szCs w:val="20"/>
        </w:rPr>
        <w:t xml:space="preserve"> días hábiles para que los subsane  </w:t>
      </w:r>
      <w:r w:rsidRPr="00EC258C">
        <w:rPr>
          <w:rFonts w:ascii="Inter" w:hAnsi="Inter"/>
          <w:bCs/>
          <w:spacing w:val="-3"/>
          <w:sz w:val="20"/>
          <w:szCs w:val="20"/>
        </w:rPr>
        <w:t>ante el Órgano de Asistencia</w:t>
      </w:r>
      <w:r w:rsidRPr="00EC258C">
        <w:rPr>
          <w:rFonts w:ascii="Inter" w:hAnsi="Inter"/>
          <w:spacing w:val="-3"/>
          <w:sz w:val="20"/>
          <w:szCs w:val="20"/>
        </w:rPr>
        <w:t xml:space="preserve">. </w:t>
      </w:r>
    </w:p>
    <w:p w14:paraId="17861BB3" w14:textId="77777777" w:rsidR="00EC258C" w:rsidRPr="00EC258C" w:rsidRDefault="00EC258C" w:rsidP="00EC258C">
      <w:pPr>
        <w:pStyle w:val="Standard"/>
        <w:tabs>
          <w:tab w:val="left" w:pos="-1440"/>
          <w:tab w:val="left" w:pos="-720"/>
        </w:tabs>
        <w:spacing w:after="60"/>
        <w:jc w:val="both"/>
        <w:rPr>
          <w:rFonts w:ascii="Inter" w:hAnsi="Inter"/>
          <w:sz w:val="20"/>
          <w:szCs w:val="20"/>
        </w:rPr>
      </w:pPr>
      <w:r w:rsidRPr="00EC258C">
        <w:rPr>
          <w:rFonts w:ascii="Inter" w:hAnsi="Inter"/>
          <w:spacing w:val="-3"/>
          <w:sz w:val="20"/>
          <w:szCs w:val="20"/>
        </w:rPr>
        <w:t>Si la documentación de una persona licitadora contuviese defectos sustanciales o deficiencias materiales no subsanables, no será admitida a la licitación.</w:t>
      </w:r>
    </w:p>
    <w:p w14:paraId="0EE15A9A" w14:textId="77777777" w:rsidR="00EC258C" w:rsidRPr="00EC258C" w:rsidRDefault="00EC258C" w:rsidP="00EC258C">
      <w:pPr>
        <w:pStyle w:val="Standard"/>
        <w:tabs>
          <w:tab w:val="left" w:pos="-720"/>
        </w:tabs>
        <w:spacing w:after="60"/>
        <w:jc w:val="both"/>
        <w:rPr>
          <w:rFonts w:ascii="Inter" w:hAnsi="Inter"/>
          <w:sz w:val="20"/>
          <w:szCs w:val="20"/>
        </w:rPr>
      </w:pPr>
      <w:r w:rsidRPr="00EC258C">
        <w:rPr>
          <w:rFonts w:ascii="Inter" w:hAnsi="Inter"/>
          <w:sz w:val="20"/>
          <w:szCs w:val="20"/>
        </w:rPr>
        <w:t xml:space="preserve">Esta valoración podrá hacerse automáticamente, mediante dispositivos informáticos, o podrá </w:t>
      </w:r>
      <w:proofErr w:type="gramStart"/>
      <w:r w:rsidRPr="00EC258C">
        <w:rPr>
          <w:rFonts w:ascii="Inter" w:hAnsi="Inter"/>
          <w:sz w:val="20"/>
          <w:szCs w:val="20"/>
        </w:rPr>
        <w:t>hacerse  solicitando</w:t>
      </w:r>
      <w:proofErr w:type="gramEnd"/>
      <w:r w:rsidRPr="00EC258C">
        <w:rPr>
          <w:rFonts w:ascii="Inter" w:hAnsi="Inter"/>
          <w:sz w:val="20"/>
          <w:szCs w:val="20"/>
        </w:rPr>
        <w:t xml:space="preserve"> la colaboración de los servicios técnicos dependientes del órgano de contratación.</w:t>
      </w:r>
    </w:p>
    <w:p w14:paraId="765D8D1B" w14:textId="77777777" w:rsidR="00EC258C" w:rsidRPr="00EC258C" w:rsidRDefault="00EC258C" w:rsidP="00EC258C">
      <w:pPr>
        <w:pStyle w:val="Standard"/>
        <w:tabs>
          <w:tab w:val="left" w:pos="-720"/>
        </w:tabs>
        <w:spacing w:after="60"/>
        <w:jc w:val="both"/>
        <w:rPr>
          <w:rFonts w:ascii="Inter" w:hAnsi="Inter"/>
          <w:sz w:val="20"/>
          <w:szCs w:val="20"/>
        </w:rPr>
      </w:pPr>
      <w:r w:rsidRPr="00EC258C">
        <w:rPr>
          <w:rFonts w:ascii="Inter" w:hAnsi="Inter"/>
          <w:sz w:val="20"/>
          <w:szCs w:val="20"/>
        </w:rPr>
        <w:t>De conformidad, con lo establecido en el artículo 159.6 de la LCSP, se garantizará, mediante un dispositivo electrónico, que la apertura de las proposiciones no se realiza hasta que haya finalizado el plazo para su presentación, por lo que no se celebrará acto público de apertura de las mismas.</w:t>
      </w:r>
    </w:p>
    <w:p w14:paraId="7DFB3BEC" w14:textId="77777777" w:rsidR="00EC258C" w:rsidRPr="00EC258C" w:rsidRDefault="00EC258C" w:rsidP="00EC258C">
      <w:pPr>
        <w:pStyle w:val="Standard"/>
        <w:tabs>
          <w:tab w:val="left" w:pos="-1440"/>
          <w:tab w:val="left" w:pos="-720"/>
        </w:tabs>
        <w:spacing w:after="60"/>
        <w:jc w:val="both"/>
        <w:rPr>
          <w:rFonts w:ascii="Inter" w:hAnsi="Inter"/>
          <w:sz w:val="20"/>
          <w:szCs w:val="20"/>
        </w:rPr>
      </w:pPr>
      <w:r w:rsidRPr="00EC258C">
        <w:rPr>
          <w:rFonts w:ascii="Inter" w:hAnsi="Inter"/>
          <w:b/>
          <w:sz w:val="20"/>
          <w:szCs w:val="20"/>
        </w:rPr>
        <w:t xml:space="preserve">17.2.- </w:t>
      </w:r>
      <w:r w:rsidRPr="00EC258C">
        <w:rPr>
          <w:rFonts w:ascii="Inter" w:hAnsi="Inter"/>
          <w:sz w:val="20"/>
          <w:szCs w:val="20"/>
        </w:rPr>
        <w:t>Si alguna de las ofertas es anormal conforme a lo establecido en el presente pliego se la requerirá conforme a lo regulado en el artículo 149 de la LCSP, y se le concederá un plazo de cinco días hábiles para que justifiquen la viabilidad de su oferta.</w:t>
      </w:r>
    </w:p>
    <w:p w14:paraId="2A36CD8A" w14:textId="77777777" w:rsidR="00EC258C" w:rsidRPr="00EC258C" w:rsidRDefault="00EC258C" w:rsidP="00EC258C">
      <w:pPr>
        <w:pStyle w:val="Standard"/>
        <w:tabs>
          <w:tab w:val="left" w:pos="-1440"/>
          <w:tab w:val="left" w:pos="-720"/>
        </w:tabs>
        <w:spacing w:after="60"/>
        <w:jc w:val="both"/>
        <w:rPr>
          <w:rFonts w:ascii="Inter" w:hAnsi="Inter"/>
          <w:sz w:val="20"/>
          <w:szCs w:val="20"/>
        </w:rPr>
      </w:pPr>
      <w:r w:rsidRPr="00EC258C">
        <w:rPr>
          <w:rFonts w:ascii="Inter" w:hAnsi="Inter"/>
          <w:b/>
          <w:sz w:val="20"/>
          <w:szCs w:val="20"/>
        </w:rPr>
        <w:t>17.3.-</w:t>
      </w:r>
      <w:r w:rsidRPr="00EC258C">
        <w:rPr>
          <w:rFonts w:ascii="Inter" w:hAnsi="Inter"/>
          <w:sz w:val="20"/>
          <w:szCs w:val="20"/>
        </w:rPr>
        <w:t xml:space="preserve"> Si una vez valoradas las ofertas admitidas se produjera igualdad entre dos o más licitadores, se aplicará el criterio preferencial establecido en la cláusula 12.2 del presente pliego, y para ello, antes de formular la propuesta de adjudicación, se requerirá a las empresas que se hallan en situación de igualdad para </w:t>
      </w:r>
      <w:proofErr w:type="gramStart"/>
      <w:r w:rsidRPr="00EC258C">
        <w:rPr>
          <w:rFonts w:ascii="Inter" w:hAnsi="Inter"/>
          <w:sz w:val="20"/>
          <w:szCs w:val="20"/>
        </w:rPr>
        <w:t>que</w:t>
      </w:r>
      <w:proofErr w:type="gramEnd"/>
      <w:r w:rsidRPr="00EC258C">
        <w:rPr>
          <w:rFonts w:ascii="Inter" w:hAnsi="Inter"/>
          <w:sz w:val="20"/>
          <w:szCs w:val="20"/>
        </w:rPr>
        <w:t xml:space="preserve"> en el plazo de cinco días hábiles, a contar desde el siguiente al requerimiento aporten la correspondiente documentación acreditativa.</w:t>
      </w:r>
    </w:p>
    <w:p w14:paraId="1377E3E7" w14:textId="77777777" w:rsidR="00EC258C" w:rsidRPr="00EC258C" w:rsidRDefault="00EC258C" w:rsidP="00EC258C">
      <w:pPr>
        <w:pStyle w:val="Standard"/>
        <w:tabs>
          <w:tab w:val="left" w:pos="-1440"/>
          <w:tab w:val="left" w:pos="-720"/>
        </w:tabs>
        <w:spacing w:after="60"/>
        <w:jc w:val="both"/>
        <w:rPr>
          <w:rFonts w:ascii="Inter" w:hAnsi="Inter"/>
          <w:sz w:val="20"/>
          <w:szCs w:val="20"/>
        </w:rPr>
      </w:pPr>
      <w:r w:rsidRPr="00EC258C">
        <w:rPr>
          <w:rFonts w:ascii="Inter" w:hAnsi="Inter"/>
          <w:sz w:val="20"/>
          <w:szCs w:val="20"/>
        </w:rPr>
        <w:t>Si algún licitador de los requeridos no atendiese el requerimiento en el plazo indicado se entenderá que renuncia a la aplicación del referido criterio preferencial.</w:t>
      </w:r>
    </w:p>
    <w:p w14:paraId="71D939DD" w14:textId="77777777" w:rsidR="00EC258C" w:rsidRPr="00EC258C" w:rsidRDefault="00EC258C" w:rsidP="00EC258C">
      <w:pPr>
        <w:pStyle w:val="Standard"/>
        <w:tabs>
          <w:tab w:val="left" w:pos="-1440"/>
          <w:tab w:val="left" w:pos="-720"/>
        </w:tabs>
        <w:spacing w:after="60"/>
        <w:jc w:val="both"/>
        <w:rPr>
          <w:rFonts w:ascii="Inter" w:hAnsi="Inter"/>
          <w:sz w:val="20"/>
          <w:szCs w:val="20"/>
        </w:rPr>
      </w:pPr>
      <w:r w:rsidRPr="00EC258C">
        <w:rPr>
          <w:rFonts w:ascii="Inter" w:hAnsi="Inter"/>
          <w:b/>
          <w:sz w:val="20"/>
          <w:szCs w:val="20"/>
        </w:rPr>
        <w:t>17.4.-</w:t>
      </w:r>
      <w:r w:rsidRPr="00EC258C">
        <w:rPr>
          <w:rFonts w:ascii="Inter" w:hAnsi="Inter"/>
          <w:sz w:val="20"/>
          <w:szCs w:val="20"/>
        </w:rPr>
        <w:t xml:space="preserve"> No podrá declararse desierta la licitación siempre que exista alguna proposición que sea admisible con arreglo a las condiciones exigidas en el presente pliego y en el de condiciones técnicas.</w:t>
      </w:r>
    </w:p>
    <w:p w14:paraId="358DBDAF" w14:textId="77777777" w:rsidR="00EC258C" w:rsidRPr="00EC258C" w:rsidRDefault="00EC258C" w:rsidP="00EC258C">
      <w:pPr>
        <w:pStyle w:val="Standard"/>
        <w:tabs>
          <w:tab w:val="left" w:pos="-1440"/>
          <w:tab w:val="left" w:pos="-720"/>
        </w:tabs>
        <w:spacing w:after="60"/>
        <w:jc w:val="both"/>
        <w:rPr>
          <w:rFonts w:ascii="Inter" w:hAnsi="Inter"/>
          <w:sz w:val="20"/>
          <w:szCs w:val="20"/>
        </w:rPr>
      </w:pPr>
      <w:r w:rsidRPr="00EC258C">
        <w:rPr>
          <w:rFonts w:ascii="Inter" w:hAnsi="Inter"/>
          <w:b/>
          <w:bCs/>
          <w:sz w:val="20"/>
          <w:szCs w:val="20"/>
        </w:rPr>
        <w:t xml:space="preserve">18.- </w:t>
      </w:r>
      <w:r w:rsidRPr="00EC258C">
        <w:rPr>
          <w:rFonts w:ascii="Inter" w:hAnsi="Inter"/>
          <w:b/>
          <w:bCs/>
          <w:sz w:val="20"/>
          <w:szCs w:val="20"/>
          <w:u w:val="single"/>
        </w:rPr>
        <w:t>OFERTAS ANORMALMENTE BAJAS</w:t>
      </w:r>
    </w:p>
    <w:p w14:paraId="19B2B9B8" w14:textId="77777777" w:rsidR="00EC258C" w:rsidRDefault="00EC258C" w:rsidP="00EC258C">
      <w:pPr>
        <w:pStyle w:val="Standard"/>
        <w:jc w:val="both"/>
        <w:textAlignment w:val="auto"/>
        <w:rPr>
          <w:rFonts w:ascii="Inter" w:hAnsi="Inter"/>
          <w:spacing w:val="-3"/>
          <w:sz w:val="20"/>
          <w:szCs w:val="20"/>
          <w:shd w:val="clear" w:color="auto" w:fill="FFFFFF"/>
          <w:lang w:bidi="ar-SA"/>
        </w:rPr>
      </w:pPr>
      <w:r w:rsidRPr="00EC258C">
        <w:rPr>
          <w:rFonts w:ascii="Inter" w:hAnsi="Inter"/>
          <w:spacing w:val="-3"/>
          <w:sz w:val="20"/>
          <w:szCs w:val="20"/>
          <w:shd w:val="clear" w:color="auto" w:fill="FFFFFF"/>
          <w:lang w:bidi="ar-SA"/>
        </w:rPr>
        <w:t>Se considerarán, en principio, anormalmente bajas las ofertas que se encuent</w:t>
      </w:r>
      <w:r w:rsidR="00201C05">
        <w:rPr>
          <w:rFonts w:ascii="Inter" w:hAnsi="Inter"/>
          <w:spacing w:val="-3"/>
          <w:sz w:val="20"/>
          <w:szCs w:val="20"/>
          <w:shd w:val="clear" w:color="auto" w:fill="FFFFFF"/>
          <w:lang w:bidi="ar-SA"/>
        </w:rPr>
        <w:t>ren en los siguientes supuestos:</w:t>
      </w:r>
    </w:p>
    <w:p w14:paraId="788B84D5" w14:textId="6D8CF82E" w:rsidR="00EC258C" w:rsidRPr="00EC258C" w:rsidRDefault="00EC258C" w:rsidP="00EC258C">
      <w:pPr>
        <w:pStyle w:val="Standard"/>
        <w:jc w:val="both"/>
        <w:textAlignment w:val="auto"/>
        <w:rPr>
          <w:rFonts w:ascii="Inter" w:hAnsi="Inter"/>
          <w:spacing w:val="-3"/>
          <w:sz w:val="20"/>
          <w:szCs w:val="20"/>
          <w:shd w:val="clear" w:color="auto" w:fill="FFFFFF"/>
          <w:lang w:bidi="ar-SA"/>
        </w:rPr>
      </w:pPr>
      <w:r w:rsidRPr="00EC258C">
        <w:rPr>
          <w:rFonts w:ascii="Inter" w:hAnsi="Inter"/>
          <w:b/>
          <w:sz w:val="20"/>
          <w:szCs w:val="20"/>
        </w:rPr>
        <w:t>1.-</w:t>
      </w:r>
      <w:r w:rsidRPr="00EC258C">
        <w:rPr>
          <w:rFonts w:ascii="Inter" w:hAnsi="Inter"/>
          <w:sz w:val="20"/>
          <w:szCs w:val="20"/>
        </w:rPr>
        <w:t xml:space="preserve"> Cuando concurra </w:t>
      </w:r>
      <w:r w:rsidRPr="00EC258C">
        <w:rPr>
          <w:rFonts w:ascii="Inter" w:hAnsi="Inter"/>
          <w:b/>
          <w:i/>
          <w:sz w:val="20"/>
          <w:szCs w:val="20"/>
          <w:u w:val="single"/>
        </w:rPr>
        <w:t>un licitador</w:t>
      </w:r>
      <w:r w:rsidRPr="00EC258C">
        <w:rPr>
          <w:rFonts w:ascii="Inter" w:hAnsi="Inter"/>
          <w:sz w:val="20"/>
          <w:szCs w:val="20"/>
        </w:rPr>
        <w:t xml:space="preserve"> se considerará, en principio, anormalmente baja la oferta que sea inferior al valor estim</w:t>
      </w:r>
      <w:r w:rsidR="00201C05">
        <w:rPr>
          <w:rFonts w:ascii="Inter" w:hAnsi="Inter"/>
          <w:sz w:val="20"/>
          <w:szCs w:val="20"/>
        </w:rPr>
        <w:t xml:space="preserve">ado del contrato en más de un </w:t>
      </w:r>
      <w:r w:rsidR="00A7180C">
        <w:rPr>
          <w:rFonts w:ascii="Inter" w:hAnsi="Inter"/>
          <w:sz w:val="20"/>
          <w:szCs w:val="20"/>
        </w:rPr>
        <w:t>25</w:t>
      </w:r>
      <w:r w:rsidRPr="00EC258C">
        <w:rPr>
          <w:rFonts w:ascii="Inter" w:hAnsi="Inter"/>
          <w:sz w:val="20"/>
          <w:szCs w:val="20"/>
        </w:rPr>
        <w:t>%.</w:t>
      </w:r>
    </w:p>
    <w:p w14:paraId="1B73DA0A" w14:textId="004E19B2" w:rsidR="00EC258C" w:rsidRDefault="00EC258C" w:rsidP="00EC258C">
      <w:pPr>
        <w:tabs>
          <w:tab w:val="left" w:pos="5261"/>
        </w:tabs>
        <w:jc w:val="both"/>
        <w:rPr>
          <w:rFonts w:ascii="Inter" w:hAnsi="Inter"/>
          <w:sz w:val="20"/>
          <w:szCs w:val="20"/>
          <w:lang w:val="es-ES"/>
        </w:rPr>
      </w:pPr>
      <w:r w:rsidRPr="00EC258C">
        <w:rPr>
          <w:rFonts w:ascii="Inter" w:hAnsi="Inter" w:cs="Arial"/>
          <w:b/>
          <w:sz w:val="20"/>
          <w:szCs w:val="20"/>
          <w:lang w:val="es-ES"/>
        </w:rPr>
        <w:t>2.-</w:t>
      </w:r>
      <w:r w:rsidRPr="00EC258C">
        <w:rPr>
          <w:rFonts w:ascii="Inter" w:hAnsi="Inter" w:cs="Arial"/>
          <w:sz w:val="20"/>
          <w:szCs w:val="20"/>
          <w:lang w:val="es-ES"/>
        </w:rPr>
        <w:t xml:space="preserve"> Cuando concurran </w:t>
      </w:r>
      <w:r w:rsidRPr="00EC258C">
        <w:rPr>
          <w:rFonts w:ascii="Inter" w:hAnsi="Inter" w:cs="Arial"/>
          <w:b/>
          <w:i/>
          <w:sz w:val="20"/>
          <w:szCs w:val="20"/>
          <w:u w:val="single"/>
          <w:lang w:val="es-ES"/>
        </w:rPr>
        <w:t>dos licitadores</w:t>
      </w:r>
      <w:r w:rsidRPr="00EC258C">
        <w:rPr>
          <w:rFonts w:ascii="Inter" w:hAnsi="Inter" w:cs="Arial"/>
          <w:b/>
          <w:sz w:val="20"/>
          <w:szCs w:val="20"/>
          <w:lang w:val="es-ES"/>
        </w:rPr>
        <w:t xml:space="preserve"> </w:t>
      </w:r>
      <w:r w:rsidRPr="00EC258C">
        <w:rPr>
          <w:rFonts w:ascii="Inter" w:hAnsi="Inter" w:cs="Arial"/>
          <w:sz w:val="20"/>
          <w:szCs w:val="20"/>
          <w:lang w:val="es-ES"/>
        </w:rPr>
        <w:t xml:space="preserve">se considerarán, en principio, anormalmente bajas, </w:t>
      </w:r>
      <w:r w:rsidRPr="00EC258C">
        <w:rPr>
          <w:rFonts w:ascii="Inter" w:hAnsi="Inter"/>
          <w:sz w:val="20"/>
          <w:szCs w:val="20"/>
          <w:lang w:val="es-ES"/>
        </w:rPr>
        <w:t xml:space="preserve">las ofertas que sea inferiores </w:t>
      </w:r>
      <w:r w:rsidR="00201C05">
        <w:rPr>
          <w:rFonts w:ascii="Inter" w:hAnsi="Inter"/>
          <w:sz w:val="20"/>
          <w:szCs w:val="20"/>
          <w:lang w:val="es-ES"/>
        </w:rPr>
        <w:t>en más de un 2</w:t>
      </w:r>
      <w:r w:rsidR="00A7180C">
        <w:rPr>
          <w:rFonts w:ascii="Inter" w:hAnsi="Inter"/>
          <w:sz w:val="20"/>
          <w:szCs w:val="20"/>
          <w:lang w:val="es-ES"/>
        </w:rPr>
        <w:t>0</w:t>
      </w:r>
      <w:r w:rsidR="00201C05">
        <w:rPr>
          <w:rFonts w:ascii="Inter" w:hAnsi="Inter"/>
          <w:sz w:val="20"/>
          <w:szCs w:val="20"/>
          <w:lang w:val="es-ES"/>
        </w:rPr>
        <w:t xml:space="preserve">% a la otra oferta. </w:t>
      </w:r>
    </w:p>
    <w:p w14:paraId="46807272" w14:textId="5C7262BE" w:rsidR="00201C05" w:rsidRDefault="00201C05" w:rsidP="00201C05">
      <w:pPr>
        <w:tabs>
          <w:tab w:val="left" w:pos="5261"/>
        </w:tabs>
        <w:jc w:val="both"/>
        <w:rPr>
          <w:rFonts w:ascii="Inter" w:hAnsi="Inter"/>
          <w:sz w:val="20"/>
          <w:szCs w:val="20"/>
          <w:lang w:val="es-ES"/>
        </w:rPr>
      </w:pPr>
      <w:r>
        <w:rPr>
          <w:rFonts w:ascii="Inter" w:hAnsi="Inter" w:cs="Arial"/>
          <w:b/>
          <w:sz w:val="20"/>
          <w:szCs w:val="20"/>
          <w:lang w:val="es-ES"/>
        </w:rPr>
        <w:t>3</w:t>
      </w:r>
      <w:r w:rsidRPr="00EC258C">
        <w:rPr>
          <w:rFonts w:ascii="Inter" w:hAnsi="Inter" w:cs="Arial"/>
          <w:b/>
          <w:sz w:val="20"/>
          <w:szCs w:val="20"/>
          <w:lang w:val="es-ES"/>
        </w:rPr>
        <w:t>.-</w:t>
      </w:r>
      <w:r w:rsidRPr="00EC258C">
        <w:rPr>
          <w:rFonts w:ascii="Inter" w:hAnsi="Inter" w:cs="Arial"/>
          <w:sz w:val="20"/>
          <w:szCs w:val="20"/>
          <w:lang w:val="es-ES"/>
        </w:rPr>
        <w:t xml:space="preserve"> Cuando concurran </w:t>
      </w:r>
      <w:r>
        <w:rPr>
          <w:rFonts w:ascii="Inter" w:hAnsi="Inter" w:cs="Arial"/>
          <w:b/>
          <w:i/>
          <w:sz w:val="20"/>
          <w:szCs w:val="20"/>
          <w:u w:val="single"/>
          <w:lang w:val="es-ES"/>
        </w:rPr>
        <w:t>Tres o más</w:t>
      </w:r>
      <w:r w:rsidRPr="00EC258C">
        <w:rPr>
          <w:rFonts w:ascii="Inter" w:hAnsi="Inter" w:cs="Arial"/>
          <w:b/>
          <w:i/>
          <w:sz w:val="20"/>
          <w:szCs w:val="20"/>
          <w:u w:val="single"/>
          <w:lang w:val="es-ES"/>
        </w:rPr>
        <w:t xml:space="preserve"> licitadores</w:t>
      </w:r>
      <w:r w:rsidRPr="00EC258C">
        <w:rPr>
          <w:rFonts w:ascii="Inter" w:hAnsi="Inter" w:cs="Arial"/>
          <w:b/>
          <w:sz w:val="20"/>
          <w:szCs w:val="20"/>
          <w:lang w:val="es-ES"/>
        </w:rPr>
        <w:t xml:space="preserve"> </w:t>
      </w:r>
      <w:r w:rsidRPr="00EC258C">
        <w:rPr>
          <w:rFonts w:ascii="Inter" w:hAnsi="Inter" w:cs="Arial"/>
          <w:sz w:val="20"/>
          <w:szCs w:val="20"/>
          <w:lang w:val="es-ES"/>
        </w:rPr>
        <w:t xml:space="preserve">se considerarán, en principio, anormalmente bajas, </w:t>
      </w:r>
      <w:r w:rsidRPr="00EC258C">
        <w:rPr>
          <w:rFonts w:ascii="Inter" w:hAnsi="Inter"/>
          <w:sz w:val="20"/>
          <w:szCs w:val="20"/>
          <w:lang w:val="es-ES"/>
        </w:rPr>
        <w:t xml:space="preserve">las ofertas que sea inferiores </w:t>
      </w:r>
      <w:r>
        <w:rPr>
          <w:rFonts w:ascii="Inter" w:hAnsi="Inter"/>
          <w:sz w:val="20"/>
          <w:szCs w:val="20"/>
          <w:lang w:val="es-ES"/>
        </w:rPr>
        <w:t>en más de un 1</w:t>
      </w:r>
      <w:r w:rsidR="00A7180C">
        <w:rPr>
          <w:rFonts w:ascii="Inter" w:hAnsi="Inter"/>
          <w:sz w:val="20"/>
          <w:szCs w:val="20"/>
          <w:lang w:val="es-ES"/>
        </w:rPr>
        <w:t>0</w:t>
      </w:r>
      <w:r>
        <w:rPr>
          <w:rFonts w:ascii="Inter" w:hAnsi="Inter"/>
          <w:sz w:val="20"/>
          <w:szCs w:val="20"/>
          <w:lang w:val="es-ES"/>
        </w:rPr>
        <w:t xml:space="preserve">% a la media aritmética de las ofertas presentadas.  </w:t>
      </w:r>
    </w:p>
    <w:p w14:paraId="48B35DD3" w14:textId="77777777" w:rsidR="00EC258C" w:rsidRPr="00EC258C" w:rsidRDefault="00EC258C" w:rsidP="00EC258C">
      <w:pPr>
        <w:tabs>
          <w:tab w:val="left" w:pos="5261"/>
        </w:tabs>
        <w:jc w:val="both"/>
        <w:rPr>
          <w:rFonts w:ascii="Inter" w:hAnsi="Inter" w:cs="Arial"/>
          <w:sz w:val="20"/>
          <w:szCs w:val="20"/>
          <w:lang w:val="es-ES"/>
        </w:rPr>
      </w:pPr>
      <w:r w:rsidRPr="00EC258C">
        <w:rPr>
          <w:rFonts w:ascii="Inter" w:hAnsi="Inter" w:cs="Arial"/>
          <w:sz w:val="20"/>
          <w:szCs w:val="20"/>
          <w:lang w:val="es-ES"/>
        </w:rPr>
        <w:t>En tales supuestos, se estará a lo dispuesto en el artículo 149 de la LCSP.</w:t>
      </w:r>
    </w:p>
    <w:p w14:paraId="24233C66" w14:textId="77777777" w:rsidR="00EC258C" w:rsidRPr="00EC258C" w:rsidRDefault="00EC258C" w:rsidP="00EC258C">
      <w:pPr>
        <w:pStyle w:val="Standard"/>
        <w:jc w:val="both"/>
        <w:textAlignment w:val="auto"/>
        <w:rPr>
          <w:rFonts w:ascii="Inter" w:hAnsi="Inter"/>
          <w:spacing w:val="-3"/>
          <w:sz w:val="20"/>
          <w:szCs w:val="20"/>
          <w:shd w:val="clear" w:color="auto" w:fill="FFFFFF"/>
          <w:lang w:bidi="ar-SA"/>
        </w:rPr>
      </w:pPr>
      <w:r w:rsidRPr="00EC258C">
        <w:rPr>
          <w:rFonts w:ascii="Inter" w:hAnsi="Inter"/>
          <w:b/>
          <w:spacing w:val="-3"/>
          <w:sz w:val="20"/>
          <w:szCs w:val="20"/>
          <w:shd w:val="clear" w:color="auto" w:fill="FFFFFF"/>
          <w:lang w:bidi="ar-SA"/>
        </w:rPr>
        <w:t>18.2.-</w:t>
      </w:r>
      <w:r w:rsidRPr="00EC258C">
        <w:rPr>
          <w:rFonts w:ascii="Inter" w:hAnsi="Inter"/>
          <w:spacing w:val="-3"/>
          <w:sz w:val="20"/>
          <w:szCs w:val="20"/>
          <w:shd w:val="clear" w:color="auto" w:fill="FFFFFF"/>
          <w:lang w:bidi="ar-SA"/>
        </w:rPr>
        <w:t xml:space="preserve"> Si alguna oferta se encuentra en ese supuesto se seguirá el procedimiento establecido en el artículo 149 de la LCSP y en el 159.4.</w:t>
      </w:r>
    </w:p>
    <w:p w14:paraId="76D0D93D" w14:textId="77777777" w:rsidR="00EC258C" w:rsidRPr="00EC258C" w:rsidRDefault="00EC258C" w:rsidP="00EC258C">
      <w:pPr>
        <w:pStyle w:val="Standard"/>
        <w:jc w:val="both"/>
        <w:textAlignment w:val="auto"/>
        <w:rPr>
          <w:rFonts w:ascii="Inter" w:hAnsi="Inter"/>
          <w:spacing w:val="-3"/>
          <w:sz w:val="20"/>
          <w:szCs w:val="20"/>
          <w:shd w:val="clear" w:color="auto" w:fill="FFFFFF"/>
          <w:lang w:bidi="ar-SA"/>
        </w:rPr>
      </w:pPr>
      <w:r w:rsidRPr="00EC258C">
        <w:rPr>
          <w:rFonts w:ascii="Inter" w:hAnsi="Inter"/>
          <w:b/>
          <w:spacing w:val="-3"/>
          <w:sz w:val="20"/>
          <w:szCs w:val="20"/>
          <w:shd w:val="clear" w:color="auto" w:fill="FFFFFF"/>
          <w:lang w:bidi="ar-SA"/>
        </w:rPr>
        <w:t>18.3.-</w:t>
      </w:r>
      <w:r w:rsidRPr="00EC258C">
        <w:rPr>
          <w:rFonts w:ascii="Inter" w:hAnsi="Inter"/>
          <w:spacing w:val="-3"/>
          <w:sz w:val="20"/>
          <w:szCs w:val="20"/>
          <w:shd w:val="clear" w:color="auto" w:fill="FFFFFF"/>
          <w:lang w:bidi="ar-SA"/>
        </w:rPr>
        <w:t xml:space="preserve"> En todo caso, serán rechazadas aquellas proposiciones anormalmente bajas por vulnerar la normativa sobre subcontratación o no cumplir las obligaciones aplicables en materia medioambiental, social o laboral, nacional o internacional.</w:t>
      </w:r>
    </w:p>
    <w:p w14:paraId="452ADE3D" w14:textId="77777777" w:rsidR="00EC258C" w:rsidRPr="00EC258C" w:rsidRDefault="00EC258C" w:rsidP="00EC258C">
      <w:pPr>
        <w:pStyle w:val="NormalWeb"/>
        <w:spacing w:after="62"/>
        <w:rPr>
          <w:rFonts w:ascii="Inter" w:hAnsi="Inter" w:cs="Arial"/>
          <w:b/>
          <w:bCs/>
          <w:u w:val="single"/>
        </w:rPr>
      </w:pPr>
      <w:r w:rsidRPr="00EC258C">
        <w:rPr>
          <w:rFonts w:ascii="Inter" w:hAnsi="Inter" w:cs="Arial"/>
          <w:b/>
          <w:bCs/>
        </w:rPr>
        <w:t xml:space="preserve">19.- </w:t>
      </w:r>
      <w:r w:rsidRPr="00EC258C">
        <w:rPr>
          <w:rFonts w:ascii="Inter" w:hAnsi="Inter" w:cs="Arial"/>
          <w:b/>
          <w:bCs/>
          <w:u w:val="single"/>
        </w:rPr>
        <w:t>ADJUDICACIÓN</w:t>
      </w:r>
    </w:p>
    <w:p w14:paraId="189CA55A" w14:textId="77777777" w:rsidR="00EC258C" w:rsidRPr="00EC258C" w:rsidRDefault="00EC258C" w:rsidP="00EC258C">
      <w:pPr>
        <w:pStyle w:val="NormalWeb"/>
        <w:spacing w:after="62"/>
        <w:rPr>
          <w:rFonts w:ascii="Inter" w:hAnsi="Inter"/>
          <w:b/>
          <w:spacing w:val="-3"/>
          <w:u w:val="single"/>
          <w:shd w:val="clear" w:color="auto" w:fill="FFFFFF"/>
        </w:rPr>
      </w:pPr>
      <w:r w:rsidRPr="00EC258C">
        <w:rPr>
          <w:rFonts w:ascii="Inter" w:hAnsi="Inter"/>
          <w:b/>
        </w:rPr>
        <w:t>19.1.-</w:t>
      </w:r>
      <w:r w:rsidRPr="00EC258C">
        <w:rPr>
          <w:rFonts w:ascii="Inter" w:hAnsi="Inter"/>
        </w:rPr>
        <w:t xml:space="preserve"> Una vez aceptada la propuesta de adjudicación formulada por el Órgano de Asistencia, los servicios dependientes del órgano de contratación requerirán a la licitadora que obtuvo la mayor puntuación, para que, dentro del plazo de </w:t>
      </w:r>
      <w:r w:rsidRPr="00EC258C">
        <w:rPr>
          <w:rFonts w:ascii="Inter" w:hAnsi="Inter"/>
          <w:b/>
          <w:u w:val="single"/>
        </w:rPr>
        <w:t xml:space="preserve">siete días hábiles, </w:t>
      </w:r>
      <w:r w:rsidRPr="00EC258C">
        <w:rPr>
          <w:rFonts w:ascii="Inter" w:hAnsi="Inter"/>
          <w:b/>
          <w:spacing w:val="-3"/>
          <w:u w:val="single"/>
          <w:shd w:val="clear" w:color="auto" w:fill="FFFFFF"/>
        </w:rPr>
        <w:t>establecido en la comunicación que se le envíe a través de la Plataforma de Contratación del Sector Público</w:t>
      </w:r>
      <w:r w:rsidRPr="00EC258C">
        <w:rPr>
          <w:rFonts w:ascii="Inter" w:hAnsi="Inter"/>
          <w:spacing w:val="-3"/>
          <w:shd w:val="clear" w:color="auto" w:fill="FFFFFF"/>
        </w:rPr>
        <w:t xml:space="preserve">, presente </w:t>
      </w:r>
      <w:r w:rsidRPr="00EC258C">
        <w:rPr>
          <w:rFonts w:ascii="Inter" w:hAnsi="Inter"/>
          <w:b/>
          <w:bCs/>
          <w:u w:val="single"/>
        </w:rPr>
        <w:t xml:space="preserve">a través de la misma </w:t>
      </w:r>
      <w:r w:rsidRPr="00EC258C">
        <w:rPr>
          <w:rFonts w:ascii="Inter" w:hAnsi="Inter"/>
          <w:b/>
          <w:spacing w:val="-3"/>
          <w:u w:val="single"/>
          <w:shd w:val="clear" w:color="auto" w:fill="FFFFFF"/>
        </w:rPr>
        <w:t>la documentación que se indica a continuación.</w:t>
      </w:r>
    </w:p>
    <w:p w14:paraId="4C802358" w14:textId="77777777" w:rsidR="00EC258C" w:rsidRPr="00EC258C" w:rsidRDefault="00EC258C" w:rsidP="00EC258C">
      <w:pPr>
        <w:pStyle w:val="NormalWeb"/>
        <w:spacing w:after="62"/>
        <w:rPr>
          <w:rFonts w:ascii="Inter" w:hAnsi="Inter"/>
        </w:rPr>
      </w:pPr>
      <w:r w:rsidRPr="00EC258C">
        <w:rPr>
          <w:rFonts w:ascii="Inter" w:hAnsi="Inter"/>
          <w:highlight w:val="lightGray"/>
        </w:rPr>
        <w:lastRenderedPageBreak/>
        <w:t xml:space="preserve">De no cumplir adecuadamente el requerimiento en el plazo señalado, se otorgará </w:t>
      </w:r>
      <w:r w:rsidRPr="00EC258C">
        <w:rPr>
          <w:rFonts w:ascii="Inter" w:hAnsi="Inter"/>
          <w:b/>
          <w:highlight w:val="lightGray"/>
        </w:rPr>
        <w:t>un plazo de tres días hábiles</w:t>
      </w:r>
      <w:r w:rsidRPr="00EC258C">
        <w:rPr>
          <w:rFonts w:ascii="Inter" w:hAnsi="Inter"/>
          <w:highlight w:val="lightGray"/>
        </w:rPr>
        <w:t xml:space="preserve"> para subsanar los defectos en dicha documentación</w:t>
      </w:r>
      <w:r w:rsidRPr="00EC258C">
        <w:rPr>
          <w:rFonts w:ascii="Inter" w:hAnsi="Inter"/>
        </w:rPr>
        <w:t xml:space="preserve">. De no ser subsanables los defectos o, de no subsanarlo en el plazo otorgado, se entenderá que la persona licitadora ha retirado su oferta y se le impondrá una penalidad económica, por importe </w:t>
      </w:r>
      <w:proofErr w:type="gramStart"/>
      <w:r w:rsidRPr="00EC258C">
        <w:rPr>
          <w:rFonts w:ascii="Inter" w:hAnsi="Inter"/>
        </w:rPr>
        <w:t>del  3</w:t>
      </w:r>
      <w:proofErr w:type="gramEnd"/>
      <w:r w:rsidRPr="00EC258C">
        <w:rPr>
          <w:rFonts w:ascii="Inter" w:hAnsi="Inter"/>
        </w:rPr>
        <w:t xml:space="preserve">% del presupuesto base de licitación. </w:t>
      </w:r>
    </w:p>
    <w:p w14:paraId="6AD8C2E7" w14:textId="77777777" w:rsidR="00EC258C" w:rsidRPr="00EC258C" w:rsidRDefault="00EC258C" w:rsidP="00EC258C">
      <w:pPr>
        <w:pStyle w:val="Standard"/>
        <w:tabs>
          <w:tab w:val="left" w:pos="-1440"/>
          <w:tab w:val="left" w:pos="-720"/>
        </w:tabs>
        <w:jc w:val="both"/>
        <w:rPr>
          <w:rFonts w:ascii="Inter" w:hAnsi="Inter"/>
          <w:sz w:val="20"/>
          <w:szCs w:val="20"/>
        </w:rPr>
      </w:pPr>
      <w:r w:rsidRPr="00EC258C">
        <w:rPr>
          <w:rFonts w:ascii="Inter" w:hAnsi="Inter"/>
          <w:sz w:val="20"/>
          <w:szCs w:val="20"/>
        </w:rPr>
        <w:t>Asimismo, se recabará la misma documentación a la licitadora siguiente, por el orden en que hayan quedado clasificadas las ofertas.</w:t>
      </w:r>
    </w:p>
    <w:p w14:paraId="18BA1341" w14:textId="77777777" w:rsidR="00201C05" w:rsidRDefault="00201C05" w:rsidP="00EC258C">
      <w:pPr>
        <w:pStyle w:val="Standard"/>
        <w:tabs>
          <w:tab w:val="left" w:pos="-1440"/>
          <w:tab w:val="left" w:pos="-720"/>
        </w:tabs>
        <w:jc w:val="both"/>
        <w:rPr>
          <w:rFonts w:ascii="Inter" w:hAnsi="Inter"/>
          <w:b/>
          <w:sz w:val="20"/>
          <w:szCs w:val="20"/>
          <w:u w:val="single"/>
        </w:rPr>
      </w:pPr>
    </w:p>
    <w:p w14:paraId="3581577E" w14:textId="77777777" w:rsidR="00EC258C" w:rsidRDefault="00201C05" w:rsidP="00EC258C">
      <w:pPr>
        <w:pStyle w:val="Standard"/>
        <w:tabs>
          <w:tab w:val="left" w:pos="-1440"/>
          <w:tab w:val="left" w:pos="-720"/>
        </w:tabs>
        <w:jc w:val="both"/>
        <w:rPr>
          <w:rFonts w:ascii="Inter" w:hAnsi="Inter"/>
          <w:b/>
          <w:sz w:val="20"/>
          <w:szCs w:val="20"/>
          <w:u w:val="single"/>
        </w:rPr>
      </w:pPr>
      <w:r>
        <w:rPr>
          <w:rFonts w:ascii="Inter" w:hAnsi="Inter"/>
          <w:b/>
          <w:sz w:val="20"/>
          <w:szCs w:val="20"/>
          <w:u w:val="single"/>
        </w:rPr>
        <w:t>19.2</w:t>
      </w:r>
      <w:r w:rsidR="00EC258C" w:rsidRPr="00EC258C">
        <w:rPr>
          <w:rFonts w:ascii="Inter" w:hAnsi="Inter"/>
          <w:b/>
          <w:sz w:val="20"/>
          <w:szCs w:val="20"/>
          <w:u w:val="single"/>
        </w:rPr>
        <w:t>.- Documentación a presentar:</w:t>
      </w:r>
    </w:p>
    <w:p w14:paraId="3E063D10" w14:textId="77777777" w:rsidR="00201C05" w:rsidRPr="00EC258C" w:rsidRDefault="00201C05" w:rsidP="00EC258C">
      <w:pPr>
        <w:pStyle w:val="Standard"/>
        <w:tabs>
          <w:tab w:val="left" w:pos="-1440"/>
          <w:tab w:val="left" w:pos="-720"/>
        </w:tabs>
        <w:jc w:val="both"/>
        <w:rPr>
          <w:rFonts w:ascii="Inter" w:hAnsi="Inter"/>
          <w:sz w:val="20"/>
          <w:szCs w:val="20"/>
        </w:rPr>
      </w:pPr>
    </w:p>
    <w:p w14:paraId="106162CF" w14:textId="77777777" w:rsidR="00EC258C" w:rsidRPr="00EC258C" w:rsidRDefault="00201C05" w:rsidP="00EC258C">
      <w:pPr>
        <w:pStyle w:val="Standard"/>
        <w:tabs>
          <w:tab w:val="left" w:pos="-1440"/>
          <w:tab w:val="left" w:pos="-720"/>
        </w:tabs>
        <w:jc w:val="both"/>
        <w:rPr>
          <w:rFonts w:ascii="Inter" w:hAnsi="Inter"/>
          <w:b/>
          <w:sz w:val="20"/>
          <w:szCs w:val="20"/>
          <w:u w:val="single"/>
        </w:rPr>
      </w:pPr>
      <w:r>
        <w:rPr>
          <w:rFonts w:ascii="Inter" w:hAnsi="Inter"/>
          <w:b/>
          <w:sz w:val="20"/>
          <w:szCs w:val="20"/>
        </w:rPr>
        <w:t>19.2</w:t>
      </w:r>
      <w:r w:rsidR="00EC258C" w:rsidRPr="00EC258C">
        <w:rPr>
          <w:rFonts w:ascii="Inter" w:hAnsi="Inter"/>
          <w:b/>
          <w:sz w:val="20"/>
          <w:szCs w:val="20"/>
        </w:rPr>
        <w:t>.1.-</w:t>
      </w:r>
      <w:r w:rsidR="00EC258C" w:rsidRPr="00EC258C">
        <w:rPr>
          <w:rFonts w:ascii="Inter" w:hAnsi="Inter"/>
          <w:b/>
          <w:sz w:val="20"/>
          <w:szCs w:val="20"/>
          <w:u w:val="single"/>
        </w:rPr>
        <w:t>Documentación acreditativa de la capacidad de obrar y de la representación.</w:t>
      </w:r>
    </w:p>
    <w:p w14:paraId="03186A6E" w14:textId="77777777" w:rsidR="00EC258C" w:rsidRPr="00EC258C" w:rsidRDefault="00201C05" w:rsidP="00EC258C">
      <w:pPr>
        <w:pStyle w:val="Standard"/>
        <w:tabs>
          <w:tab w:val="left" w:pos="-1440"/>
          <w:tab w:val="left" w:pos="-720"/>
        </w:tabs>
        <w:jc w:val="both"/>
        <w:rPr>
          <w:rFonts w:ascii="Inter" w:hAnsi="Inter"/>
          <w:sz w:val="20"/>
          <w:szCs w:val="20"/>
        </w:rPr>
      </w:pPr>
      <w:r>
        <w:rPr>
          <w:rFonts w:ascii="Inter" w:hAnsi="Inter"/>
          <w:b/>
          <w:sz w:val="20"/>
          <w:szCs w:val="20"/>
        </w:rPr>
        <w:t>19.2</w:t>
      </w:r>
      <w:r w:rsidR="00EC258C" w:rsidRPr="00EC258C">
        <w:rPr>
          <w:rFonts w:ascii="Inter" w:hAnsi="Inter"/>
          <w:b/>
          <w:sz w:val="20"/>
          <w:szCs w:val="20"/>
        </w:rPr>
        <w:t>.1.1.-</w:t>
      </w:r>
      <w:r w:rsidR="00EC258C" w:rsidRPr="00EC258C">
        <w:rPr>
          <w:rFonts w:ascii="Inter" w:hAnsi="Inter"/>
          <w:sz w:val="20"/>
          <w:szCs w:val="20"/>
        </w:rPr>
        <w:t xml:space="preserve"> Las personas jurídicas deberán presentar escritura o documento de constitución, o de modificación, en su caso, estatutos o acta </w:t>
      </w:r>
      <w:proofErr w:type="gramStart"/>
      <w:r w:rsidR="00EC258C" w:rsidRPr="00EC258C">
        <w:rPr>
          <w:rFonts w:ascii="Inter" w:hAnsi="Inter"/>
          <w:sz w:val="20"/>
          <w:szCs w:val="20"/>
        </w:rPr>
        <w:t>fundacional  en</w:t>
      </w:r>
      <w:proofErr w:type="gramEnd"/>
      <w:r w:rsidR="00EC258C" w:rsidRPr="00EC258C">
        <w:rPr>
          <w:rFonts w:ascii="Inter" w:hAnsi="Inter"/>
          <w:sz w:val="20"/>
          <w:szCs w:val="20"/>
        </w:rPr>
        <w:t xml:space="preserve"> el que consten las normas por las que se regula su actividad,  inscritos en el Registro público que corresponda, según  el tipo de persona jurídica de que se trate.</w:t>
      </w:r>
    </w:p>
    <w:p w14:paraId="5AB7BF86" w14:textId="77777777" w:rsidR="00EC258C" w:rsidRPr="00EC258C" w:rsidRDefault="00EC258C" w:rsidP="00EC258C">
      <w:pPr>
        <w:pStyle w:val="Standard"/>
        <w:tabs>
          <w:tab w:val="left" w:pos="-1440"/>
          <w:tab w:val="left" w:pos="-720"/>
        </w:tabs>
        <w:jc w:val="both"/>
        <w:rPr>
          <w:rFonts w:ascii="Inter" w:hAnsi="Inter"/>
          <w:sz w:val="20"/>
          <w:szCs w:val="20"/>
        </w:rPr>
      </w:pPr>
      <w:r w:rsidRPr="00EC258C">
        <w:rPr>
          <w:rFonts w:ascii="Inter" w:hAnsi="Inter"/>
          <w:sz w:val="20"/>
          <w:szCs w:val="20"/>
        </w:rPr>
        <w:t xml:space="preserve">Las empresas no españolas de Estados miembros de la Unión Europea o signatarios del Acuerdo sobre el Espacio Económico Europeo, habrán de acreditar su capacidad de obrar mediante presentación de certificación o declaración jurada de estar inscritas en el registro procedente de </w:t>
      </w:r>
      <w:proofErr w:type="gramStart"/>
      <w:r w:rsidRPr="00EC258C">
        <w:rPr>
          <w:rFonts w:ascii="Inter" w:hAnsi="Inter"/>
          <w:sz w:val="20"/>
          <w:szCs w:val="20"/>
        </w:rPr>
        <w:t>acuerdo  con</w:t>
      </w:r>
      <w:proofErr w:type="gramEnd"/>
      <w:r w:rsidRPr="00EC258C">
        <w:rPr>
          <w:rFonts w:ascii="Inter" w:hAnsi="Inter"/>
          <w:sz w:val="20"/>
          <w:szCs w:val="20"/>
        </w:rPr>
        <w:t xml:space="preserve"> la legislación del Estado donde están establecidos.</w:t>
      </w:r>
    </w:p>
    <w:p w14:paraId="563B4F0C" w14:textId="77777777" w:rsidR="00EC258C" w:rsidRPr="00EC258C" w:rsidRDefault="00EC258C" w:rsidP="00EC258C">
      <w:pPr>
        <w:pStyle w:val="Standard"/>
        <w:tabs>
          <w:tab w:val="left" w:pos="-1440"/>
          <w:tab w:val="left" w:pos="-720"/>
        </w:tabs>
        <w:jc w:val="both"/>
        <w:rPr>
          <w:rFonts w:ascii="Inter" w:hAnsi="Inter"/>
          <w:sz w:val="20"/>
          <w:szCs w:val="20"/>
        </w:rPr>
      </w:pPr>
      <w:r w:rsidRPr="00EC258C">
        <w:rPr>
          <w:rFonts w:ascii="Inter" w:hAnsi="Inter"/>
          <w:sz w:val="20"/>
          <w:szCs w:val="20"/>
        </w:rPr>
        <w:t>Las restantes empresas extranjeras deberán acreditar su capacidad de obrar mediante informe de la Misión Diplomática Permanente de España en el Estado correspondiente o en la Oficina Consular en cuyo ámbito territorial radique el domicilio de la empresa</w:t>
      </w:r>
    </w:p>
    <w:p w14:paraId="3C546842" w14:textId="77777777" w:rsidR="00EC258C" w:rsidRPr="00EC258C" w:rsidRDefault="00EC258C" w:rsidP="00EC258C">
      <w:pPr>
        <w:pStyle w:val="Standard"/>
        <w:tabs>
          <w:tab w:val="left" w:pos="-1440"/>
          <w:tab w:val="left" w:pos="-720"/>
        </w:tabs>
        <w:jc w:val="both"/>
        <w:rPr>
          <w:rFonts w:ascii="Inter" w:hAnsi="Inter"/>
          <w:sz w:val="20"/>
          <w:szCs w:val="20"/>
        </w:rPr>
      </w:pPr>
      <w:r w:rsidRPr="00EC258C">
        <w:rPr>
          <w:rFonts w:ascii="Inter" w:hAnsi="Inter"/>
          <w:sz w:val="20"/>
          <w:szCs w:val="20"/>
        </w:rPr>
        <w:t xml:space="preserve">Así mismo, deberán aportar informe emitido por la correspondiente </w:t>
      </w:r>
      <w:proofErr w:type="gramStart"/>
      <w:r w:rsidRPr="00EC258C">
        <w:rPr>
          <w:rFonts w:ascii="Inter" w:hAnsi="Inter"/>
          <w:sz w:val="20"/>
          <w:szCs w:val="20"/>
        </w:rPr>
        <w:t>Oficina  Económica</w:t>
      </w:r>
      <w:proofErr w:type="gramEnd"/>
      <w:r w:rsidRPr="00EC258C">
        <w:rPr>
          <w:rFonts w:ascii="Inter" w:hAnsi="Inter"/>
          <w:sz w:val="20"/>
          <w:szCs w:val="20"/>
        </w:rPr>
        <w:t xml:space="preserve"> y Consular de España en el exterior relativo a que el Estado de su procedencia admite a su vez la participación de empresas  españolas en la contratación con la Administración, en forma substancialmente análoga, o, en su caso, que dicho Estado es signatario del Acuerdo sobre Contratación Pública de la Organización Mundial del Comercio.</w:t>
      </w:r>
    </w:p>
    <w:p w14:paraId="0D309135" w14:textId="77777777" w:rsidR="00EC258C" w:rsidRPr="00EC258C" w:rsidRDefault="00201C05" w:rsidP="00EC258C">
      <w:pPr>
        <w:pStyle w:val="Standard"/>
        <w:tabs>
          <w:tab w:val="left" w:pos="-1440"/>
          <w:tab w:val="left" w:pos="-720"/>
        </w:tabs>
        <w:jc w:val="both"/>
        <w:rPr>
          <w:rFonts w:ascii="Inter" w:hAnsi="Inter"/>
          <w:sz w:val="20"/>
          <w:szCs w:val="20"/>
        </w:rPr>
      </w:pPr>
      <w:r>
        <w:rPr>
          <w:rFonts w:ascii="Inter" w:hAnsi="Inter"/>
          <w:b/>
          <w:sz w:val="20"/>
          <w:szCs w:val="20"/>
        </w:rPr>
        <w:t>19.2</w:t>
      </w:r>
      <w:r w:rsidR="00EC258C" w:rsidRPr="00EC258C">
        <w:rPr>
          <w:rFonts w:ascii="Inter" w:hAnsi="Inter"/>
          <w:b/>
          <w:sz w:val="20"/>
          <w:szCs w:val="20"/>
        </w:rPr>
        <w:t>.1.2.-</w:t>
      </w:r>
      <w:r w:rsidR="00EC258C" w:rsidRPr="00EC258C">
        <w:rPr>
          <w:rFonts w:ascii="Inter" w:hAnsi="Inter"/>
          <w:sz w:val="20"/>
          <w:szCs w:val="20"/>
        </w:rPr>
        <w:t xml:space="preserve"> Cuando la entidad propuesta actúe mediante representante, deberá aportarse documento fehaciente acreditativo de la existencia de la representación y del ámbito de sus facultades para licitar.</w:t>
      </w:r>
    </w:p>
    <w:p w14:paraId="1B3F60F1" w14:textId="77777777" w:rsidR="00EC258C" w:rsidRPr="00EC258C" w:rsidRDefault="00EC258C" w:rsidP="00EC258C">
      <w:pPr>
        <w:pStyle w:val="Standard"/>
        <w:tabs>
          <w:tab w:val="left" w:pos="-1440"/>
          <w:tab w:val="left" w:pos="-720"/>
        </w:tabs>
        <w:jc w:val="both"/>
        <w:rPr>
          <w:rFonts w:ascii="Inter" w:hAnsi="Inter"/>
          <w:b/>
          <w:sz w:val="20"/>
          <w:szCs w:val="20"/>
          <w:u w:val="single"/>
        </w:rPr>
      </w:pPr>
      <w:r w:rsidRPr="00EC258C">
        <w:rPr>
          <w:rFonts w:ascii="Inter" w:hAnsi="Inter"/>
          <w:b/>
          <w:sz w:val="20"/>
          <w:szCs w:val="20"/>
        </w:rPr>
        <w:t>19.</w:t>
      </w:r>
      <w:r w:rsidR="00201C05">
        <w:rPr>
          <w:rFonts w:ascii="Inter" w:hAnsi="Inter"/>
          <w:b/>
          <w:sz w:val="20"/>
          <w:szCs w:val="20"/>
        </w:rPr>
        <w:t>2</w:t>
      </w:r>
      <w:r w:rsidRPr="00EC258C">
        <w:rPr>
          <w:rFonts w:ascii="Inter" w:hAnsi="Inter"/>
          <w:b/>
          <w:sz w:val="20"/>
          <w:szCs w:val="20"/>
        </w:rPr>
        <w:t xml:space="preserve">.- </w:t>
      </w:r>
      <w:r w:rsidRPr="00EC258C">
        <w:rPr>
          <w:rFonts w:ascii="Inter" w:hAnsi="Inter"/>
          <w:b/>
          <w:sz w:val="20"/>
          <w:szCs w:val="20"/>
          <w:u w:val="single"/>
        </w:rPr>
        <w:t>Documentación acreditativa de no concurrir causa de prohibición para contratar.</w:t>
      </w:r>
    </w:p>
    <w:p w14:paraId="6976CA5A" w14:textId="77777777" w:rsidR="00EC258C" w:rsidRPr="00EC258C" w:rsidRDefault="00EC258C" w:rsidP="00EC258C">
      <w:pPr>
        <w:pStyle w:val="Standard"/>
        <w:tabs>
          <w:tab w:val="left" w:pos="-1440"/>
          <w:tab w:val="left" w:pos="-720"/>
        </w:tabs>
        <w:jc w:val="both"/>
        <w:rPr>
          <w:rFonts w:ascii="Inter" w:hAnsi="Inter"/>
          <w:sz w:val="20"/>
          <w:szCs w:val="20"/>
        </w:rPr>
      </w:pPr>
      <w:r w:rsidRPr="00EC258C">
        <w:rPr>
          <w:rFonts w:ascii="Inter" w:hAnsi="Inter"/>
          <w:sz w:val="20"/>
          <w:szCs w:val="20"/>
        </w:rPr>
        <w:t xml:space="preserve">Deberá aportarse testimonio judicial, certificación administrativa o declaración responsable otorgada ante una autoridad administrativa u organismo profesional cualificado, o mediante acta de manifestaciones ante notario público, de no estar incurso en las prohibiciones para contratar con la Administración establecidas en el artículo 71 de la LCSP, o una declaración responsable debidamente firmada por el adjudicatario, </w:t>
      </w:r>
    </w:p>
    <w:p w14:paraId="0D3DBF82" w14:textId="77777777" w:rsidR="00EC258C" w:rsidRPr="00EC258C" w:rsidRDefault="00EC258C" w:rsidP="00EC258C">
      <w:pPr>
        <w:pStyle w:val="Standard"/>
        <w:tabs>
          <w:tab w:val="left" w:pos="-1440"/>
          <w:tab w:val="left" w:pos="-720"/>
        </w:tabs>
        <w:jc w:val="both"/>
        <w:rPr>
          <w:rFonts w:ascii="Inter" w:hAnsi="Inter"/>
          <w:b/>
          <w:sz w:val="20"/>
          <w:szCs w:val="20"/>
          <w:u w:val="single"/>
        </w:rPr>
      </w:pPr>
      <w:r w:rsidRPr="00EC258C">
        <w:rPr>
          <w:rFonts w:ascii="Inter" w:hAnsi="Inter"/>
          <w:b/>
          <w:sz w:val="20"/>
          <w:szCs w:val="20"/>
        </w:rPr>
        <w:t>19.</w:t>
      </w:r>
      <w:r w:rsidR="00201C05">
        <w:rPr>
          <w:rFonts w:ascii="Inter" w:hAnsi="Inter"/>
          <w:b/>
          <w:sz w:val="20"/>
          <w:szCs w:val="20"/>
        </w:rPr>
        <w:t>3</w:t>
      </w:r>
      <w:r w:rsidRPr="00EC258C">
        <w:rPr>
          <w:rFonts w:ascii="Inter" w:hAnsi="Inter"/>
          <w:b/>
          <w:sz w:val="20"/>
          <w:szCs w:val="20"/>
        </w:rPr>
        <w:t>.- C</w:t>
      </w:r>
      <w:r w:rsidRPr="00EC258C">
        <w:rPr>
          <w:rFonts w:ascii="Inter" w:hAnsi="Inter"/>
          <w:b/>
          <w:sz w:val="20"/>
          <w:szCs w:val="20"/>
          <w:u w:val="single"/>
        </w:rPr>
        <w:t xml:space="preserve">ertificados de hallarse al corriente en las obligaciones tributarias (estatal y con la Comunidad Autónoma de Canarias) y con la seguridad social y certificado de situación en el censo </w:t>
      </w:r>
      <w:proofErr w:type="gramStart"/>
      <w:r w:rsidRPr="00EC258C">
        <w:rPr>
          <w:rFonts w:ascii="Inter" w:hAnsi="Inter"/>
          <w:b/>
          <w:sz w:val="20"/>
          <w:szCs w:val="20"/>
          <w:u w:val="single"/>
        </w:rPr>
        <w:t>de  actividades</w:t>
      </w:r>
      <w:proofErr w:type="gramEnd"/>
      <w:r w:rsidRPr="00EC258C">
        <w:rPr>
          <w:rFonts w:ascii="Inter" w:hAnsi="Inter"/>
          <w:b/>
          <w:sz w:val="20"/>
          <w:szCs w:val="20"/>
          <w:u w:val="single"/>
        </w:rPr>
        <w:t xml:space="preserve"> económicas de la AEAT.</w:t>
      </w:r>
    </w:p>
    <w:p w14:paraId="14E8856B" w14:textId="77777777" w:rsidR="00EC258C" w:rsidRPr="00EC258C" w:rsidRDefault="00EC258C" w:rsidP="00EC258C">
      <w:pPr>
        <w:pStyle w:val="Standard"/>
        <w:widowControl w:val="0"/>
        <w:shd w:val="clear" w:color="auto" w:fill="FFFFFF"/>
        <w:tabs>
          <w:tab w:val="left" w:pos="-1440"/>
          <w:tab w:val="left" w:pos="-720"/>
        </w:tabs>
        <w:jc w:val="both"/>
        <w:rPr>
          <w:rFonts w:ascii="Inter" w:hAnsi="Inter"/>
          <w:b/>
          <w:spacing w:val="-3"/>
          <w:sz w:val="20"/>
          <w:szCs w:val="20"/>
          <w:shd w:val="clear" w:color="auto" w:fill="FFFFFF"/>
          <w:lang w:bidi="ar-SA"/>
        </w:rPr>
      </w:pPr>
      <w:r w:rsidRPr="00EC258C">
        <w:rPr>
          <w:rFonts w:ascii="Inter" w:hAnsi="Inter"/>
          <w:b/>
          <w:spacing w:val="-3"/>
          <w:sz w:val="20"/>
          <w:szCs w:val="20"/>
          <w:shd w:val="clear" w:color="auto" w:fill="FFFFFF"/>
          <w:lang w:bidi="ar-SA"/>
        </w:rPr>
        <w:t>19.</w:t>
      </w:r>
      <w:r w:rsidR="00201C05">
        <w:rPr>
          <w:rFonts w:ascii="Inter" w:hAnsi="Inter"/>
          <w:b/>
          <w:spacing w:val="-3"/>
          <w:sz w:val="20"/>
          <w:szCs w:val="20"/>
          <w:shd w:val="clear" w:color="auto" w:fill="FFFFFF"/>
          <w:lang w:bidi="ar-SA"/>
        </w:rPr>
        <w:t>4</w:t>
      </w:r>
      <w:r w:rsidRPr="00EC258C">
        <w:rPr>
          <w:rFonts w:ascii="Inter" w:hAnsi="Inter"/>
          <w:b/>
          <w:spacing w:val="-3"/>
          <w:sz w:val="20"/>
          <w:szCs w:val="20"/>
          <w:shd w:val="clear" w:color="auto" w:fill="FFFFFF"/>
          <w:lang w:bidi="ar-SA"/>
        </w:rPr>
        <w:t xml:space="preserve">.- </w:t>
      </w:r>
      <w:r w:rsidRPr="00EC258C">
        <w:rPr>
          <w:rFonts w:ascii="Inter" w:hAnsi="Inter"/>
          <w:b/>
          <w:sz w:val="20"/>
          <w:szCs w:val="20"/>
          <w:u w:val="single"/>
        </w:rPr>
        <w:t xml:space="preserve">La presentación del certificado de estar inscrito en el Registro Oficial de Licitadores y Empresas Clasificadas del Sector Público o en el Registro de Contratistas de la Comunidad Autónoma de Canarias exime de aportar la documentación acreditativa de la  capacidad de obrar y de la  representación (siempre y cuando la representación sea la misma que conste en el certificado aportado) y de no estar incurso  en prohibición de contratar, </w:t>
      </w:r>
      <w:r w:rsidRPr="00EC258C">
        <w:rPr>
          <w:rFonts w:ascii="Inter" w:hAnsi="Inter"/>
          <w:b/>
          <w:spacing w:val="-3"/>
          <w:sz w:val="20"/>
          <w:szCs w:val="20"/>
          <w:highlight w:val="lightGray"/>
          <w:u w:val="single"/>
          <w:shd w:val="clear" w:color="auto" w:fill="FFFFFF"/>
        </w:rPr>
        <w:t>siempre y cuando, tales circunstancias se encuentren  inscritas en el Registro de Licitadores.</w:t>
      </w:r>
    </w:p>
    <w:p w14:paraId="37530D46" w14:textId="77777777" w:rsidR="00EC258C" w:rsidRPr="00EC258C" w:rsidRDefault="00EC258C" w:rsidP="00EC258C">
      <w:pPr>
        <w:pStyle w:val="Standard"/>
        <w:jc w:val="both"/>
        <w:rPr>
          <w:rFonts w:ascii="Inter" w:hAnsi="Inter"/>
          <w:b/>
          <w:spacing w:val="-3"/>
          <w:sz w:val="20"/>
          <w:szCs w:val="20"/>
          <w:shd w:val="clear" w:color="auto" w:fill="FFFFFF"/>
          <w:lang w:bidi="ar-SA"/>
        </w:rPr>
      </w:pPr>
    </w:p>
    <w:p w14:paraId="08310123" w14:textId="77777777" w:rsidR="00EC258C" w:rsidRPr="00EC258C" w:rsidRDefault="00201C05" w:rsidP="00EC258C">
      <w:pPr>
        <w:pStyle w:val="Standard"/>
        <w:jc w:val="both"/>
        <w:rPr>
          <w:rFonts w:ascii="Inter" w:hAnsi="Inter"/>
          <w:strike/>
          <w:sz w:val="20"/>
          <w:szCs w:val="20"/>
        </w:rPr>
      </w:pPr>
      <w:r>
        <w:rPr>
          <w:rFonts w:ascii="Inter" w:hAnsi="Inter"/>
          <w:b/>
          <w:spacing w:val="-3"/>
          <w:sz w:val="20"/>
          <w:szCs w:val="20"/>
          <w:shd w:val="clear" w:color="auto" w:fill="FFFFFF"/>
          <w:lang w:bidi="ar-SA"/>
        </w:rPr>
        <w:t>19.5</w:t>
      </w:r>
      <w:r w:rsidR="00EC258C" w:rsidRPr="00EC258C">
        <w:rPr>
          <w:rFonts w:ascii="Inter" w:hAnsi="Inter"/>
          <w:b/>
          <w:spacing w:val="-3"/>
          <w:sz w:val="20"/>
          <w:szCs w:val="20"/>
          <w:shd w:val="clear" w:color="auto" w:fill="FFFFFF"/>
          <w:lang w:bidi="ar-SA"/>
        </w:rPr>
        <w:t>.</w:t>
      </w:r>
      <w:proofErr w:type="gramStart"/>
      <w:r w:rsidR="00EC258C" w:rsidRPr="00EC258C">
        <w:rPr>
          <w:rFonts w:ascii="Inter" w:hAnsi="Inter"/>
          <w:b/>
          <w:spacing w:val="-3"/>
          <w:sz w:val="20"/>
          <w:szCs w:val="20"/>
          <w:shd w:val="clear" w:color="auto" w:fill="FFFFFF"/>
          <w:lang w:bidi="ar-SA"/>
        </w:rPr>
        <w:t xml:space="preserve">-  </w:t>
      </w:r>
      <w:r w:rsidR="00EC258C" w:rsidRPr="00EC258C">
        <w:rPr>
          <w:rFonts w:ascii="Inter" w:hAnsi="Inter"/>
          <w:sz w:val="20"/>
          <w:szCs w:val="20"/>
        </w:rPr>
        <w:t>Presentada</w:t>
      </w:r>
      <w:proofErr w:type="gramEnd"/>
      <w:r w:rsidR="00EC258C" w:rsidRPr="00EC258C">
        <w:rPr>
          <w:rFonts w:ascii="Inter" w:hAnsi="Inter"/>
          <w:sz w:val="20"/>
          <w:szCs w:val="20"/>
        </w:rPr>
        <w:t xml:space="preserve"> dicha documentación,  la  adjudicación del contrato deberá realizarse en el plazo máximo de los </w:t>
      </w:r>
      <w:r w:rsidR="00EC258C" w:rsidRPr="00EC258C">
        <w:rPr>
          <w:rFonts w:ascii="Inter" w:hAnsi="Inter"/>
          <w:b/>
          <w:sz w:val="20"/>
          <w:szCs w:val="20"/>
          <w:u w:val="single"/>
        </w:rPr>
        <w:t>cinco días naturales</w:t>
      </w:r>
      <w:r w:rsidR="00EC258C" w:rsidRPr="00EC258C">
        <w:rPr>
          <w:rFonts w:ascii="Inter" w:hAnsi="Inter"/>
          <w:sz w:val="20"/>
          <w:szCs w:val="20"/>
        </w:rPr>
        <w:t xml:space="preserve"> siguientes.</w:t>
      </w:r>
    </w:p>
    <w:p w14:paraId="5B0552DC" w14:textId="77777777" w:rsidR="00EC258C" w:rsidRPr="00EC258C" w:rsidRDefault="00EC258C" w:rsidP="00EC258C">
      <w:pPr>
        <w:pStyle w:val="Standard"/>
        <w:tabs>
          <w:tab w:val="left" w:pos="-1440"/>
          <w:tab w:val="left" w:pos="-720"/>
        </w:tabs>
        <w:jc w:val="both"/>
        <w:rPr>
          <w:rFonts w:ascii="Inter" w:hAnsi="Inter"/>
          <w:sz w:val="20"/>
          <w:szCs w:val="20"/>
        </w:rPr>
      </w:pPr>
      <w:r w:rsidRPr="00EC258C">
        <w:rPr>
          <w:rFonts w:ascii="Inter" w:hAnsi="Inter"/>
          <w:sz w:val="20"/>
          <w:szCs w:val="20"/>
        </w:rPr>
        <w:t xml:space="preserve">Transcurrido el indicado plazo sin haberse dictado acuerdo sobre la adjudicación, las licitadoras podrán retirar sus ofertas. </w:t>
      </w:r>
    </w:p>
    <w:p w14:paraId="7648B622" w14:textId="77777777" w:rsidR="00EC258C" w:rsidRPr="00EC258C" w:rsidRDefault="00201C05" w:rsidP="00EC258C">
      <w:pPr>
        <w:pStyle w:val="Standard"/>
        <w:tabs>
          <w:tab w:val="left" w:pos="-1440"/>
          <w:tab w:val="left" w:pos="-720"/>
        </w:tabs>
        <w:jc w:val="both"/>
        <w:rPr>
          <w:rFonts w:ascii="Inter" w:hAnsi="Inter"/>
          <w:sz w:val="20"/>
          <w:szCs w:val="20"/>
        </w:rPr>
      </w:pPr>
      <w:r>
        <w:rPr>
          <w:rFonts w:ascii="Inter" w:hAnsi="Inter"/>
          <w:b/>
          <w:sz w:val="20"/>
          <w:szCs w:val="20"/>
        </w:rPr>
        <w:t>19.6</w:t>
      </w:r>
      <w:r w:rsidR="00EC258C" w:rsidRPr="00EC258C">
        <w:rPr>
          <w:rFonts w:ascii="Inter" w:hAnsi="Inter"/>
          <w:b/>
          <w:sz w:val="20"/>
          <w:szCs w:val="20"/>
        </w:rPr>
        <w:t>.-</w:t>
      </w:r>
      <w:r w:rsidR="00EC258C" w:rsidRPr="00EC258C">
        <w:rPr>
          <w:rFonts w:ascii="Inter" w:hAnsi="Inter"/>
          <w:sz w:val="20"/>
          <w:szCs w:val="20"/>
        </w:rPr>
        <w:t xml:space="preserve"> La adjudicación deberá ser motivada y notificarse a todas las licitadoras, y publicarse en el perfil del contratante, en los términos establecidos en el artículo 151 de la LCSP.</w:t>
      </w:r>
    </w:p>
    <w:p w14:paraId="5E802BFD" w14:textId="77777777" w:rsidR="00EC258C" w:rsidRPr="00EC258C" w:rsidRDefault="00201C05" w:rsidP="00EC258C">
      <w:pPr>
        <w:pStyle w:val="Standard"/>
        <w:tabs>
          <w:tab w:val="left" w:pos="-1440"/>
          <w:tab w:val="left" w:pos="-720"/>
        </w:tabs>
        <w:jc w:val="both"/>
        <w:rPr>
          <w:rFonts w:ascii="Inter" w:hAnsi="Inter"/>
          <w:sz w:val="20"/>
          <w:szCs w:val="20"/>
          <w:u w:val="single"/>
        </w:rPr>
      </w:pPr>
      <w:r>
        <w:rPr>
          <w:rFonts w:ascii="Inter" w:hAnsi="Inter"/>
          <w:b/>
          <w:sz w:val="20"/>
          <w:szCs w:val="20"/>
        </w:rPr>
        <w:lastRenderedPageBreak/>
        <w:t>19.7</w:t>
      </w:r>
      <w:r w:rsidR="00EC258C" w:rsidRPr="00EC258C">
        <w:rPr>
          <w:rFonts w:ascii="Inter" w:hAnsi="Inter"/>
          <w:b/>
          <w:sz w:val="20"/>
          <w:szCs w:val="20"/>
        </w:rPr>
        <w:t xml:space="preserve">.- </w:t>
      </w:r>
      <w:r w:rsidR="00EC258C" w:rsidRPr="00EC258C">
        <w:rPr>
          <w:rFonts w:ascii="Inter" w:hAnsi="Inter"/>
          <w:sz w:val="20"/>
          <w:szCs w:val="20"/>
        </w:rPr>
        <w:t>Si la adjudicataria acepta expresamente la adjudicación del contrato, se dará por formalizado el mismo.</w:t>
      </w:r>
    </w:p>
    <w:p w14:paraId="762469A4" w14:textId="3BB955BB" w:rsidR="00EC258C" w:rsidRPr="00EC258C" w:rsidRDefault="00EC258C" w:rsidP="00EC258C">
      <w:pPr>
        <w:pStyle w:val="NormalWeb"/>
        <w:spacing w:after="0"/>
        <w:rPr>
          <w:rFonts w:ascii="Inter" w:hAnsi="Inter"/>
        </w:rPr>
      </w:pPr>
      <w:r w:rsidRPr="00EC258C">
        <w:rPr>
          <w:rFonts w:ascii="Inter" w:hAnsi="Inter" w:cs="Arial"/>
          <w:b/>
          <w:bCs/>
        </w:rPr>
        <w:t xml:space="preserve">20.- </w:t>
      </w:r>
      <w:r w:rsidRPr="00EC258C">
        <w:rPr>
          <w:rFonts w:ascii="Inter" w:hAnsi="Inter" w:cs="Arial"/>
          <w:b/>
          <w:bCs/>
          <w:u w:val="single"/>
        </w:rPr>
        <w:t>FORMALIZACIÓN DEL CONTRATO</w:t>
      </w:r>
    </w:p>
    <w:p w14:paraId="6DF5A585" w14:textId="77777777" w:rsidR="00EC258C" w:rsidRPr="00EC258C" w:rsidRDefault="00EC258C" w:rsidP="00EC258C">
      <w:pPr>
        <w:pStyle w:val="Standard"/>
        <w:jc w:val="both"/>
        <w:textAlignment w:val="auto"/>
        <w:rPr>
          <w:rFonts w:ascii="Inter" w:hAnsi="Inter"/>
          <w:spacing w:val="-3"/>
          <w:sz w:val="20"/>
          <w:szCs w:val="20"/>
          <w:highlight w:val="yellow"/>
          <w:shd w:val="clear" w:color="auto" w:fill="FFFFFF"/>
          <w:lang w:bidi="ar-SA"/>
        </w:rPr>
      </w:pPr>
      <w:r w:rsidRPr="00EC258C">
        <w:rPr>
          <w:rFonts w:ascii="Inter" w:hAnsi="Inter"/>
          <w:b/>
          <w:spacing w:val="-3"/>
          <w:sz w:val="20"/>
          <w:szCs w:val="20"/>
          <w:shd w:val="clear" w:color="auto" w:fill="FFFFFF"/>
          <w:lang w:bidi="ar-SA"/>
        </w:rPr>
        <w:t>20.1.-</w:t>
      </w:r>
      <w:r w:rsidRPr="00EC258C">
        <w:rPr>
          <w:rFonts w:ascii="Inter" w:hAnsi="Inter"/>
          <w:spacing w:val="-3"/>
          <w:sz w:val="20"/>
          <w:szCs w:val="20"/>
          <w:shd w:val="clear" w:color="auto" w:fill="FFFFFF"/>
          <w:lang w:bidi="ar-SA"/>
        </w:rPr>
        <w:t>No obstante, el contrato se podrá formalizar conforme a lo establecido en los artículos 153, 154 y 155 de la vigente LCSP.</w:t>
      </w:r>
    </w:p>
    <w:p w14:paraId="03DBE3B8" w14:textId="77777777" w:rsidR="00EC258C" w:rsidRPr="00EC258C" w:rsidRDefault="00EC258C" w:rsidP="00EC258C">
      <w:pPr>
        <w:pStyle w:val="Standard"/>
        <w:jc w:val="both"/>
        <w:textAlignment w:val="auto"/>
        <w:rPr>
          <w:rFonts w:ascii="Inter" w:hAnsi="Inter"/>
          <w:spacing w:val="-3"/>
          <w:sz w:val="20"/>
          <w:szCs w:val="20"/>
          <w:shd w:val="clear" w:color="auto" w:fill="FFFFFF"/>
          <w:lang w:bidi="ar-SA"/>
        </w:rPr>
      </w:pPr>
      <w:r w:rsidRPr="00EC258C">
        <w:rPr>
          <w:rFonts w:ascii="Inter" w:hAnsi="Inter"/>
          <w:spacing w:val="-3"/>
          <w:sz w:val="20"/>
          <w:szCs w:val="20"/>
          <w:shd w:val="clear" w:color="auto" w:fill="FFFFFF"/>
          <w:lang w:bidi="ar-SA"/>
        </w:rPr>
        <w:t>Asimismo, se formalizará en escritura pública cuando así lo solicite la persona contratista, siendo a su costa los gastos derivados de su otorgamiento.</w:t>
      </w:r>
    </w:p>
    <w:p w14:paraId="25BBBBD3" w14:textId="77777777" w:rsidR="00EC258C" w:rsidRPr="00EC258C" w:rsidRDefault="00EC258C" w:rsidP="00EC258C">
      <w:pPr>
        <w:pStyle w:val="Standard"/>
        <w:jc w:val="both"/>
        <w:textAlignment w:val="auto"/>
        <w:rPr>
          <w:rFonts w:ascii="Inter" w:hAnsi="Inter"/>
          <w:b/>
          <w:spacing w:val="-3"/>
          <w:sz w:val="20"/>
          <w:szCs w:val="20"/>
          <w:shd w:val="clear" w:color="auto" w:fill="FFFFFF"/>
          <w:lang w:bidi="ar-SA"/>
        </w:rPr>
      </w:pPr>
    </w:p>
    <w:p w14:paraId="2E21470D" w14:textId="77777777" w:rsidR="00EC258C" w:rsidRPr="00EC258C" w:rsidRDefault="00EC258C" w:rsidP="00EC258C">
      <w:pPr>
        <w:pStyle w:val="Standard"/>
        <w:jc w:val="both"/>
        <w:textAlignment w:val="auto"/>
        <w:rPr>
          <w:rFonts w:ascii="Inter" w:hAnsi="Inter"/>
          <w:spacing w:val="-3"/>
          <w:sz w:val="20"/>
          <w:szCs w:val="20"/>
          <w:shd w:val="clear" w:color="auto" w:fill="FFFFFF"/>
          <w:lang w:bidi="ar-SA"/>
        </w:rPr>
      </w:pPr>
      <w:r w:rsidRPr="00EC258C">
        <w:rPr>
          <w:rFonts w:ascii="Inter" w:hAnsi="Inter"/>
          <w:b/>
          <w:spacing w:val="-3"/>
          <w:sz w:val="20"/>
          <w:szCs w:val="20"/>
          <w:shd w:val="clear" w:color="auto" w:fill="FFFFFF"/>
          <w:lang w:bidi="ar-SA"/>
        </w:rPr>
        <w:t>20.2.-</w:t>
      </w:r>
      <w:r w:rsidRPr="00EC258C">
        <w:rPr>
          <w:rFonts w:ascii="Inter" w:hAnsi="Inter"/>
          <w:spacing w:val="-3"/>
          <w:sz w:val="20"/>
          <w:szCs w:val="20"/>
          <w:shd w:val="clear" w:color="auto" w:fill="FFFFFF"/>
          <w:lang w:bidi="ar-SA"/>
        </w:rPr>
        <w:t xml:space="preserve"> No podrá iniciarse la ejecución del contrato sin su previa formalización. Si ésta no se llevara a cabo dentro del plazo indicado por causa imputable a la persona adjudicataria, </w:t>
      </w:r>
      <w:proofErr w:type="spellStart"/>
      <w:r w:rsidRPr="00EC258C">
        <w:rPr>
          <w:rFonts w:ascii="Inter" w:hAnsi="Inter"/>
          <w:spacing w:val="-3"/>
          <w:sz w:val="20"/>
          <w:szCs w:val="20"/>
          <w:shd w:val="clear" w:color="auto" w:fill="FFFFFF"/>
          <w:lang w:bidi="ar-SA"/>
        </w:rPr>
        <w:t>Gesplan</w:t>
      </w:r>
      <w:proofErr w:type="spellEnd"/>
      <w:r w:rsidRPr="00EC258C">
        <w:rPr>
          <w:rFonts w:ascii="Inter" w:hAnsi="Inter"/>
          <w:spacing w:val="-3"/>
          <w:sz w:val="20"/>
          <w:szCs w:val="20"/>
          <w:shd w:val="clear" w:color="auto" w:fill="FFFFFF"/>
          <w:lang w:bidi="ar-SA"/>
        </w:rPr>
        <w:t xml:space="preserve"> le exigirá el importe del 3 por ciento del presupuesto base de licitación, IGIC excluido, en concepto de penalidad, que se hará efectivo en primer lugar contra la garantía definitiva, si se hubiera constituido, sin perjuicio de lo establecido en el artículo 71.2.b) de la LCSP. Si las causas de la no formalización fueren imputables a </w:t>
      </w:r>
      <w:proofErr w:type="spellStart"/>
      <w:r w:rsidRPr="00EC258C">
        <w:rPr>
          <w:rFonts w:ascii="Inter" w:hAnsi="Inter"/>
          <w:spacing w:val="-3"/>
          <w:sz w:val="20"/>
          <w:szCs w:val="20"/>
          <w:shd w:val="clear" w:color="auto" w:fill="FFFFFF"/>
          <w:lang w:bidi="ar-SA"/>
        </w:rPr>
        <w:t>Gesplan</w:t>
      </w:r>
      <w:proofErr w:type="spellEnd"/>
      <w:r w:rsidRPr="00EC258C">
        <w:rPr>
          <w:rFonts w:ascii="Inter" w:hAnsi="Inter"/>
          <w:spacing w:val="-3"/>
          <w:sz w:val="20"/>
          <w:szCs w:val="20"/>
          <w:shd w:val="clear" w:color="auto" w:fill="FFFFFF"/>
          <w:lang w:bidi="ar-SA"/>
        </w:rPr>
        <w:t>, se indemnizará a la persona contratista de los daños y perjuicios que la demora le pudiera ocasionar.</w:t>
      </w:r>
    </w:p>
    <w:p w14:paraId="4DAF7671" w14:textId="77777777" w:rsidR="00EC258C" w:rsidRPr="00EC258C" w:rsidRDefault="00EC258C" w:rsidP="00EC258C">
      <w:pPr>
        <w:pStyle w:val="Standard"/>
        <w:jc w:val="both"/>
        <w:textAlignment w:val="auto"/>
        <w:rPr>
          <w:rFonts w:ascii="Inter" w:hAnsi="Inter"/>
          <w:spacing w:val="-3"/>
          <w:sz w:val="20"/>
          <w:szCs w:val="20"/>
          <w:shd w:val="clear" w:color="auto" w:fill="FFFFFF"/>
          <w:lang w:bidi="ar-SA"/>
        </w:rPr>
      </w:pPr>
    </w:p>
    <w:p w14:paraId="7AF62250" w14:textId="6A6BB85F" w:rsidR="00EC258C" w:rsidRPr="00EC258C" w:rsidRDefault="00EC258C" w:rsidP="00EC258C">
      <w:pPr>
        <w:pStyle w:val="Standard"/>
        <w:tabs>
          <w:tab w:val="left" w:pos="-1440"/>
          <w:tab w:val="left" w:pos="-720"/>
        </w:tabs>
        <w:jc w:val="both"/>
        <w:rPr>
          <w:rFonts w:ascii="Inter" w:hAnsi="Inter"/>
          <w:b/>
          <w:spacing w:val="-3"/>
          <w:sz w:val="20"/>
          <w:szCs w:val="20"/>
          <w:u w:val="single"/>
        </w:rPr>
      </w:pPr>
      <w:r w:rsidRPr="00EC258C">
        <w:rPr>
          <w:rFonts w:ascii="Inter" w:hAnsi="Inter"/>
          <w:b/>
          <w:spacing w:val="-3"/>
          <w:sz w:val="20"/>
          <w:szCs w:val="20"/>
        </w:rPr>
        <w:t xml:space="preserve">21.- </w:t>
      </w:r>
      <w:r w:rsidRPr="00EC258C">
        <w:rPr>
          <w:rFonts w:ascii="Inter" w:hAnsi="Inter"/>
          <w:b/>
          <w:spacing w:val="-3"/>
          <w:sz w:val="20"/>
          <w:szCs w:val="20"/>
          <w:u w:val="single"/>
        </w:rPr>
        <w:t>RESPONSABLE DEL CONTRATO</w:t>
      </w:r>
    </w:p>
    <w:p w14:paraId="4F8F406A" w14:textId="77777777" w:rsidR="00EC258C" w:rsidRPr="00EC258C" w:rsidRDefault="00EC258C" w:rsidP="00EC258C">
      <w:pPr>
        <w:jc w:val="both"/>
        <w:rPr>
          <w:rFonts w:ascii="Inter" w:hAnsi="Inter" w:cs="Arial"/>
          <w:sz w:val="20"/>
          <w:szCs w:val="20"/>
          <w:lang w:val="es-ES" w:eastAsia="es-ES"/>
        </w:rPr>
      </w:pPr>
    </w:p>
    <w:p w14:paraId="45A6FBE6" w14:textId="77777777" w:rsidR="00EC258C" w:rsidRPr="00EC258C" w:rsidRDefault="00EC258C" w:rsidP="00EC258C">
      <w:pPr>
        <w:jc w:val="both"/>
        <w:rPr>
          <w:rFonts w:ascii="Inter" w:hAnsi="Inter" w:cs="Arial"/>
          <w:sz w:val="20"/>
          <w:szCs w:val="20"/>
          <w:lang w:val="es-ES" w:eastAsia="es-ES"/>
        </w:rPr>
      </w:pPr>
      <w:r w:rsidRPr="00EC258C">
        <w:rPr>
          <w:rFonts w:ascii="Inter" w:hAnsi="Inter" w:cs="Arial"/>
          <w:sz w:val="20"/>
          <w:szCs w:val="20"/>
          <w:lang w:val="es-ES" w:eastAsia="es-ES"/>
        </w:rPr>
        <w:t>El órgano de contratación designará una persona física, vinculada al ente contratante como responsable del contrato, quien supervisará la ejecución del mismo, comprobando que su realización se ajusta a lo establecido en el contrato, y cursará al contratista las órdenes e instrucciones del órgano de contratación.</w:t>
      </w:r>
    </w:p>
    <w:p w14:paraId="321A74C8" w14:textId="77777777" w:rsidR="00EC258C" w:rsidRPr="00EC258C" w:rsidRDefault="00EC258C" w:rsidP="00EC258C">
      <w:pPr>
        <w:jc w:val="both"/>
        <w:rPr>
          <w:rFonts w:ascii="Inter" w:hAnsi="Inter"/>
          <w:sz w:val="20"/>
          <w:szCs w:val="20"/>
          <w:lang w:val="es-ES"/>
        </w:rPr>
      </w:pPr>
    </w:p>
    <w:p w14:paraId="3BFEE869" w14:textId="77777777" w:rsidR="00EC258C" w:rsidRPr="00EC258C" w:rsidRDefault="00EC258C" w:rsidP="00EC258C">
      <w:pPr>
        <w:pStyle w:val="Standard"/>
        <w:tabs>
          <w:tab w:val="left" w:pos="-1440"/>
          <w:tab w:val="left" w:pos="-720"/>
        </w:tabs>
        <w:jc w:val="both"/>
        <w:rPr>
          <w:rFonts w:ascii="Inter" w:hAnsi="Inter"/>
          <w:i/>
          <w:iCs/>
          <w:spacing w:val="-3"/>
          <w:sz w:val="20"/>
          <w:szCs w:val="20"/>
        </w:rPr>
      </w:pPr>
      <w:r w:rsidRPr="00EC258C">
        <w:rPr>
          <w:rFonts w:ascii="Inter" w:hAnsi="Inter"/>
          <w:b/>
          <w:bCs/>
          <w:spacing w:val="-3"/>
          <w:sz w:val="20"/>
          <w:szCs w:val="20"/>
        </w:rPr>
        <w:t xml:space="preserve">22- </w:t>
      </w:r>
      <w:r w:rsidRPr="00EC258C">
        <w:rPr>
          <w:rFonts w:ascii="Inter" w:hAnsi="Inter"/>
          <w:b/>
          <w:bCs/>
          <w:spacing w:val="-3"/>
          <w:sz w:val="20"/>
          <w:szCs w:val="20"/>
          <w:u w:val="single"/>
        </w:rPr>
        <w:t>OBLIGACIONES DEL CONTRATISTA</w:t>
      </w:r>
      <w:r w:rsidRPr="00EC258C">
        <w:rPr>
          <w:rFonts w:ascii="Inter" w:hAnsi="Inter"/>
          <w:i/>
          <w:iCs/>
          <w:spacing w:val="-3"/>
          <w:sz w:val="20"/>
          <w:szCs w:val="20"/>
        </w:rPr>
        <w:t xml:space="preserve"> </w:t>
      </w:r>
    </w:p>
    <w:p w14:paraId="3D26D01F" w14:textId="77777777" w:rsidR="00EC258C" w:rsidRPr="00EC258C" w:rsidRDefault="00EC258C" w:rsidP="00EC258C">
      <w:pPr>
        <w:pStyle w:val="Standard"/>
        <w:tabs>
          <w:tab w:val="left" w:pos="-1440"/>
          <w:tab w:val="left" w:pos="-720"/>
        </w:tabs>
        <w:jc w:val="both"/>
        <w:rPr>
          <w:rFonts w:ascii="Inter" w:hAnsi="Inter"/>
          <w:sz w:val="20"/>
          <w:szCs w:val="20"/>
        </w:rPr>
      </w:pPr>
    </w:p>
    <w:p w14:paraId="150B1626" w14:textId="77777777" w:rsidR="00EC258C" w:rsidRPr="00EC258C" w:rsidRDefault="00EC258C" w:rsidP="00EC258C">
      <w:pPr>
        <w:jc w:val="both"/>
        <w:rPr>
          <w:rFonts w:ascii="Inter" w:hAnsi="Inter" w:cs="Arial"/>
          <w:sz w:val="20"/>
          <w:szCs w:val="20"/>
          <w:lang w:val="es-ES" w:eastAsia="es-ES"/>
        </w:rPr>
      </w:pPr>
      <w:r w:rsidRPr="00EC258C">
        <w:rPr>
          <w:rFonts w:ascii="Inter" w:hAnsi="Inter" w:cs="Arial"/>
          <w:b/>
          <w:bCs/>
          <w:sz w:val="20"/>
          <w:szCs w:val="20"/>
          <w:lang w:val="es-ES" w:eastAsia="es-ES"/>
        </w:rPr>
        <w:t>22.1.-</w:t>
      </w:r>
      <w:r w:rsidRPr="00EC258C">
        <w:rPr>
          <w:rFonts w:ascii="Inter" w:hAnsi="Inter" w:cs="Arial"/>
          <w:sz w:val="20"/>
          <w:szCs w:val="20"/>
          <w:lang w:val="es-ES" w:eastAsia="es-ES"/>
        </w:rPr>
        <w:t xml:space="preserve"> El contratista está obligado a cumplir lo establecido en el presente pliego y en el de condiciones técnicas, así como las instrucciones que, en su caso, le diere el responsable del contrato designado por el órgano de contratación.</w:t>
      </w:r>
    </w:p>
    <w:p w14:paraId="655D5DF5" w14:textId="77777777" w:rsidR="00EC258C" w:rsidRPr="00EC258C" w:rsidRDefault="00EC258C" w:rsidP="00EC258C">
      <w:pPr>
        <w:shd w:val="clear" w:color="auto" w:fill="FFFFFF"/>
        <w:ind w:right="17"/>
        <w:jc w:val="both"/>
        <w:rPr>
          <w:rFonts w:ascii="Inter" w:hAnsi="Inter" w:cs="Arial"/>
          <w:sz w:val="20"/>
          <w:szCs w:val="20"/>
          <w:lang w:val="es-ES" w:eastAsia="es-ES"/>
        </w:rPr>
      </w:pPr>
      <w:r w:rsidRPr="00EC258C">
        <w:rPr>
          <w:rFonts w:ascii="Inter" w:hAnsi="Inter" w:cs="Arial"/>
          <w:b/>
          <w:bCs/>
          <w:sz w:val="20"/>
          <w:szCs w:val="20"/>
          <w:lang w:val="es-ES" w:eastAsia="es-ES"/>
        </w:rPr>
        <w:t xml:space="preserve">22.2.- </w:t>
      </w:r>
      <w:r w:rsidRPr="00EC258C">
        <w:rPr>
          <w:rFonts w:ascii="Inter" w:hAnsi="Inter" w:cs="Arial"/>
          <w:sz w:val="20"/>
          <w:szCs w:val="20"/>
          <w:lang w:val="es-ES" w:eastAsia="es-ES"/>
        </w:rPr>
        <w:t>El contratista</w:t>
      </w:r>
      <w:r w:rsidRPr="00EC258C">
        <w:rPr>
          <w:rFonts w:ascii="Inter" w:hAnsi="Inter" w:cs="Arial"/>
          <w:b/>
          <w:bCs/>
          <w:sz w:val="20"/>
          <w:szCs w:val="20"/>
          <w:lang w:val="es-ES" w:eastAsia="es-ES"/>
        </w:rPr>
        <w:t xml:space="preserve"> </w:t>
      </w:r>
      <w:r w:rsidRPr="00EC258C">
        <w:rPr>
          <w:rFonts w:ascii="Inter" w:hAnsi="Inter" w:cs="Arial"/>
          <w:sz w:val="20"/>
          <w:szCs w:val="20"/>
          <w:lang w:val="es-ES" w:eastAsia="es-ES"/>
        </w:rPr>
        <w:t xml:space="preserve">habrá de cumplir las obligaciones medioambientales, sociales y laborales establecidas en el derecho de la Unión Europea, el derecho nacional, los convenios colectivos o las disposiciones de derecho internacional medioambiental, social y laboral que vinculen al Estado. </w:t>
      </w:r>
    </w:p>
    <w:p w14:paraId="49EA7C03" w14:textId="77777777" w:rsidR="00EC258C" w:rsidRPr="00EC258C" w:rsidRDefault="00EC258C" w:rsidP="00EC258C">
      <w:pPr>
        <w:shd w:val="clear" w:color="auto" w:fill="FFFFFF"/>
        <w:ind w:right="17"/>
        <w:jc w:val="both"/>
        <w:rPr>
          <w:rFonts w:ascii="Inter" w:hAnsi="Inter" w:cs="Arial"/>
          <w:sz w:val="20"/>
          <w:szCs w:val="20"/>
          <w:lang w:val="es-ES" w:eastAsia="es-ES"/>
        </w:rPr>
      </w:pPr>
      <w:r w:rsidRPr="00EC258C">
        <w:rPr>
          <w:rFonts w:ascii="Inter" w:hAnsi="Inter" w:cs="Arial"/>
          <w:b/>
          <w:bCs/>
          <w:sz w:val="20"/>
          <w:szCs w:val="20"/>
          <w:lang w:val="es-ES" w:eastAsia="es-ES"/>
        </w:rPr>
        <w:t>22.3.-</w:t>
      </w:r>
      <w:r w:rsidRPr="00EC258C">
        <w:rPr>
          <w:rFonts w:ascii="Inter" w:hAnsi="Inter" w:cs="Arial"/>
          <w:sz w:val="20"/>
          <w:szCs w:val="20"/>
          <w:lang w:val="es-ES" w:eastAsia="es-ES"/>
        </w:rPr>
        <w:t xml:space="preserve"> Será obligación del contratista indemnizar todos los daños y perjuicios que se causen a terceros, por sí o por personal o medios dependientes del mismo, como consecuencia de las operaciones que requiera la ejecución del contrato. Cuando tales daños y perjuicios hayan sido ocasionados como consecuencia inmediata y directa de una orden de </w:t>
      </w:r>
      <w:proofErr w:type="spellStart"/>
      <w:r w:rsidRPr="00EC258C">
        <w:rPr>
          <w:rFonts w:ascii="Inter" w:hAnsi="Inter" w:cs="Arial"/>
          <w:sz w:val="20"/>
          <w:szCs w:val="20"/>
          <w:lang w:val="es-ES" w:eastAsia="es-ES"/>
        </w:rPr>
        <w:t>Gesplan</w:t>
      </w:r>
      <w:proofErr w:type="spellEnd"/>
      <w:r w:rsidRPr="00EC258C">
        <w:rPr>
          <w:rFonts w:ascii="Inter" w:hAnsi="Inter" w:cs="Arial"/>
          <w:sz w:val="20"/>
          <w:szCs w:val="20"/>
          <w:lang w:val="es-ES" w:eastAsia="es-ES"/>
        </w:rPr>
        <w:t xml:space="preserve"> será responsable la misma dentro de los límites señalados en las leyes. </w:t>
      </w:r>
    </w:p>
    <w:p w14:paraId="43A44A2B" w14:textId="77777777" w:rsidR="00EC258C" w:rsidRPr="00EC258C" w:rsidRDefault="00EC258C" w:rsidP="00EC258C">
      <w:pPr>
        <w:shd w:val="clear" w:color="auto" w:fill="FFFFFF"/>
        <w:ind w:right="17"/>
        <w:jc w:val="both"/>
        <w:rPr>
          <w:rFonts w:ascii="Inter" w:hAnsi="Inter" w:cs="Arial"/>
          <w:sz w:val="20"/>
          <w:szCs w:val="20"/>
          <w:lang w:val="es-ES" w:eastAsia="es-ES"/>
        </w:rPr>
      </w:pPr>
      <w:r w:rsidRPr="00EC258C">
        <w:rPr>
          <w:rFonts w:ascii="Inter" w:hAnsi="Inter" w:cs="Arial"/>
          <w:b/>
          <w:bCs/>
          <w:sz w:val="20"/>
          <w:szCs w:val="20"/>
          <w:lang w:val="es-ES" w:eastAsia="es-ES"/>
        </w:rPr>
        <w:t>22.4.-</w:t>
      </w:r>
      <w:r w:rsidRPr="00EC258C">
        <w:rPr>
          <w:rFonts w:ascii="Inter" w:hAnsi="Inter" w:cs="Arial"/>
          <w:sz w:val="20"/>
          <w:szCs w:val="20"/>
          <w:lang w:val="es-ES" w:eastAsia="es-ES"/>
        </w:rPr>
        <w:t xml:space="preserve"> El contratista deberá guardar sigilo respecto a los datos o antecedentes que, no siendo públicos o notorios, estén relacionados con el objeto del contrato y hayan llegado a su conocimiento con ocasión del mismo, con arreglo a lo dispuesto en el artículo 133.2 de la LCSP.</w:t>
      </w:r>
    </w:p>
    <w:p w14:paraId="10BE2D9D" w14:textId="77777777" w:rsidR="00EC258C" w:rsidRPr="00EC258C" w:rsidRDefault="00EC258C" w:rsidP="00EC258C">
      <w:pPr>
        <w:jc w:val="both"/>
        <w:rPr>
          <w:rFonts w:ascii="Inter" w:hAnsi="Inter" w:cs="Arial"/>
          <w:sz w:val="20"/>
          <w:szCs w:val="20"/>
          <w:lang w:val="es-ES" w:eastAsia="es-ES"/>
        </w:rPr>
      </w:pPr>
      <w:r w:rsidRPr="00EC258C">
        <w:rPr>
          <w:rFonts w:ascii="Inter" w:hAnsi="Inter" w:cs="Arial"/>
          <w:b/>
          <w:bCs/>
          <w:sz w:val="20"/>
          <w:szCs w:val="20"/>
          <w:lang w:val="es-ES" w:eastAsia="es-ES"/>
        </w:rPr>
        <w:t xml:space="preserve">22.5.- </w:t>
      </w:r>
      <w:r w:rsidRPr="00EC258C">
        <w:rPr>
          <w:rFonts w:ascii="Inter" w:hAnsi="Inter" w:cs="Arial"/>
          <w:sz w:val="20"/>
          <w:szCs w:val="20"/>
          <w:shd w:val="clear" w:color="auto" w:fill="FFFFFF"/>
          <w:lang w:val="es-ES" w:eastAsia="es-ES"/>
        </w:rPr>
        <w:t>El contratista está obligado a suministrar al órgano de contratación, previo requerimiento y en un plazo de diez días hábiles, toda la información necesaria para el cumplimiento de las obligaciones establecidas en el artículo 4 de la Ley 12/2014, de 26 de diciembre, de Transparencia y Acceso a la información pública.</w:t>
      </w:r>
    </w:p>
    <w:p w14:paraId="6AE89947" w14:textId="77777777" w:rsidR="00EC258C" w:rsidRPr="00EC258C" w:rsidRDefault="00EC258C" w:rsidP="00EC258C">
      <w:pPr>
        <w:shd w:val="clear" w:color="auto" w:fill="FFFFFF"/>
        <w:jc w:val="both"/>
        <w:rPr>
          <w:rFonts w:ascii="Inter" w:hAnsi="Inter" w:cs="Arial"/>
          <w:sz w:val="20"/>
          <w:szCs w:val="20"/>
          <w:lang w:val="es-ES" w:eastAsia="es-ES"/>
        </w:rPr>
      </w:pPr>
      <w:r w:rsidRPr="00EC258C">
        <w:rPr>
          <w:rFonts w:ascii="Inter" w:hAnsi="Inter" w:cs="Arial"/>
          <w:sz w:val="20"/>
          <w:szCs w:val="20"/>
          <w:shd w:val="clear" w:color="auto" w:fill="FFFFFF"/>
          <w:lang w:val="es-ES" w:eastAsia="es-ES"/>
        </w:rPr>
        <w:t>La información deberá suministrarse por escrito acompañada de una declaración responsable del adjudicatario en la que se declare, bajo su responsabilidad, que son ciertos los datos aportados.</w:t>
      </w:r>
    </w:p>
    <w:p w14:paraId="784D304D" w14:textId="77777777" w:rsidR="00EC258C" w:rsidRPr="00EC258C" w:rsidRDefault="00EC258C" w:rsidP="00EC258C">
      <w:pPr>
        <w:shd w:val="clear" w:color="auto" w:fill="FFFFFF"/>
        <w:jc w:val="both"/>
        <w:rPr>
          <w:rFonts w:ascii="Inter" w:hAnsi="Inter" w:cs="Arial"/>
          <w:sz w:val="20"/>
          <w:szCs w:val="20"/>
          <w:lang w:val="es-ES" w:eastAsia="es-ES"/>
        </w:rPr>
      </w:pPr>
      <w:r w:rsidRPr="00EC258C">
        <w:rPr>
          <w:rFonts w:ascii="Inter" w:hAnsi="Inter" w:cs="Arial"/>
          <w:sz w:val="20"/>
          <w:szCs w:val="20"/>
          <w:shd w:val="clear" w:color="auto" w:fill="FFFFFF"/>
          <w:lang w:val="es-ES" w:eastAsia="es-ES"/>
        </w:rPr>
        <w:t>La presentación podrá realizarse igualmente mediante transmisión por medios electrónicos o telemáticos, siempre que tales medios estén respaldados por procedimientos que garanticen la autenticidad, confidencialidad de los documentos y el reconocimiento de su firma, de acuerdo con la normativa vigente al respecto.</w:t>
      </w:r>
    </w:p>
    <w:p w14:paraId="4442EF63" w14:textId="77777777" w:rsidR="00EC258C" w:rsidRPr="00EC258C" w:rsidRDefault="00EC258C" w:rsidP="00EC258C">
      <w:pPr>
        <w:jc w:val="both"/>
        <w:rPr>
          <w:rFonts w:ascii="Inter" w:hAnsi="Inter" w:cs="Arial"/>
          <w:sz w:val="20"/>
          <w:szCs w:val="20"/>
          <w:lang w:val="es-ES" w:eastAsia="es-ES"/>
        </w:rPr>
      </w:pPr>
      <w:r w:rsidRPr="00EC258C">
        <w:rPr>
          <w:rFonts w:ascii="Inter" w:hAnsi="Inter" w:cs="Arial"/>
          <w:b/>
          <w:bCs/>
          <w:sz w:val="20"/>
          <w:szCs w:val="20"/>
          <w:lang w:val="es-ES" w:eastAsia="es-ES"/>
        </w:rPr>
        <w:lastRenderedPageBreak/>
        <w:t xml:space="preserve">22.6.- </w:t>
      </w:r>
      <w:r w:rsidRPr="00EC258C">
        <w:rPr>
          <w:rFonts w:ascii="Inter" w:hAnsi="Inter" w:cs="Arial"/>
          <w:sz w:val="20"/>
          <w:szCs w:val="20"/>
          <w:lang w:val="es-ES" w:eastAsia="es-ES"/>
        </w:rPr>
        <w:t xml:space="preserve">El contratista habrá de pagar a los subcontratistas o suministradores que intervienen en la ejecución del contrato, en las condiciones establecidas en el artículo </w:t>
      </w:r>
    </w:p>
    <w:p w14:paraId="56E674B7" w14:textId="77777777" w:rsidR="00EC258C" w:rsidRPr="00EC258C" w:rsidRDefault="00EC258C" w:rsidP="00EC258C">
      <w:pPr>
        <w:jc w:val="both"/>
        <w:rPr>
          <w:rFonts w:ascii="Inter" w:hAnsi="Inter" w:cs="Arial"/>
          <w:sz w:val="20"/>
          <w:szCs w:val="20"/>
          <w:lang w:val="es-ES" w:eastAsia="es-ES"/>
        </w:rPr>
      </w:pPr>
      <w:r w:rsidRPr="00EC258C">
        <w:rPr>
          <w:rFonts w:ascii="Inter" w:hAnsi="Inter" w:cs="Arial"/>
          <w:b/>
          <w:sz w:val="20"/>
          <w:szCs w:val="20"/>
          <w:lang w:val="es-ES" w:eastAsia="es-ES"/>
        </w:rPr>
        <w:t>22.7.-</w:t>
      </w:r>
      <w:r w:rsidRPr="00EC258C">
        <w:rPr>
          <w:rFonts w:ascii="Inter" w:hAnsi="Inter" w:cs="Arial"/>
          <w:sz w:val="20"/>
          <w:szCs w:val="20"/>
          <w:lang w:val="es-ES" w:eastAsia="es-ES"/>
        </w:rPr>
        <w:t xml:space="preserve"> Asimismo, tiene las siguientes obligaciones, que tienen el carácter de obligaciones contractuales esenciales:</w:t>
      </w:r>
    </w:p>
    <w:p w14:paraId="621882D2" w14:textId="77777777" w:rsidR="00EC258C" w:rsidRPr="00EC258C" w:rsidRDefault="00EC258C" w:rsidP="00EC258C">
      <w:pPr>
        <w:jc w:val="both"/>
        <w:rPr>
          <w:rFonts w:ascii="Inter" w:hAnsi="Inter" w:cs="Arial"/>
          <w:sz w:val="20"/>
          <w:szCs w:val="20"/>
          <w:lang w:val="es-ES" w:eastAsia="es-ES"/>
        </w:rPr>
      </w:pPr>
      <w:r w:rsidRPr="00EC258C">
        <w:rPr>
          <w:rFonts w:ascii="Inter" w:hAnsi="Inter" w:cs="Arial"/>
          <w:b/>
          <w:bCs/>
          <w:sz w:val="20"/>
          <w:szCs w:val="20"/>
          <w:lang w:val="es-ES" w:eastAsia="es-ES"/>
        </w:rPr>
        <w:t>22.7.1.-</w:t>
      </w:r>
      <w:r w:rsidRPr="00EC258C">
        <w:rPr>
          <w:rFonts w:ascii="Inter" w:hAnsi="Inter" w:cs="Arial"/>
          <w:sz w:val="20"/>
          <w:szCs w:val="20"/>
          <w:lang w:val="es-ES" w:eastAsia="es-ES"/>
        </w:rPr>
        <w:t xml:space="preserve"> Si el contrato se le adjudicó en virtud del criterio preferencial previsto en el presente pliego, estará obligado a mantener las mismas circunstancias que motivaron la adjudicación, durante toda la vigencia del contrato.</w:t>
      </w:r>
    </w:p>
    <w:p w14:paraId="615F932B" w14:textId="77777777" w:rsidR="00EC258C" w:rsidRPr="00EC258C" w:rsidRDefault="00EC258C" w:rsidP="00EC258C">
      <w:pPr>
        <w:jc w:val="both"/>
        <w:rPr>
          <w:rFonts w:ascii="Inter" w:hAnsi="Inter" w:cs="Arial"/>
          <w:sz w:val="20"/>
          <w:szCs w:val="20"/>
          <w:lang w:val="es-ES" w:eastAsia="es-ES"/>
        </w:rPr>
      </w:pPr>
      <w:r w:rsidRPr="00EC258C">
        <w:rPr>
          <w:rFonts w:ascii="Inter" w:hAnsi="Inter" w:cs="Arial"/>
          <w:b/>
          <w:bCs/>
          <w:sz w:val="20"/>
          <w:szCs w:val="20"/>
          <w:lang w:val="es-ES" w:eastAsia="es-ES"/>
        </w:rPr>
        <w:t xml:space="preserve">22.7.2.- </w:t>
      </w:r>
      <w:r w:rsidRPr="00EC258C">
        <w:rPr>
          <w:rFonts w:ascii="Inter" w:hAnsi="Inter" w:cs="Arial"/>
          <w:sz w:val="20"/>
          <w:szCs w:val="20"/>
          <w:lang w:val="es-ES" w:eastAsia="es-ES"/>
        </w:rPr>
        <w:t>Cumplir todas las condiciones ofertadas en su proposición.</w:t>
      </w:r>
    </w:p>
    <w:p w14:paraId="2A9DD381" w14:textId="77777777" w:rsidR="00EC258C" w:rsidRPr="00EC258C" w:rsidRDefault="00EC258C" w:rsidP="00EC258C">
      <w:pPr>
        <w:tabs>
          <w:tab w:val="left" w:pos="426"/>
        </w:tabs>
        <w:jc w:val="both"/>
        <w:rPr>
          <w:rFonts w:ascii="Inter" w:hAnsi="Inter" w:cs="Arial"/>
          <w:b/>
          <w:sz w:val="20"/>
          <w:szCs w:val="20"/>
          <w:lang w:val="es-ES"/>
        </w:rPr>
      </w:pPr>
      <w:r w:rsidRPr="00EC258C">
        <w:rPr>
          <w:rFonts w:ascii="Inter" w:hAnsi="Inter" w:cs="Arial"/>
          <w:b/>
          <w:sz w:val="20"/>
          <w:szCs w:val="20"/>
          <w:lang w:val="es-ES" w:eastAsia="es-ES"/>
        </w:rPr>
        <w:t>22.7.3.-</w:t>
      </w:r>
      <w:r w:rsidRPr="00EC258C">
        <w:rPr>
          <w:rFonts w:ascii="Inter" w:hAnsi="Inter" w:cs="Arial"/>
          <w:sz w:val="20"/>
          <w:szCs w:val="20"/>
          <w:lang w:val="es-ES" w:eastAsia="es-ES"/>
        </w:rPr>
        <w:t xml:space="preserve"> R</w:t>
      </w:r>
      <w:r w:rsidRPr="00EC258C">
        <w:rPr>
          <w:rFonts w:ascii="Inter" w:hAnsi="Inter" w:cs="Arial"/>
          <w:sz w:val="20"/>
          <w:szCs w:val="20"/>
          <w:lang w:val="es-ES"/>
        </w:rPr>
        <w:t xml:space="preserve">espetar en la ejecución del </w:t>
      </w:r>
      <w:proofErr w:type="gramStart"/>
      <w:r w:rsidRPr="00EC258C">
        <w:rPr>
          <w:rFonts w:ascii="Inter" w:hAnsi="Inter" w:cs="Arial"/>
          <w:sz w:val="20"/>
          <w:szCs w:val="20"/>
          <w:lang w:val="es-ES"/>
        </w:rPr>
        <w:t>contrato  la</w:t>
      </w:r>
      <w:proofErr w:type="gramEnd"/>
      <w:r w:rsidRPr="00EC258C">
        <w:rPr>
          <w:rFonts w:ascii="Inter" w:hAnsi="Inter" w:cs="Arial"/>
          <w:sz w:val="20"/>
          <w:szCs w:val="20"/>
          <w:lang w:val="es-ES"/>
        </w:rPr>
        <w:t xml:space="preserve"> normativa vigente que fuera de aplicación en material de protección de datos, concretamente la Ley Orgánica 3/2018 de 5 de diciembre, de Protección de Datos Personales y Garantía de los Derechos Digitales, así como el Reglamento (UE) 2016/679 del Parlamento Europeo y el Consejo, de 27 de abril de 2016.</w:t>
      </w:r>
    </w:p>
    <w:p w14:paraId="03C7D183" w14:textId="77777777" w:rsidR="00EC258C" w:rsidRDefault="00EC258C" w:rsidP="00EC258C">
      <w:pPr>
        <w:tabs>
          <w:tab w:val="left" w:pos="426"/>
        </w:tabs>
        <w:jc w:val="both"/>
        <w:rPr>
          <w:rFonts w:ascii="Inter" w:hAnsi="Inter" w:cs="Arial"/>
          <w:bCs/>
          <w:sz w:val="20"/>
          <w:szCs w:val="20"/>
          <w:lang w:val="es-ES"/>
        </w:rPr>
      </w:pPr>
      <w:r w:rsidRPr="00EC258C">
        <w:rPr>
          <w:rFonts w:ascii="Inter" w:hAnsi="Inter" w:cs="Arial"/>
          <w:bCs/>
          <w:sz w:val="20"/>
          <w:szCs w:val="20"/>
          <w:lang w:val="es-ES"/>
        </w:rPr>
        <w:t>El incumplimiento de las citadas obligaciones contractuales esenciales es causa directa de resolución del contrato.</w:t>
      </w:r>
    </w:p>
    <w:p w14:paraId="7CD65418" w14:textId="5AB4356C" w:rsidR="00EC258C" w:rsidRPr="00EC258C" w:rsidRDefault="00EC258C" w:rsidP="00EC258C">
      <w:pPr>
        <w:jc w:val="both"/>
        <w:rPr>
          <w:rFonts w:ascii="Inter" w:hAnsi="Inter" w:cs="Arial"/>
          <w:b/>
          <w:bCs/>
          <w:sz w:val="20"/>
          <w:szCs w:val="20"/>
          <w:u w:val="single"/>
          <w:lang w:val="es-ES" w:eastAsia="es-ES"/>
        </w:rPr>
      </w:pPr>
      <w:r w:rsidRPr="00EC258C">
        <w:rPr>
          <w:rFonts w:ascii="Inter" w:hAnsi="Inter" w:cs="Arial"/>
          <w:b/>
          <w:bCs/>
          <w:sz w:val="20"/>
          <w:szCs w:val="20"/>
          <w:lang w:val="es-ES" w:eastAsia="es-ES"/>
        </w:rPr>
        <w:t xml:space="preserve">23.- </w:t>
      </w:r>
      <w:r w:rsidRPr="00EC258C">
        <w:rPr>
          <w:rFonts w:ascii="Inter" w:hAnsi="Inter" w:cs="Arial"/>
          <w:b/>
          <w:bCs/>
          <w:sz w:val="20"/>
          <w:szCs w:val="20"/>
          <w:u w:val="single"/>
          <w:lang w:val="es-ES" w:eastAsia="es-ES"/>
        </w:rPr>
        <w:t>EJECUCIÓN DEL CONTRATO</w:t>
      </w:r>
    </w:p>
    <w:p w14:paraId="45651428" w14:textId="77777777" w:rsidR="00EC258C" w:rsidRPr="00EC258C" w:rsidRDefault="00EC258C" w:rsidP="00EC258C">
      <w:pPr>
        <w:jc w:val="both"/>
        <w:rPr>
          <w:rFonts w:ascii="Inter" w:hAnsi="Inter" w:cs="Arial"/>
          <w:sz w:val="20"/>
          <w:szCs w:val="20"/>
          <w:lang w:val="es-ES" w:eastAsia="es-ES"/>
        </w:rPr>
      </w:pPr>
    </w:p>
    <w:p w14:paraId="51C30AB0" w14:textId="77777777" w:rsidR="00EC258C" w:rsidRPr="00EC258C" w:rsidRDefault="00EC258C" w:rsidP="00EC258C">
      <w:pPr>
        <w:jc w:val="both"/>
        <w:rPr>
          <w:rFonts w:ascii="Inter" w:hAnsi="Inter" w:cs="Arial"/>
          <w:sz w:val="20"/>
          <w:szCs w:val="20"/>
          <w:lang w:val="es-ES" w:eastAsia="es-ES"/>
        </w:rPr>
      </w:pPr>
      <w:r w:rsidRPr="00EC258C">
        <w:rPr>
          <w:rFonts w:ascii="Inter" w:hAnsi="Inter" w:cs="Arial"/>
          <w:b/>
          <w:bCs/>
          <w:sz w:val="20"/>
          <w:szCs w:val="20"/>
          <w:lang w:val="es-ES" w:eastAsia="es-ES"/>
        </w:rPr>
        <w:t xml:space="preserve">23.1.- </w:t>
      </w:r>
      <w:r w:rsidRPr="00EC258C">
        <w:rPr>
          <w:rFonts w:ascii="Inter" w:hAnsi="Inter" w:cs="Arial"/>
          <w:sz w:val="20"/>
          <w:szCs w:val="20"/>
          <w:lang w:val="es-ES" w:eastAsia="es-ES"/>
        </w:rPr>
        <w:t xml:space="preserve">El contrato se ejecutará con estricta sujeción a las estipulaciones contenidas en el presente pliego de condiciones particulares, y en el pliego de condiciones técnicas. </w:t>
      </w:r>
    </w:p>
    <w:p w14:paraId="427DD8B4" w14:textId="77777777" w:rsidR="00EC258C" w:rsidRPr="00EC258C" w:rsidRDefault="00EC258C" w:rsidP="00EC258C">
      <w:pPr>
        <w:jc w:val="both"/>
        <w:rPr>
          <w:rFonts w:ascii="Inter" w:hAnsi="Inter" w:cs="Arial"/>
          <w:b/>
          <w:sz w:val="20"/>
          <w:szCs w:val="20"/>
          <w:u w:val="single"/>
          <w:lang w:val="es-ES" w:eastAsia="es-ES"/>
        </w:rPr>
      </w:pPr>
    </w:p>
    <w:p w14:paraId="70EF5844" w14:textId="77777777" w:rsidR="00EC258C" w:rsidRPr="00EC258C" w:rsidRDefault="00EC258C" w:rsidP="00EC258C">
      <w:pPr>
        <w:jc w:val="both"/>
        <w:rPr>
          <w:rFonts w:ascii="Inter" w:hAnsi="Inter" w:cs="Arial"/>
          <w:sz w:val="20"/>
          <w:szCs w:val="20"/>
          <w:lang w:val="es-ES" w:eastAsia="es-ES"/>
        </w:rPr>
      </w:pPr>
      <w:r w:rsidRPr="00EC258C">
        <w:rPr>
          <w:rFonts w:ascii="Inter" w:hAnsi="Inter" w:cs="Arial"/>
          <w:b/>
          <w:bCs/>
          <w:sz w:val="20"/>
          <w:szCs w:val="20"/>
          <w:lang w:val="es-ES" w:eastAsia="es-ES"/>
        </w:rPr>
        <w:t>23.2.-</w:t>
      </w:r>
      <w:r w:rsidRPr="00EC258C">
        <w:rPr>
          <w:rFonts w:ascii="Inter" w:hAnsi="Inter" w:cs="Arial"/>
          <w:sz w:val="20"/>
          <w:szCs w:val="20"/>
          <w:lang w:val="es-ES" w:eastAsia="es-ES"/>
        </w:rPr>
        <w:t xml:space="preserve"> La ejecución del contrato se realizará a riesgo y ventura del contratista, siendo obligación del contratista indemnizar todos los daños y perjuicios que se causen, por sí o por personal o medios dependientes del mismo, a terceros como consecuencia de las operaciones que requiera la ejecución del contrato. Cuando tales daños y perjuicios hayan sido ocasionados como consecuencia inmediata y directa de una orden de </w:t>
      </w:r>
      <w:proofErr w:type="spellStart"/>
      <w:r w:rsidRPr="00EC258C">
        <w:rPr>
          <w:rFonts w:ascii="Inter" w:hAnsi="Inter" w:cs="Arial"/>
          <w:sz w:val="20"/>
          <w:szCs w:val="20"/>
          <w:lang w:val="es-ES" w:eastAsia="es-ES"/>
        </w:rPr>
        <w:t>Gesplan</w:t>
      </w:r>
      <w:proofErr w:type="spellEnd"/>
      <w:r w:rsidRPr="00EC258C">
        <w:rPr>
          <w:rFonts w:ascii="Inter" w:hAnsi="Inter" w:cs="Arial"/>
          <w:sz w:val="20"/>
          <w:szCs w:val="20"/>
          <w:lang w:val="es-ES" w:eastAsia="es-ES"/>
        </w:rPr>
        <w:t xml:space="preserve"> será responsable la misma dentro de los límites señalados en las leyes.</w:t>
      </w:r>
    </w:p>
    <w:p w14:paraId="291A119B" w14:textId="77777777" w:rsidR="00EC258C" w:rsidRPr="00EC258C" w:rsidRDefault="00EC258C" w:rsidP="00EC258C">
      <w:pPr>
        <w:jc w:val="both"/>
        <w:rPr>
          <w:rFonts w:ascii="Inter" w:hAnsi="Inter" w:cs="Arial"/>
          <w:sz w:val="20"/>
          <w:szCs w:val="20"/>
          <w:lang w:val="es-ES" w:eastAsia="es-ES"/>
        </w:rPr>
      </w:pPr>
      <w:r w:rsidRPr="00EC258C">
        <w:rPr>
          <w:rFonts w:ascii="Inter" w:hAnsi="Inter" w:cs="Arial"/>
          <w:sz w:val="20"/>
          <w:szCs w:val="20"/>
          <w:lang w:val="es-ES" w:eastAsia="es-ES"/>
        </w:rPr>
        <w:t xml:space="preserve">El contratista será responsable igualmente de los daños y perjuicios que se originen durante la ejecución del contrato, tanto para </w:t>
      </w:r>
      <w:proofErr w:type="spellStart"/>
      <w:r w:rsidRPr="00EC258C">
        <w:rPr>
          <w:rFonts w:ascii="Inter" w:hAnsi="Inter" w:cs="Arial"/>
          <w:sz w:val="20"/>
          <w:szCs w:val="20"/>
          <w:lang w:val="es-ES" w:eastAsia="es-ES"/>
        </w:rPr>
        <w:t>Gesplan</w:t>
      </w:r>
      <w:proofErr w:type="spellEnd"/>
      <w:r w:rsidRPr="00EC258C">
        <w:rPr>
          <w:rFonts w:ascii="Inter" w:hAnsi="Inter" w:cs="Arial"/>
          <w:sz w:val="20"/>
          <w:szCs w:val="20"/>
          <w:lang w:val="es-ES" w:eastAsia="es-ES"/>
        </w:rPr>
        <w:t xml:space="preserve"> como para terceros, por defectos o insuficiencias técnicas de su trabajo, o por los errores materiales, omisiones e infracciones de preceptos legales o reglamentarios en los que el trabajo haya incurrido, de acuerdo con lo establecido en el artículo 311 de la LCSP. Si el contrato se ejecutara de forma compartida con más de un profesional, todos responderán solidariamente de las responsabilidades a que se refiere esta cláusula.</w:t>
      </w:r>
    </w:p>
    <w:p w14:paraId="6822262C" w14:textId="77777777" w:rsidR="00EC258C" w:rsidRPr="00EC258C" w:rsidRDefault="00EC258C" w:rsidP="00EC258C">
      <w:pPr>
        <w:jc w:val="both"/>
        <w:rPr>
          <w:rFonts w:ascii="Inter" w:hAnsi="Inter" w:cs="Arial"/>
          <w:sz w:val="20"/>
          <w:szCs w:val="20"/>
          <w:lang w:val="es-ES" w:eastAsia="es-ES"/>
        </w:rPr>
      </w:pPr>
      <w:r w:rsidRPr="00EC258C">
        <w:rPr>
          <w:rFonts w:ascii="Inter" w:hAnsi="Inter" w:cs="Arial"/>
          <w:b/>
          <w:bCs/>
          <w:sz w:val="20"/>
          <w:szCs w:val="20"/>
          <w:lang w:val="es-ES" w:eastAsia="es-ES"/>
        </w:rPr>
        <w:t xml:space="preserve">23.3.- </w:t>
      </w:r>
      <w:r w:rsidRPr="00EC258C">
        <w:rPr>
          <w:rFonts w:ascii="Inter" w:hAnsi="Inter" w:cs="Arial"/>
          <w:sz w:val="20"/>
          <w:szCs w:val="20"/>
          <w:lang w:val="es-ES" w:eastAsia="es-ES"/>
        </w:rPr>
        <w:t xml:space="preserve">Asimismo, en la ejecución del contrato el contratista habrá de cumplir la condición siguiente y su cumplimiento, al igual que la del 25.1, tiene el carácter de </w:t>
      </w:r>
      <w:r w:rsidRPr="00EC258C">
        <w:rPr>
          <w:rFonts w:ascii="Inter" w:hAnsi="Inter" w:cs="Arial"/>
          <w:bCs/>
          <w:sz w:val="20"/>
          <w:szCs w:val="20"/>
          <w:lang w:val="es-ES" w:eastAsia="es-ES"/>
        </w:rPr>
        <w:t>obligación contractual esencial</w:t>
      </w:r>
      <w:r w:rsidRPr="00EC258C">
        <w:rPr>
          <w:rFonts w:ascii="Inter" w:hAnsi="Inter" w:cs="Arial"/>
          <w:sz w:val="20"/>
          <w:szCs w:val="20"/>
          <w:lang w:val="es-ES" w:eastAsia="es-ES"/>
        </w:rPr>
        <w:t>:</w:t>
      </w:r>
    </w:p>
    <w:p w14:paraId="011F4F0A" w14:textId="77777777" w:rsidR="00EC258C" w:rsidRPr="00EC258C" w:rsidRDefault="00EC258C" w:rsidP="00EC258C">
      <w:pPr>
        <w:jc w:val="both"/>
        <w:rPr>
          <w:rFonts w:ascii="Inter" w:hAnsi="Inter" w:cs="Arial"/>
          <w:sz w:val="20"/>
          <w:szCs w:val="20"/>
          <w:lang w:val="es-ES" w:eastAsia="es-ES"/>
        </w:rPr>
      </w:pPr>
    </w:p>
    <w:p w14:paraId="2927D913" w14:textId="77777777" w:rsidR="00EC258C" w:rsidRPr="00EC258C" w:rsidRDefault="00EC258C" w:rsidP="00EC258C">
      <w:pPr>
        <w:jc w:val="both"/>
        <w:rPr>
          <w:rFonts w:ascii="Inter" w:hAnsi="Inter" w:cs="Arial"/>
          <w:sz w:val="20"/>
          <w:szCs w:val="20"/>
          <w:lang w:val="es-ES" w:eastAsia="es-ES"/>
        </w:rPr>
      </w:pPr>
      <w:r w:rsidRPr="00EC258C">
        <w:rPr>
          <w:rFonts w:ascii="Inter" w:hAnsi="Inter" w:cs="Arial"/>
          <w:sz w:val="20"/>
          <w:szCs w:val="20"/>
          <w:lang w:val="es-ES" w:eastAsia="es-ES"/>
        </w:rPr>
        <w:t>La empresa contratista asume la obligación de ejercer de modo real, efectivo y continuo sobre el personal integrante del equipo de trabajo encargado de la ejecución del contrato, el poder de dirección inherente a todo empresario. En particular, asumirá la concesión de permisos, licencias y vacaciones, las sustituciones de los trabajadores en casos de baja o ausencia, las obligaciones legales en materia de prevención de riesgos laborales, el ejercicio de la potestad disciplinaria, así como cuantos derechos y obligaciones se deriven de la relación contractual entre empleado y empleador.</w:t>
      </w:r>
    </w:p>
    <w:p w14:paraId="78BF6858" w14:textId="77777777" w:rsidR="00EC258C" w:rsidRPr="00EC258C" w:rsidRDefault="00EC258C" w:rsidP="00EC258C">
      <w:pPr>
        <w:jc w:val="both"/>
        <w:rPr>
          <w:rFonts w:ascii="Inter" w:hAnsi="Inter" w:cs="Arial"/>
          <w:sz w:val="20"/>
          <w:szCs w:val="20"/>
          <w:lang w:val="es-ES" w:eastAsia="es-ES"/>
        </w:rPr>
      </w:pPr>
      <w:r w:rsidRPr="00EC258C">
        <w:rPr>
          <w:rFonts w:ascii="Inter" w:hAnsi="Inter" w:cs="Arial"/>
          <w:sz w:val="20"/>
          <w:szCs w:val="20"/>
          <w:lang w:val="es-ES" w:eastAsia="es-ES"/>
        </w:rPr>
        <w:t>La empresa contratista velará especialmente porque los trabajadores adscritos a la ejecución del contrato desarrollen su actividad sin extralimitarse en las funciones desempeñadas respecto de la actividad delimitada en los pliegos como objeto del contrato.</w:t>
      </w:r>
    </w:p>
    <w:p w14:paraId="6212F762" w14:textId="77777777" w:rsidR="00EC258C" w:rsidRPr="00EC258C" w:rsidRDefault="00EC258C" w:rsidP="00EC258C">
      <w:pPr>
        <w:jc w:val="both"/>
        <w:rPr>
          <w:rFonts w:ascii="Inter" w:hAnsi="Inter" w:cs="Arial"/>
          <w:sz w:val="20"/>
          <w:szCs w:val="20"/>
          <w:lang w:val="es-ES" w:eastAsia="es-ES"/>
        </w:rPr>
      </w:pPr>
      <w:r w:rsidRPr="00EC258C">
        <w:rPr>
          <w:rFonts w:ascii="Inter" w:hAnsi="Inter" w:cs="Arial"/>
          <w:sz w:val="20"/>
          <w:szCs w:val="20"/>
          <w:lang w:val="es-ES" w:eastAsia="es-ES"/>
        </w:rPr>
        <w:t>En el caso de que la empresa contratista incumpla las obligaciones asumidas en relación con su personal, dando lugar a que el órgano o ente contratante resulte sancionado o condenado, la empresa contratista deberá indemnizar a éste de los daños y perjuicios que se deriven de tal incumplimiento y de las actuaciones de su personal.</w:t>
      </w:r>
    </w:p>
    <w:p w14:paraId="56E6DB60" w14:textId="04C8995F" w:rsidR="00EC258C" w:rsidRPr="00EC258C" w:rsidRDefault="00EC258C" w:rsidP="00EC258C">
      <w:pPr>
        <w:autoSpaceDE w:val="0"/>
        <w:jc w:val="both"/>
        <w:rPr>
          <w:rFonts w:ascii="Inter" w:hAnsi="Inter" w:cs="Arial"/>
          <w:sz w:val="20"/>
          <w:szCs w:val="20"/>
          <w:shd w:val="clear" w:color="auto" w:fill="FFFFFF"/>
          <w:lang w:val="es-ES" w:eastAsia="es-ES"/>
        </w:rPr>
      </w:pPr>
      <w:r w:rsidRPr="00EC258C">
        <w:rPr>
          <w:rFonts w:ascii="Inter" w:hAnsi="Inter" w:cs="Arial"/>
          <w:b/>
          <w:bCs/>
          <w:sz w:val="20"/>
          <w:szCs w:val="20"/>
          <w:lang w:val="es-ES" w:eastAsia="es-ES"/>
        </w:rPr>
        <w:t xml:space="preserve">23.4.- </w:t>
      </w:r>
      <w:r w:rsidRPr="00EC258C">
        <w:rPr>
          <w:rFonts w:ascii="Inter" w:hAnsi="Inter" w:cs="Arial"/>
          <w:sz w:val="20"/>
          <w:szCs w:val="20"/>
          <w:shd w:val="clear" w:color="auto" w:fill="FFFFFF"/>
          <w:lang w:val="es-ES" w:eastAsia="es-ES"/>
        </w:rPr>
        <w:t xml:space="preserve">De acuerdo con lo dispuesto en la </w:t>
      </w:r>
      <w:r w:rsidRPr="00EC258C">
        <w:rPr>
          <w:rFonts w:ascii="Inter" w:hAnsi="Inter" w:cs="Arial"/>
          <w:b/>
          <w:sz w:val="20"/>
          <w:szCs w:val="20"/>
          <w:shd w:val="clear" w:color="auto" w:fill="FFFFFF"/>
          <w:lang w:val="es-ES" w:eastAsia="es-ES"/>
        </w:rPr>
        <w:t>Disposición Adicional 35 de la Ley 6/2021 de 28 de diciembre, de Presupuestos Generales de la Comunidad Autónoma de Canarias para el año 2022</w:t>
      </w:r>
      <w:r w:rsidRPr="00EC258C">
        <w:rPr>
          <w:rFonts w:ascii="Inter" w:hAnsi="Inter" w:cs="Arial"/>
          <w:sz w:val="20"/>
          <w:szCs w:val="20"/>
          <w:shd w:val="clear" w:color="auto" w:fill="FFFFFF"/>
          <w:lang w:val="es-ES" w:eastAsia="es-ES"/>
        </w:rPr>
        <w:t xml:space="preserve">, si la ejecución del contrato requiriera que la empresa contratista haya de </w:t>
      </w:r>
      <w:r w:rsidRPr="00EC258C">
        <w:rPr>
          <w:rFonts w:ascii="Inter" w:hAnsi="Inter" w:cs="Arial"/>
          <w:sz w:val="20"/>
          <w:szCs w:val="20"/>
          <w:shd w:val="clear" w:color="auto" w:fill="FFFFFF"/>
          <w:lang w:val="es-ES" w:eastAsia="es-ES"/>
        </w:rPr>
        <w:lastRenderedPageBreak/>
        <w:t>contratar personal, éste deberá ser contratado entre personas inscritas como demandantes de empleo en las oficinas del Servicio de Empleo con un antigüedad de, al menos, seis meses en el momento en que se haga efectiva la contratación en las oficinas de cualquiera de los servicios públicos de empleo.</w:t>
      </w:r>
    </w:p>
    <w:p w14:paraId="717AC92A" w14:textId="77777777" w:rsidR="00EC258C" w:rsidRPr="00EC258C" w:rsidRDefault="00EC258C" w:rsidP="00EC258C">
      <w:pPr>
        <w:autoSpaceDE w:val="0"/>
        <w:jc w:val="both"/>
        <w:rPr>
          <w:rFonts w:ascii="Inter" w:hAnsi="Inter" w:cs="Arial"/>
          <w:sz w:val="20"/>
          <w:szCs w:val="20"/>
          <w:lang w:val="es-ES"/>
        </w:rPr>
      </w:pPr>
      <w:r w:rsidRPr="00EC258C">
        <w:rPr>
          <w:rFonts w:ascii="Inter" w:hAnsi="Inter" w:cs="Arial"/>
          <w:sz w:val="20"/>
          <w:szCs w:val="20"/>
          <w:lang w:val="es-ES"/>
        </w:rPr>
        <w:t xml:space="preserve">Excepcionalmente, se podrá contratar a otro personal cuando se acredite por cualquiera de los servicios públicos de empleo que los puestos que se precisan han sido </w:t>
      </w:r>
      <w:proofErr w:type="gramStart"/>
      <w:r w:rsidRPr="00EC258C">
        <w:rPr>
          <w:rFonts w:ascii="Inter" w:hAnsi="Inter" w:cs="Arial"/>
          <w:sz w:val="20"/>
          <w:szCs w:val="20"/>
          <w:lang w:val="es-ES"/>
        </w:rPr>
        <w:t>ofertados</w:t>
      </w:r>
      <w:proofErr w:type="gramEnd"/>
      <w:r w:rsidRPr="00EC258C">
        <w:rPr>
          <w:rFonts w:ascii="Inter" w:hAnsi="Inter" w:cs="Arial"/>
          <w:sz w:val="20"/>
          <w:szCs w:val="20"/>
          <w:lang w:val="es-ES"/>
        </w:rPr>
        <w:t xml:space="preserve"> pero no cubiertos por personas inscritas con dicha antigüedad o cuando el personal objeto de contratación haya estado inscrito seis meses completos como demandantes de empleo en periodos no consecutivos en los doce meses anteriores a la fecha efectiva de la contratación.</w:t>
      </w:r>
    </w:p>
    <w:p w14:paraId="0E84418D" w14:textId="77777777" w:rsidR="00EC258C" w:rsidRPr="00EC258C" w:rsidRDefault="00EC258C" w:rsidP="00EC258C">
      <w:pPr>
        <w:autoSpaceDE w:val="0"/>
        <w:jc w:val="both"/>
        <w:rPr>
          <w:rFonts w:ascii="Inter" w:hAnsi="Inter" w:cs="Arial"/>
          <w:sz w:val="20"/>
          <w:szCs w:val="20"/>
          <w:lang w:val="es-ES"/>
        </w:rPr>
      </w:pPr>
      <w:r w:rsidRPr="00EC258C">
        <w:rPr>
          <w:rFonts w:ascii="Inter" w:hAnsi="Inter" w:cs="Arial"/>
          <w:sz w:val="20"/>
          <w:szCs w:val="20"/>
          <w:lang w:val="es-ES"/>
        </w:rPr>
        <w:t>Tales requisitos de antigüedad no tendrán el carácter de criterio de adjudicación ni de solvencia, sino de obligaciones del contratista en la ejecución del contrato público adjudicado.</w:t>
      </w:r>
    </w:p>
    <w:p w14:paraId="02D38A47" w14:textId="77777777" w:rsidR="00EC258C" w:rsidRPr="00EC258C" w:rsidRDefault="00EC258C" w:rsidP="00EC258C">
      <w:pPr>
        <w:autoSpaceDE w:val="0"/>
        <w:jc w:val="both"/>
        <w:rPr>
          <w:rFonts w:ascii="Inter" w:hAnsi="Inter" w:cs="Arial"/>
          <w:sz w:val="20"/>
          <w:szCs w:val="20"/>
          <w:lang w:val="es-ES"/>
        </w:rPr>
      </w:pPr>
      <w:r w:rsidRPr="00EC258C">
        <w:rPr>
          <w:rFonts w:ascii="Inter" w:hAnsi="Inter" w:cs="Arial"/>
          <w:sz w:val="20"/>
          <w:szCs w:val="20"/>
          <w:lang w:val="es-ES"/>
        </w:rPr>
        <w:t>No obstante, dicha previsión no será de aplicación en los casos de subrogación obligatoria en la que se cumplan los requisitos del artículo 130 de la Ley 9/2017, de 8 de noviembre, de Contratos del Sector Público, por la que se transponen al ordenamiento jurídico español las Directivas del Parlamento Europeo y del Consejo 2014/23/UE y 2014/24/UE, de 26 de febrero de 2014.</w:t>
      </w:r>
    </w:p>
    <w:p w14:paraId="086C8749" w14:textId="77777777" w:rsidR="00EC258C" w:rsidRPr="00EC258C" w:rsidRDefault="00EC258C" w:rsidP="00EC258C">
      <w:pPr>
        <w:autoSpaceDE w:val="0"/>
        <w:jc w:val="both"/>
        <w:rPr>
          <w:rFonts w:ascii="Inter" w:hAnsi="Inter" w:cs="Arial"/>
          <w:sz w:val="20"/>
          <w:szCs w:val="20"/>
          <w:shd w:val="clear" w:color="auto" w:fill="FFFFFF"/>
          <w:lang w:val="es-ES" w:eastAsia="es-ES"/>
        </w:rPr>
      </w:pPr>
      <w:r w:rsidRPr="00EC258C">
        <w:rPr>
          <w:rFonts w:ascii="Inter" w:hAnsi="Inter" w:cs="Arial"/>
          <w:sz w:val="20"/>
          <w:szCs w:val="20"/>
          <w:shd w:val="clear" w:color="auto" w:fill="FFFFFF"/>
          <w:lang w:val="es-ES" w:eastAsia="es-ES"/>
        </w:rPr>
        <w:t xml:space="preserve"> La efectiva contratación y adscripción de dicho personal a la ejecución del contrato se considera obligación contractual esencial. </w:t>
      </w:r>
    </w:p>
    <w:p w14:paraId="69722598" w14:textId="1B3E05C0" w:rsidR="00EC258C" w:rsidRPr="00EC258C" w:rsidRDefault="00EC258C" w:rsidP="00EC258C">
      <w:pPr>
        <w:jc w:val="both"/>
        <w:rPr>
          <w:rFonts w:ascii="Inter" w:hAnsi="Inter" w:cs="Arial"/>
          <w:sz w:val="20"/>
          <w:szCs w:val="20"/>
          <w:shd w:val="clear" w:color="auto" w:fill="FFFFFF"/>
          <w:lang w:val="es-ES" w:eastAsia="es-ES"/>
        </w:rPr>
      </w:pPr>
      <w:r w:rsidRPr="00EC258C">
        <w:rPr>
          <w:rFonts w:ascii="Inter" w:hAnsi="Inter" w:cs="Arial"/>
          <w:b/>
          <w:sz w:val="20"/>
          <w:szCs w:val="20"/>
          <w:shd w:val="clear" w:color="auto" w:fill="FFFFFF"/>
          <w:lang w:val="es-ES" w:eastAsia="es-ES"/>
        </w:rPr>
        <w:t>23.5.-</w:t>
      </w:r>
      <w:r w:rsidRPr="00EC258C">
        <w:rPr>
          <w:rFonts w:ascii="Inter" w:hAnsi="Inter" w:cs="Arial"/>
          <w:sz w:val="20"/>
          <w:szCs w:val="20"/>
          <w:shd w:val="clear" w:color="auto" w:fill="FFFFFF"/>
          <w:lang w:val="es-ES" w:eastAsia="es-ES"/>
        </w:rPr>
        <w:t xml:space="preserve"> A la presente contratación le es de aplicación la Disposición Transitoria 11ª de la Ley 7/2018 de 28 de diciembre de Presupuestos Generales de Canarias para 2019, que establece las condiciones especiales de ejecución obligatorias para las empresas contratistas en la contratación del sector público de la Comunidad Autónoma de Canarias. Dichas condiciones obligatorias son relativas a las condiciones laborales mínimas de las empresas contratistas, al convenio colectivo de aplicación, al mantenimiento de la plantilla, a los salarios y al cumplimiento de los pagos a empresas subcontratistas o suministradoras.</w:t>
      </w:r>
    </w:p>
    <w:p w14:paraId="5B193426" w14:textId="77777777" w:rsidR="00EC258C" w:rsidRPr="00EC258C" w:rsidRDefault="00EC258C" w:rsidP="00EC258C">
      <w:pPr>
        <w:jc w:val="both"/>
        <w:rPr>
          <w:rFonts w:ascii="Inter" w:hAnsi="Inter" w:cs="Arial"/>
          <w:sz w:val="20"/>
          <w:szCs w:val="20"/>
          <w:shd w:val="clear" w:color="auto" w:fill="FFFFFF"/>
          <w:lang w:val="es-ES" w:eastAsia="es-ES"/>
        </w:rPr>
      </w:pPr>
      <w:proofErr w:type="spellStart"/>
      <w:r w:rsidRPr="00EC258C">
        <w:rPr>
          <w:rFonts w:ascii="Inter" w:hAnsi="Inter" w:cs="Arial"/>
          <w:sz w:val="20"/>
          <w:szCs w:val="20"/>
          <w:shd w:val="clear" w:color="auto" w:fill="FFFFFF"/>
          <w:lang w:val="es-ES" w:eastAsia="es-ES"/>
        </w:rPr>
        <w:t>Gesplan</w:t>
      </w:r>
      <w:proofErr w:type="spellEnd"/>
      <w:r w:rsidRPr="00EC258C">
        <w:rPr>
          <w:rFonts w:ascii="Inter" w:hAnsi="Inter" w:cs="Arial"/>
          <w:sz w:val="20"/>
          <w:szCs w:val="20"/>
          <w:shd w:val="clear" w:color="auto" w:fill="FFFFFF"/>
          <w:lang w:val="es-ES" w:eastAsia="es-ES"/>
        </w:rPr>
        <w:t xml:space="preserve"> debe velar por el estricto cumplimiento de las citadas condiciones, y su incumplimiento por parte de las empresas adjudicatarias podrá dar lugar a la imposición de penalidades, a la prohibición de contratar de los empresarios o empresarias, o a la resolución del contrato. </w:t>
      </w:r>
    </w:p>
    <w:p w14:paraId="70F28046" w14:textId="77777777" w:rsidR="00EC258C" w:rsidRPr="00EC258C" w:rsidRDefault="00EC258C" w:rsidP="00EC258C">
      <w:pPr>
        <w:jc w:val="both"/>
        <w:rPr>
          <w:rFonts w:ascii="Inter" w:hAnsi="Inter" w:cs="Arial"/>
          <w:sz w:val="20"/>
          <w:szCs w:val="20"/>
          <w:shd w:val="clear" w:color="auto" w:fill="FFFFFF"/>
          <w:lang w:val="es-ES" w:eastAsia="es-ES"/>
        </w:rPr>
      </w:pPr>
    </w:p>
    <w:p w14:paraId="223001E8" w14:textId="77777777" w:rsidR="00EC258C" w:rsidRPr="00EC258C" w:rsidRDefault="00EC258C" w:rsidP="00EC258C">
      <w:pPr>
        <w:jc w:val="both"/>
        <w:rPr>
          <w:rFonts w:ascii="Inter" w:hAnsi="Inter" w:cs="Arial"/>
          <w:b/>
          <w:bCs/>
          <w:sz w:val="20"/>
          <w:szCs w:val="20"/>
          <w:u w:val="single"/>
          <w:lang w:val="es-ES" w:eastAsia="es-ES"/>
        </w:rPr>
      </w:pPr>
      <w:r w:rsidRPr="00EC258C">
        <w:rPr>
          <w:rFonts w:ascii="Inter" w:hAnsi="Inter" w:cs="Arial"/>
          <w:b/>
          <w:bCs/>
          <w:sz w:val="20"/>
          <w:szCs w:val="20"/>
          <w:lang w:val="es-ES" w:eastAsia="es-ES"/>
        </w:rPr>
        <w:t xml:space="preserve">24.- </w:t>
      </w:r>
      <w:r w:rsidRPr="00EC258C">
        <w:rPr>
          <w:rFonts w:ascii="Inter" w:hAnsi="Inter" w:cs="Arial"/>
          <w:b/>
          <w:bCs/>
          <w:sz w:val="20"/>
          <w:szCs w:val="20"/>
          <w:u w:val="single"/>
          <w:lang w:val="es-ES" w:eastAsia="es-ES"/>
        </w:rPr>
        <w:t>GASTOS E IMPUESTOS POR CUENTA DEL CONTRATISTA</w:t>
      </w:r>
    </w:p>
    <w:p w14:paraId="26C5DA27" w14:textId="77777777" w:rsidR="00EC258C" w:rsidRPr="00EC258C" w:rsidRDefault="00EC258C" w:rsidP="00EC258C">
      <w:pPr>
        <w:jc w:val="both"/>
        <w:rPr>
          <w:rFonts w:ascii="Inter" w:hAnsi="Inter" w:cs="Arial"/>
          <w:sz w:val="20"/>
          <w:szCs w:val="20"/>
          <w:lang w:val="es-ES" w:eastAsia="es-ES"/>
        </w:rPr>
      </w:pPr>
    </w:p>
    <w:p w14:paraId="0F4EDED7" w14:textId="77777777" w:rsidR="00EC258C" w:rsidRPr="00EC258C" w:rsidRDefault="00EC258C" w:rsidP="00EC258C">
      <w:pPr>
        <w:jc w:val="both"/>
        <w:rPr>
          <w:rFonts w:ascii="Inter" w:hAnsi="Inter" w:cs="Arial"/>
          <w:sz w:val="20"/>
          <w:szCs w:val="20"/>
          <w:lang w:val="es-ES" w:eastAsia="es-ES"/>
        </w:rPr>
      </w:pPr>
      <w:r w:rsidRPr="00EC258C">
        <w:rPr>
          <w:rFonts w:ascii="Inter" w:hAnsi="Inter" w:cs="Arial"/>
          <w:b/>
          <w:bCs/>
          <w:sz w:val="20"/>
          <w:szCs w:val="20"/>
          <w:lang w:val="es-ES" w:eastAsia="es-ES"/>
        </w:rPr>
        <w:t>24.1.-</w:t>
      </w:r>
      <w:r w:rsidRPr="00EC258C">
        <w:rPr>
          <w:rFonts w:ascii="Inter" w:hAnsi="Inter" w:cs="Arial"/>
          <w:sz w:val="20"/>
          <w:szCs w:val="20"/>
          <w:lang w:val="es-ES" w:eastAsia="es-ES"/>
        </w:rPr>
        <w:t xml:space="preserve"> Son de cuenta del contratista los gastos de formalización del contrato, si éste se elevare a escritura pública.</w:t>
      </w:r>
    </w:p>
    <w:p w14:paraId="5FC79B52" w14:textId="77777777" w:rsidR="00EC258C" w:rsidRPr="00EC258C" w:rsidRDefault="00EC258C" w:rsidP="00EC258C">
      <w:pPr>
        <w:jc w:val="both"/>
        <w:rPr>
          <w:rFonts w:ascii="Inter" w:hAnsi="Inter" w:cs="Arial"/>
          <w:sz w:val="20"/>
          <w:szCs w:val="20"/>
          <w:lang w:val="es-ES" w:eastAsia="es-ES"/>
        </w:rPr>
      </w:pPr>
      <w:r w:rsidRPr="00EC258C">
        <w:rPr>
          <w:rFonts w:ascii="Inter" w:hAnsi="Inter" w:cs="Arial"/>
          <w:b/>
          <w:bCs/>
          <w:sz w:val="20"/>
          <w:szCs w:val="20"/>
          <w:lang w:val="es-ES" w:eastAsia="es-ES"/>
        </w:rPr>
        <w:t>24.2.-</w:t>
      </w:r>
      <w:r w:rsidRPr="00EC258C">
        <w:rPr>
          <w:rFonts w:ascii="Inter" w:hAnsi="Inter" w:cs="Arial"/>
          <w:sz w:val="20"/>
          <w:szCs w:val="20"/>
          <w:lang w:val="es-ES" w:eastAsia="es-ES"/>
        </w:rPr>
        <w:t xml:space="preserve"> </w:t>
      </w:r>
      <w:r w:rsidRPr="00EC258C">
        <w:rPr>
          <w:rFonts w:ascii="Inter" w:hAnsi="Inter" w:cs="Arial"/>
          <w:sz w:val="20"/>
          <w:szCs w:val="20"/>
          <w:lang w:val="es-ES"/>
        </w:rPr>
        <w:t xml:space="preserve">En lo que se refiere a la entrada de mercancías en las islas, en relación al IGIC de importación, la gestión y el pago inicial correrán de parte del contratista. Sin embargo, en la factura que se entregará a </w:t>
      </w:r>
      <w:proofErr w:type="spellStart"/>
      <w:r w:rsidRPr="00EC258C">
        <w:rPr>
          <w:rFonts w:ascii="Inter" w:hAnsi="Inter" w:cs="Arial"/>
          <w:sz w:val="20"/>
          <w:szCs w:val="20"/>
          <w:lang w:val="es-ES"/>
        </w:rPr>
        <w:t>Gesplan</w:t>
      </w:r>
      <w:proofErr w:type="spellEnd"/>
      <w:r w:rsidRPr="00EC258C">
        <w:rPr>
          <w:rFonts w:ascii="Inter" w:hAnsi="Inter" w:cs="Arial"/>
          <w:sz w:val="20"/>
          <w:szCs w:val="20"/>
          <w:lang w:val="es-ES"/>
        </w:rPr>
        <w:t>, se deberá incluir el concepto de “IGIC de importación” como un asiento aparte.</w:t>
      </w:r>
    </w:p>
    <w:p w14:paraId="079E81FE" w14:textId="77777777" w:rsidR="00EC258C" w:rsidRPr="00EC258C" w:rsidRDefault="00EC258C" w:rsidP="00EC258C">
      <w:pPr>
        <w:jc w:val="both"/>
        <w:rPr>
          <w:rFonts w:ascii="Inter" w:hAnsi="Inter" w:cs="Arial"/>
          <w:sz w:val="20"/>
          <w:szCs w:val="20"/>
          <w:lang w:val="es-ES" w:eastAsia="es-ES"/>
        </w:rPr>
      </w:pPr>
      <w:r w:rsidRPr="00EC258C">
        <w:rPr>
          <w:rFonts w:ascii="Inter" w:hAnsi="Inter" w:cs="Arial"/>
          <w:b/>
          <w:sz w:val="20"/>
          <w:szCs w:val="20"/>
          <w:lang w:val="es-ES" w:eastAsia="es-ES"/>
        </w:rPr>
        <w:t xml:space="preserve">24.3.- </w:t>
      </w:r>
      <w:r w:rsidRPr="00EC258C">
        <w:rPr>
          <w:rFonts w:ascii="Inter" w:hAnsi="Inter" w:cs="Arial"/>
          <w:sz w:val="20"/>
          <w:szCs w:val="20"/>
          <w:lang w:val="es-ES" w:eastAsia="es-ES"/>
        </w:rPr>
        <w:t xml:space="preserve">Tanto en las proposiciones presentadas por los licitadores, como en los presupuestos de adjudicación se entienden comprendidos todas las tasas e impuestos, directos e indirectos, y arbitrios municipales que graven la ejecución del contrato, que correrán por cuenta del contratista, salvo el Impuesto General Indirecto Canario (IGIC) que deba ser soportado por </w:t>
      </w:r>
      <w:proofErr w:type="spellStart"/>
      <w:r w:rsidRPr="00EC258C">
        <w:rPr>
          <w:rFonts w:ascii="Inter" w:hAnsi="Inter" w:cs="Arial"/>
          <w:sz w:val="20"/>
          <w:szCs w:val="20"/>
          <w:lang w:val="es-ES" w:eastAsia="es-ES"/>
        </w:rPr>
        <w:t>Gesplan</w:t>
      </w:r>
      <w:proofErr w:type="spellEnd"/>
      <w:r w:rsidRPr="00EC258C">
        <w:rPr>
          <w:rFonts w:ascii="Inter" w:hAnsi="Inter" w:cs="Arial"/>
          <w:sz w:val="20"/>
          <w:szCs w:val="20"/>
          <w:lang w:val="es-ES" w:eastAsia="es-ES"/>
        </w:rPr>
        <w:t>, que se indicará como partida independiente, tanto en la proposición presentada por el contratista, como en el documento de formalización del contrato.</w:t>
      </w:r>
    </w:p>
    <w:p w14:paraId="66EDA1A5" w14:textId="77777777" w:rsidR="00EC258C" w:rsidRPr="00EC258C" w:rsidRDefault="00EC258C" w:rsidP="00EC258C">
      <w:pPr>
        <w:jc w:val="both"/>
        <w:rPr>
          <w:rFonts w:ascii="Inter" w:hAnsi="Inter" w:cs="Arial"/>
          <w:sz w:val="20"/>
          <w:szCs w:val="20"/>
          <w:lang w:val="es-ES" w:eastAsia="es-ES"/>
        </w:rPr>
      </w:pPr>
      <w:r w:rsidRPr="00EC258C">
        <w:rPr>
          <w:rFonts w:ascii="Inter" w:hAnsi="Inter" w:cs="Arial"/>
          <w:sz w:val="20"/>
          <w:szCs w:val="20"/>
          <w:lang w:val="es-ES" w:eastAsia="es-ES"/>
        </w:rPr>
        <w:t>Se consideran también incluidos en la proposición del adjudicatario y en el precio del contrato todos los gastos que resultaren necesarios para la ejecución del contrato, incluidos los posibles desplazamientos.</w:t>
      </w:r>
    </w:p>
    <w:p w14:paraId="455F35DF" w14:textId="77777777" w:rsidR="00EC258C" w:rsidRPr="00EC258C" w:rsidRDefault="00EC258C" w:rsidP="00EC258C">
      <w:pPr>
        <w:jc w:val="both"/>
        <w:rPr>
          <w:rFonts w:ascii="Inter" w:hAnsi="Inter" w:cs="Arial"/>
          <w:b/>
          <w:bCs/>
          <w:sz w:val="20"/>
          <w:szCs w:val="20"/>
          <w:lang w:val="es-ES" w:eastAsia="es-ES"/>
        </w:rPr>
      </w:pPr>
    </w:p>
    <w:p w14:paraId="70A27A4F" w14:textId="77777777" w:rsidR="00EC258C" w:rsidRPr="00EC258C" w:rsidRDefault="00EC258C" w:rsidP="00EC258C">
      <w:pPr>
        <w:jc w:val="both"/>
        <w:rPr>
          <w:rFonts w:ascii="Inter" w:hAnsi="Inter" w:cs="Arial"/>
          <w:sz w:val="20"/>
          <w:szCs w:val="20"/>
          <w:lang w:val="es-ES" w:eastAsia="es-ES"/>
        </w:rPr>
      </w:pPr>
      <w:r w:rsidRPr="00EC258C">
        <w:rPr>
          <w:rFonts w:ascii="Inter" w:hAnsi="Inter" w:cs="Arial"/>
          <w:b/>
          <w:bCs/>
          <w:sz w:val="20"/>
          <w:szCs w:val="20"/>
          <w:lang w:val="es-ES" w:eastAsia="es-ES"/>
        </w:rPr>
        <w:t xml:space="preserve">25.- </w:t>
      </w:r>
      <w:r w:rsidRPr="00EC258C">
        <w:rPr>
          <w:rFonts w:ascii="Inter" w:hAnsi="Inter" w:cs="Arial"/>
          <w:b/>
          <w:bCs/>
          <w:sz w:val="20"/>
          <w:szCs w:val="20"/>
          <w:u w:val="single"/>
          <w:lang w:val="es-ES" w:eastAsia="es-ES"/>
        </w:rPr>
        <w:t>ABONOS AL CONTRATISTA</w:t>
      </w:r>
      <w:r w:rsidRPr="00EC258C">
        <w:rPr>
          <w:rFonts w:ascii="Inter" w:hAnsi="Inter" w:cs="Arial"/>
          <w:sz w:val="20"/>
          <w:szCs w:val="20"/>
          <w:lang w:val="es-ES" w:eastAsia="es-ES"/>
        </w:rPr>
        <w:t xml:space="preserve"> </w:t>
      </w:r>
    </w:p>
    <w:p w14:paraId="243B21C9" w14:textId="77777777" w:rsidR="00EC258C" w:rsidRPr="00EC258C" w:rsidRDefault="00EC258C" w:rsidP="00EC258C">
      <w:pPr>
        <w:jc w:val="both"/>
        <w:rPr>
          <w:rFonts w:ascii="Inter" w:hAnsi="Inter" w:cs="Arial"/>
          <w:sz w:val="20"/>
          <w:szCs w:val="20"/>
          <w:lang w:val="es-ES" w:eastAsia="es-ES"/>
        </w:rPr>
      </w:pPr>
    </w:p>
    <w:p w14:paraId="0B8BE3E1" w14:textId="77777777" w:rsidR="00EC258C" w:rsidRPr="00EC258C" w:rsidRDefault="00EC258C" w:rsidP="00EC258C">
      <w:pPr>
        <w:pStyle w:val="Standard"/>
        <w:tabs>
          <w:tab w:val="left" w:pos="-1440"/>
          <w:tab w:val="left" w:pos="-720"/>
        </w:tabs>
        <w:jc w:val="both"/>
        <w:rPr>
          <w:rFonts w:ascii="Inter" w:hAnsi="Inter"/>
          <w:spacing w:val="-3"/>
          <w:sz w:val="20"/>
          <w:szCs w:val="20"/>
        </w:rPr>
      </w:pPr>
      <w:r w:rsidRPr="00EC258C">
        <w:rPr>
          <w:rFonts w:ascii="Inter" w:hAnsi="Inter"/>
          <w:b/>
          <w:spacing w:val="-3"/>
          <w:sz w:val="20"/>
          <w:szCs w:val="20"/>
        </w:rPr>
        <w:lastRenderedPageBreak/>
        <w:t xml:space="preserve">25.1.- </w:t>
      </w:r>
      <w:r w:rsidRPr="00EC258C">
        <w:rPr>
          <w:rFonts w:ascii="Inter" w:hAnsi="Inter"/>
          <w:spacing w:val="-3"/>
          <w:sz w:val="20"/>
          <w:szCs w:val="20"/>
        </w:rPr>
        <w:t xml:space="preserve">El contratista tendrá derecho al abono de las prestaciones efectivamente realizadas a satisfacción de </w:t>
      </w:r>
      <w:proofErr w:type="spellStart"/>
      <w:r w:rsidRPr="00EC258C">
        <w:rPr>
          <w:rFonts w:ascii="Inter" w:hAnsi="Inter"/>
          <w:spacing w:val="-3"/>
          <w:sz w:val="20"/>
          <w:szCs w:val="20"/>
        </w:rPr>
        <w:t>Gesplan</w:t>
      </w:r>
      <w:proofErr w:type="spellEnd"/>
      <w:r w:rsidRPr="00EC258C">
        <w:rPr>
          <w:rFonts w:ascii="Inter" w:hAnsi="Inter"/>
          <w:spacing w:val="-3"/>
          <w:sz w:val="20"/>
          <w:szCs w:val="20"/>
        </w:rPr>
        <w:t>.</w:t>
      </w:r>
    </w:p>
    <w:p w14:paraId="10B1E9A3" w14:textId="77777777" w:rsidR="00EC258C" w:rsidRPr="00EC258C" w:rsidRDefault="00EC258C" w:rsidP="00EC258C">
      <w:pPr>
        <w:pStyle w:val="Standard"/>
        <w:tabs>
          <w:tab w:val="left" w:pos="-1440"/>
          <w:tab w:val="left" w:pos="-720"/>
        </w:tabs>
        <w:jc w:val="both"/>
        <w:rPr>
          <w:rFonts w:ascii="Inter" w:hAnsi="Inter"/>
          <w:spacing w:val="-3"/>
          <w:sz w:val="20"/>
          <w:szCs w:val="20"/>
        </w:rPr>
      </w:pPr>
      <w:r w:rsidRPr="00EC258C">
        <w:rPr>
          <w:rFonts w:ascii="Inter" w:hAnsi="Inter"/>
          <w:spacing w:val="-3"/>
          <w:sz w:val="20"/>
          <w:szCs w:val="20"/>
        </w:rPr>
        <w:t xml:space="preserve">El pago del precio del contrato se realizará en la forma que a continuación se detalla, de acuerdo con los plazos previstos en el presente pliego, y previo informe favorable o conformidad del técnico de </w:t>
      </w:r>
      <w:proofErr w:type="spellStart"/>
      <w:r w:rsidRPr="00EC258C">
        <w:rPr>
          <w:rFonts w:ascii="Inter" w:hAnsi="Inter"/>
          <w:spacing w:val="-3"/>
          <w:sz w:val="20"/>
          <w:szCs w:val="20"/>
        </w:rPr>
        <w:t>Gesplan</w:t>
      </w:r>
      <w:proofErr w:type="spellEnd"/>
      <w:r w:rsidRPr="00EC258C">
        <w:rPr>
          <w:rFonts w:ascii="Inter" w:hAnsi="Inter"/>
          <w:spacing w:val="-3"/>
          <w:sz w:val="20"/>
          <w:szCs w:val="20"/>
        </w:rPr>
        <w:t xml:space="preserve"> responsable del proyecto.</w:t>
      </w:r>
    </w:p>
    <w:p w14:paraId="145CBCDA" w14:textId="77777777" w:rsidR="00EC258C" w:rsidRPr="00EC258C" w:rsidRDefault="00EC258C" w:rsidP="00EC258C">
      <w:pPr>
        <w:spacing w:after="120"/>
        <w:jc w:val="both"/>
        <w:rPr>
          <w:rFonts w:ascii="Inter" w:hAnsi="Inter"/>
          <w:spacing w:val="-3"/>
          <w:sz w:val="20"/>
          <w:szCs w:val="20"/>
        </w:rPr>
      </w:pPr>
      <w:r w:rsidRPr="00EC258C">
        <w:rPr>
          <w:rFonts w:ascii="Inter" w:hAnsi="Inter"/>
          <w:b/>
          <w:bCs/>
          <w:sz w:val="20"/>
          <w:szCs w:val="20"/>
        </w:rPr>
        <w:t>25.2.-</w:t>
      </w:r>
      <w:r w:rsidRPr="00EC258C">
        <w:rPr>
          <w:rFonts w:ascii="Inter" w:hAnsi="Inter" w:cs="Arial"/>
          <w:sz w:val="20"/>
          <w:szCs w:val="20"/>
        </w:rPr>
        <w:t xml:space="preserve"> El </w:t>
      </w:r>
      <w:proofErr w:type="spellStart"/>
      <w:r w:rsidRPr="00EC258C">
        <w:rPr>
          <w:rFonts w:ascii="Inter" w:hAnsi="Inter" w:cs="Arial"/>
          <w:sz w:val="20"/>
          <w:szCs w:val="20"/>
        </w:rPr>
        <w:t>pago</w:t>
      </w:r>
      <w:proofErr w:type="spellEnd"/>
      <w:r w:rsidRPr="00EC258C">
        <w:rPr>
          <w:rFonts w:ascii="Inter" w:hAnsi="Inter" w:cs="Arial"/>
          <w:sz w:val="20"/>
          <w:szCs w:val="20"/>
        </w:rPr>
        <w:t xml:space="preserve"> se </w:t>
      </w:r>
      <w:proofErr w:type="spellStart"/>
      <w:r w:rsidRPr="00EC258C">
        <w:rPr>
          <w:rFonts w:ascii="Inter" w:hAnsi="Inter" w:cs="Arial"/>
          <w:sz w:val="20"/>
          <w:szCs w:val="20"/>
        </w:rPr>
        <w:t>realizará</w:t>
      </w:r>
      <w:proofErr w:type="spellEnd"/>
      <w:r w:rsidRPr="00EC258C">
        <w:rPr>
          <w:rFonts w:ascii="Inter" w:hAnsi="Inter" w:cs="Arial"/>
          <w:sz w:val="20"/>
          <w:szCs w:val="20"/>
        </w:rPr>
        <w:t xml:space="preserve"> contra </w:t>
      </w:r>
      <w:proofErr w:type="spellStart"/>
      <w:r w:rsidRPr="00EC258C">
        <w:rPr>
          <w:rFonts w:ascii="Inter" w:hAnsi="Inter" w:cs="Arial"/>
          <w:sz w:val="20"/>
          <w:szCs w:val="20"/>
        </w:rPr>
        <w:t>factura</w:t>
      </w:r>
      <w:proofErr w:type="spellEnd"/>
      <w:r w:rsidRPr="00EC258C">
        <w:rPr>
          <w:rFonts w:ascii="Inter" w:hAnsi="Inter" w:cs="Arial"/>
          <w:sz w:val="20"/>
          <w:szCs w:val="20"/>
        </w:rPr>
        <w:t xml:space="preserve">, </w:t>
      </w:r>
      <w:r w:rsidRPr="00EC258C">
        <w:rPr>
          <w:rFonts w:ascii="Inter" w:hAnsi="Inter" w:cs="Arial"/>
          <w:spacing w:val="-3"/>
          <w:sz w:val="20"/>
          <w:szCs w:val="20"/>
        </w:rPr>
        <w:t xml:space="preserve">que se </w:t>
      </w:r>
      <w:proofErr w:type="spellStart"/>
      <w:r w:rsidRPr="00EC258C">
        <w:rPr>
          <w:rFonts w:ascii="Inter" w:hAnsi="Inter" w:cs="Arial"/>
          <w:spacing w:val="-3"/>
          <w:sz w:val="20"/>
          <w:szCs w:val="20"/>
        </w:rPr>
        <w:t>presentará</w:t>
      </w:r>
      <w:proofErr w:type="spellEnd"/>
      <w:r w:rsidRPr="00EC258C">
        <w:rPr>
          <w:rFonts w:ascii="Inter" w:hAnsi="Inter" w:cs="Arial"/>
          <w:spacing w:val="-3"/>
          <w:sz w:val="20"/>
          <w:szCs w:val="20"/>
        </w:rPr>
        <w:t xml:space="preserve"> </w:t>
      </w:r>
      <w:r w:rsidRPr="00EC258C">
        <w:rPr>
          <w:rFonts w:ascii="Inter" w:hAnsi="Inter" w:cs="Arial"/>
          <w:sz w:val="20"/>
          <w:szCs w:val="20"/>
        </w:rPr>
        <w:t>antes del día 5 del</w:t>
      </w:r>
      <w:r w:rsidR="00E1398B">
        <w:rPr>
          <w:rFonts w:ascii="Inter" w:hAnsi="Inter" w:cs="Arial"/>
          <w:sz w:val="20"/>
          <w:szCs w:val="20"/>
        </w:rPr>
        <w:t xml:space="preserve"> </w:t>
      </w:r>
      <w:proofErr w:type="spellStart"/>
      <w:r w:rsidR="00E1398B">
        <w:rPr>
          <w:rFonts w:ascii="Inter" w:hAnsi="Inter" w:cs="Arial"/>
          <w:sz w:val="20"/>
          <w:szCs w:val="20"/>
        </w:rPr>
        <w:t>mes</w:t>
      </w:r>
      <w:proofErr w:type="spellEnd"/>
      <w:r w:rsidR="00E1398B">
        <w:rPr>
          <w:rFonts w:ascii="Inter" w:hAnsi="Inter" w:cs="Arial"/>
          <w:sz w:val="20"/>
          <w:szCs w:val="20"/>
        </w:rPr>
        <w:t xml:space="preserve"> </w:t>
      </w:r>
      <w:proofErr w:type="spellStart"/>
      <w:r w:rsidR="00E1398B">
        <w:rPr>
          <w:rFonts w:ascii="Inter" w:hAnsi="Inter" w:cs="Arial"/>
          <w:sz w:val="20"/>
          <w:szCs w:val="20"/>
        </w:rPr>
        <w:t>siguiente</w:t>
      </w:r>
      <w:proofErr w:type="spellEnd"/>
      <w:r w:rsidR="00E1398B">
        <w:rPr>
          <w:rFonts w:ascii="Inter" w:hAnsi="Inter" w:cs="Arial"/>
          <w:sz w:val="20"/>
          <w:szCs w:val="20"/>
        </w:rPr>
        <w:t xml:space="preserve"> al del </w:t>
      </w:r>
      <w:proofErr w:type="spellStart"/>
      <w:r w:rsidR="00E1398B">
        <w:rPr>
          <w:rFonts w:ascii="Inter" w:hAnsi="Inter" w:cs="Arial"/>
          <w:sz w:val="20"/>
          <w:szCs w:val="20"/>
        </w:rPr>
        <w:t>servicio</w:t>
      </w:r>
      <w:proofErr w:type="spellEnd"/>
      <w:r w:rsidRPr="00EC258C">
        <w:rPr>
          <w:rFonts w:ascii="Inter" w:hAnsi="Inter" w:cs="Arial"/>
          <w:sz w:val="20"/>
          <w:szCs w:val="20"/>
        </w:rPr>
        <w:t xml:space="preserve"> </w:t>
      </w:r>
      <w:proofErr w:type="spellStart"/>
      <w:r w:rsidRPr="00EC258C">
        <w:rPr>
          <w:rFonts w:ascii="Inter" w:hAnsi="Inter" w:cs="Arial"/>
          <w:sz w:val="20"/>
          <w:szCs w:val="20"/>
        </w:rPr>
        <w:t>realizado</w:t>
      </w:r>
      <w:proofErr w:type="spellEnd"/>
      <w:r w:rsidRPr="00EC258C">
        <w:rPr>
          <w:rFonts w:ascii="Inter" w:hAnsi="Inter" w:cs="Arial"/>
          <w:spacing w:val="-3"/>
          <w:sz w:val="20"/>
          <w:szCs w:val="20"/>
        </w:rPr>
        <w:t xml:space="preserve">, y </w:t>
      </w:r>
      <w:proofErr w:type="spellStart"/>
      <w:r w:rsidRPr="00EC258C">
        <w:rPr>
          <w:rFonts w:ascii="Inter" w:hAnsi="Inter" w:cs="Arial"/>
          <w:spacing w:val="-3"/>
          <w:sz w:val="20"/>
          <w:szCs w:val="20"/>
        </w:rPr>
        <w:t>habrá</w:t>
      </w:r>
      <w:proofErr w:type="spellEnd"/>
      <w:r w:rsidRPr="00EC258C">
        <w:rPr>
          <w:rFonts w:ascii="Inter" w:hAnsi="Inter" w:cs="Arial"/>
          <w:spacing w:val="-3"/>
          <w:sz w:val="20"/>
          <w:szCs w:val="20"/>
        </w:rPr>
        <w:t xml:space="preserve"> de </w:t>
      </w:r>
      <w:proofErr w:type="spellStart"/>
      <w:r w:rsidRPr="00EC258C">
        <w:rPr>
          <w:rFonts w:ascii="Inter" w:hAnsi="Inter" w:cs="Arial"/>
          <w:spacing w:val="-3"/>
          <w:sz w:val="20"/>
          <w:szCs w:val="20"/>
        </w:rPr>
        <w:t>reunir</w:t>
      </w:r>
      <w:proofErr w:type="spellEnd"/>
      <w:r w:rsidRPr="00EC258C">
        <w:rPr>
          <w:rFonts w:ascii="Inter" w:hAnsi="Inter" w:cs="Arial"/>
          <w:spacing w:val="-3"/>
          <w:sz w:val="20"/>
          <w:szCs w:val="20"/>
        </w:rPr>
        <w:t xml:space="preserve"> los </w:t>
      </w:r>
      <w:proofErr w:type="spellStart"/>
      <w:r w:rsidRPr="00EC258C">
        <w:rPr>
          <w:rFonts w:ascii="Inter" w:hAnsi="Inter" w:cs="Arial"/>
          <w:spacing w:val="-3"/>
          <w:sz w:val="20"/>
          <w:szCs w:val="20"/>
        </w:rPr>
        <w:t>requisitos</w:t>
      </w:r>
      <w:proofErr w:type="spellEnd"/>
      <w:r w:rsidRPr="00EC258C">
        <w:rPr>
          <w:rFonts w:ascii="Inter" w:hAnsi="Inter" w:cs="Arial"/>
          <w:spacing w:val="-3"/>
          <w:sz w:val="20"/>
          <w:szCs w:val="20"/>
        </w:rPr>
        <w:t xml:space="preserve"> </w:t>
      </w:r>
      <w:proofErr w:type="spellStart"/>
      <w:r w:rsidRPr="00EC258C">
        <w:rPr>
          <w:rFonts w:ascii="Inter" w:hAnsi="Inter" w:cs="Arial"/>
          <w:spacing w:val="-3"/>
          <w:sz w:val="20"/>
          <w:szCs w:val="20"/>
        </w:rPr>
        <w:t>exigidos</w:t>
      </w:r>
      <w:proofErr w:type="spellEnd"/>
      <w:r w:rsidRPr="00EC258C">
        <w:rPr>
          <w:rFonts w:ascii="Inter" w:hAnsi="Inter" w:cs="Arial"/>
          <w:spacing w:val="-3"/>
          <w:sz w:val="20"/>
          <w:szCs w:val="20"/>
        </w:rPr>
        <w:t xml:space="preserve"> </w:t>
      </w:r>
      <w:proofErr w:type="spellStart"/>
      <w:r w:rsidRPr="00EC258C">
        <w:rPr>
          <w:rFonts w:ascii="Inter" w:hAnsi="Inter" w:cs="Arial"/>
          <w:spacing w:val="-3"/>
          <w:sz w:val="20"/>
          <w:szCs w:val="20"/>
        </w:rPr>
        <w:t>en</w:t>
      </w:r>
      <w:proofErr w:type="spellEnd"/>
      <w:r w:rsidRPr="00EC258C">
        <w:rPr>
          <w:rFonts w:ascii="Inter" w:hAnsi="Inter" w:cs="Arial"/>
          <w:spacing w:val="-3"/>
          <w:sz w:val="20"/>
          <w:szCs w:val="20"/>
        </w:rPr>
        <w:t xml:space="preserve"> la </w:t>
      </w:r>
      <w:proofErr w:type="spellStart"/>
      <w:r w:rsidRPr="00EC258C">
        <w:rPr>
          <w:rFonts w:ascii="Inter" w:hAnsi="Inter" w:cs="Arial"/>
          <w:spacing w:val="-3"/>
          <w:sz w:val="20"/>
          <w:szCs w:val="20"/>
        </w:rPr>
        <w:t>normativa</w:t>
      </w:r>
      <w:proofErr w:type="spellEnd"/>
      <w:r w:rsidRPr="00EC258C">
        <w:rPr>
          <w:rFonts w:ascii="Inter" w:hAnsi="Inter" w:cs="Arial"/>
          <w:spacing w:val="-3"/>
          <w:sz w:val="20"/>
          <w:szCs w:val="20"/>
        </w:rPr>
        <w:t xml:space="preserve"> </w:t>
      </w:r>
      <w:proofErr w:type="spellStart"/>
      <w:r w:rsidRPr="00EC258C">
        <w:rPr>
          <w:rFonts w:ascii="Inter" w:hAnsi="Inter" w:cs="Arial"/>
          <w:spacing w:val="-3"/>
          <w:sz w:val="20"/>
          <w:szCs w:val="20"/>
        </w:rPr>
        <w:t>aplicable</w:t>
      </w:r>
      <w:proofErr w:type="spellEnd"/>
      <w:r w:rsidRPr="00EC258C">
        <w:rPr>
          <w:rFonts w:ascii="Inter" w:hAnsi="Inter"/>
          <w:spacing w:val="-3"/>
          <w:sz w:val="20"/>
          <w:szCs w:val="20"/>
        </w:rPr>
        <w:t xml:space="preserve">. Para </w:t>
      </w:r>
      <w:proofErr w:type="spellStart"/>
      <w:r w:rsidRPr="00EC258C">
        <w:rPr>
          <w:rFonts w:ascii="Inter" w:hAnsi="Inter"/>
          <w:spacing w:val="-3"/>
          <w:sz w:val="20"/>
          <w:szCs w:val="20"/>
        </w:rPr>
        <w:t>realizar</w:t>
      </w:r>
      <w:proofErr w:type="spellEnd"/>
      <w:r w:rsidRPr="00EC258C">
        <w:rPr>
          <w:rFonts w:ascii="Inter" w:hAnsi="Inter"/>
          <w:spacing w:val="-3"/>
          <w:sz w:val="20"/>
          <w:szCs w:val="20"/>
        </w:rPr>
        <w:t xml:space="preserve"> </w:t>
      </w:r>
      <w:proofErr w:type="spellStart"/>
      <w:r w:rsidRPr="00EC258C">
        <w:rPr>
          <w:rFonts w:ascii="Inter" w:hAnsi="Inter"/>
          <w:spacing w:val="-3"/>
          <w:sz w:val="20"/>
          <w:szCs w:val="20"/>
        </w:rPr>
        <w:t>el</w:t>
      </w:r>
      <w:proofErr w:type="spellEnd"/>
      <w:r w:rsidRPr="00EC258C">
        <w:rPr>
          <w:rFonts w:ascii="Inter" w:hAnsi="Inter"/>
          <w:spacing w:val="-3"/>
          <w:sz w:val="20"/>
          <w:szCs w:val="20"/>
        </w:rPr>
        <w:t xml:space="preserve"> </w:t>
      </w:r>
      <w:proofErr w:type="spellStart"/>
      <w:r w:rsidRPr="00EC258C">
        <w:rPr>
          <w:rFonts w:ascii="Inter" w:hAnsi="Inter"/>
          <w:spacing w:val="-3"/>
          <w:sz w:val="20"/>
          <w:szCs w:val="20"/>
        </w:rPr>
        <w:t>pago</w:t>
      </w:r>
      <w:proofErr w:type="spellEnd"/>
      <w:r w:rsidRPr="00EC258C">
        <w:rPr>
          <w:rFonts w:ascii="Inter" w:hAnsi="Inter"/>
          <w:spacing w:val="-3"/>
          <w:sz w:val="20"/>
          <w:szCs w:val="20"/>
        </w:rPr>
        <w:t xml:space="preserve"> </w:t>
      </w:r>
      <w:proofErr w:type="spellStart"/>
      <w:r w:rsidRPr="00EC258C">
        <w:rPr>
          <w:rFonts w:ascii="Inter" w:hAnsi="Inter"/>
          <w:spacing w:val="-3"/>
          <w:sz w:val="20"/>
          <w:szCs w:val="20"/>
        </w:rPr>
        <w:t>será</w:t>
      </w:r>
      <w:proofErr w:type="spellEnd"/>
      <w:r w:rsidRPr="00EC258C">
        <w:rPr>
          <w:rFonts w:ascii="Inter" w:hAnsi="Inter"/>
          <w:spacing w:val="-3"/>
          <w:sz w:val="20"/>
          <w:szCs w:val="20"/>
        </w:rPr>
        <w:t xml:space="preserve"> </w:t>
      </w:r>
      <w:proofErr w:type="spellStart"/>
      <w:r w:rsidRPr="00EC258C">
        <w:rPr>
          <w:rFonts w:ascii="Inter" w:hAnsi="Inter"/>
          <w:spacing w:val="-3"/>
          <w:sz w:val="20"/>
          <w:szCs w:val="20"/>
        </w:rPr>
        <w:t>necesario</w:t>
      </w:r>
      <w:proofErr w:type="spellEnd"/>
      <w:r w:rsidRPr="00EC258C">
        <w:rPr>
          <w:rFonts w:ascii="Inter" w:hAnsi="Inter"/>
          <w:spacing w:val="-3"/>
          <w:sz w:val="20"/>
          <w:szCs w:val="20"/>
        </w:rPr>
        <w:t xml:space="preserve"> </w:t>
      </w:r>
      <w:proofErr w:type="spellStart"/>
      <w:r w:rsidRPr="00EC258C">
        <w:rPr>
          <w:rFonts w:ascii="Inter" w:hAnsi="Inter"/>
          <w:spacing w:val="-3"/>
          <w:sz w:val="20"/>
          <w:szCs w:val="20"/>
        </w:rPr>
        <w:t>el</w:t>
      </w:r>
      <w:proofErr w:type="spellEnd"/>
      <w:r w:rsidRPr="00EC258C">
        <w:rPr>
          <w:rFonts w:ascii="Inter" w:hAnsi="Inter"/>
          <w:spacing w:val="-3"/>
          <w:sz w:val="20"/>
          <w:szCs w:val="20"/>
        </w:rPr>
        <w:t xml:space="preserve"> </w:t>
      </w:r>
      <w:proofErr w:type="spellStart"/>
      <w:r w:rsidRPr="00EC258C">
        <w:rPr>
          <w:rFonts w:ascii="Inter" w:hAnsi="Inter"/>
          <w:spacing w:val="-3"/>
          <w:sz w:val="20"/>
          <w:szCs w:val="20"/>
        </w:rPr>
        <w:t>informe</w:t>
      </w:r>
      <w:proofErr w:type="spellEnd"/>
      <w:r w:rsidRPr="00EC258C">
        <w:rPr>
          <w:rFonts w:ascii="Inter" w:hAnsi="Inter"/>
          <w:spacing w:val="-3"/>
          <w:sz w:val="20"/>
          <w:szCs w:val="20"/>
        </w:rPr>
        <w:t xml:space="preserve"> favorable o </w:t>
      </w:r>
      <w:proofErr w:type="spellStart"/>
      <w:r w:rsidRPr="00EC258C">
        <w:rPr>
          <w:rFonts w:ascii="Inter" w:hAnsi="Inter"/>
          <w:spacing w:val="-3"/>
          <w:sz w:val="20"/>
          <w:szCs w:val="20"/>
        </w:rPr>
        <w:t>conformidad</w:t>
      </w:r>
      <w:proofErr w:type="spellEnd"/>
      <w:r w:rsidRPr="00EC258C">
        <w:rPr>
          <w:rFonts w:ascii="Inter" w:hAnsi="Inter"/>
          <w:spacing w:val="-3"/>
          <w:sz w:val="20"/>
          <w:szCs w:val="20"/>
        </w:rPr>
        <w:t xml:space="preserve"> del </w:t>
      </w:r>
      <w:proofErr w:type="spellStart"/>
      <w:r w:rsidRPr="00EC258C">
        <w:rPr>
          <w:rFonts w:ascii="Inter" w:hAnsi="Inter"/>
          <w:spacing w:val="-3"/>
          <w:sz w:val="20"/>
          <w:szCs w:val="20"/>
        </w:rPr>
        <w:t>técnico</w:t>
      </w:r>
      <w:proofErr w:type="spellEnd"/>
      <w:r w:rsidRPr="00EC258C">
        <w:rPr>
          <w:rFonts w:ascii="Inter" w:hAnsi="Inter"/>
          <w:spacing w:val="-3"/>
          <w:sz w:val="20"/>
          <w:szCs w:val="20"/>
        </w:rPr>
        <w:t xml:space="preserve"> de </w:t>
      </w:r>
      <w:proofErr w:type="spellStart"/>
      <w:r w:rsidRPr="00EC258C">
        <w:rPr>
          <w:rFonts w:ascii="Inter" w:hAnsi="Inter"/>
          <w:spacing w:val="-3"/>
          <w:sz w:val="20"/>
          <w:szCs w:val="20"/>
        </w:rPr>
        <w:t>Gesplan</w:t>
      </w:r>
      <w:proofErr w:type="spellEnd"/>
      <w:r w:rsidRPr="00EC258C">
        <w:rPr>
          <w:rFonts w:ascii="Inter" w:hAnsi="Inter"/>
          <w:spacing w:val="-3"/>
          <w:sz w:val="20"/>
          <w:szCs w:val="20"/>
        </w:rPr>
        <w:t xml:space="preserve"> </w:t>
      </w:r>
      <w:proofErr w:type="spellStart"/>
      <w:r w:rsidRPr="00EC258C">
        <w:rPr>
          <w:rFonts w:ascii="Inter" w:hAnsi="Inter"/>
          <w:spacing w:val="-3"/>
          <w:sz w:val="20"/>
          <w:szCs w:val="20"/>
        </w:rPr>
        <w:t>responsable</w:t>
      </w:r>
      <w:proofErr w:type="spellEnd"/>
      <w:r w:rsidRPr="00EC258C">
        <w:rPr>
          <w:rFonts w:ascii="Inter" w:hAnsi="Inter"/>
          <w:spacing w:val="-3"/>
          <w:sz w:val="20"/>
          <w:szCs w:val="20"/>
        </w:rPr>
        <w:t xml:space="preserve"> del </w:t>
      </w:r>
      <w:proofErr w:type="spellStart"/>
      <w:r w:rsidRPr="00EC258C">
        <w:rPr>
          <w:rFonts w:ascii="Inter" w:hAnsi="Inter"/>
          <w:spacing w:val="-3"/>
          <w:sz w:val="20"/>
          <w:szCs w:val="20"/>
        </w:rPr>
        <w:t>proyecto</w:t>
      </w:r>
      <w:proofErr w:type="spellEnd"/>
      <w:r w:rsidRPr="00EC258C">
        <w:rPr>
          <w:rFonts w:ascii="Inter" w:hAnsi="Inter"/>
          <w:spacing w:val="-3"/>
          <w:sz w:val="20"/>
          <w:szCs w:val="20"/>
        </w:rPr>
        <w:t xml:space="preserve">. </w:t>
      </w:r>
    </w:p>
    <w:p w14:paraId="44C5B83C" w14:textId="77777777" w:rsidR="00EC258C" w:rsidRPr="00EC258C" w:rsidRDefault="00EC258C" w:rsidP="00EC258C">
      <w:pPr>
        <w:pStyle w:val="Standard"/>
        <w:tabs>
          <w:tab w:val="left" w:pos="-720"/>
        </w:tabs>
        <w:jc w:val="both"/>
        <w:rPr>
          <w:rFonts w:ascii="Inter" w:hAnsi="Inter"/>
          <w:b/>
          <w:spacing w:val="-3"/>
          <w:sz w:val="20"/>
          <w:szCs w:val="20"/>
        </w:rPr>
      </w:pPr>
      <w:r w:rsidRPr="00EC258C">
        <w:rPr>
          <w:rFonts w:ascii="Inter" w:hAnsi="Inter"/>
          <w:b/>
          <w:spacing w:val="-3"/>
          <w:sz w:val="20"/>
          <w:szCs w:val="20"/>
        </w:rPr>
        <w:t>25.4.</w:t>
      </w:r>
      <w:proofErr w:type="gramStart"/>
      <w:r w:rsidRPr="00EC258C">
        <w:rPr>
          <w:rFonts w:ascii="Inter" w:hAnsi="Inter"/>
          <w:b/>
          <w:spacing w:val="-3"/>
          <w:sz w:val="20"/>
          <w:szCs w:val="20"/>
        </w:rPr>
        <w:t>-  El</w:t>
      </w:r>
      <w:proofErr w:type="gramEnd"/>
      <w:r w:rsidRPr="00EC258C">
        <w:rPr>
          <w:rFonts w:ascii="Inter" w:hAnsi="Inter"/>
          <w:b/>
          <w:spacing w:val="-3"/>
          <w:sz w:val="20"/>
          <w:szCs w:val="20"/>
        </w:rPr>
        <w:t xml:space="preserve"> punto de presentación y registro de facturas debe ser a través de su Sede Electrónica (</w:t>
      </w:r>
      <w:hyperlink r:id="rId10" w:history="1">
        <w:r w:rsidRPr="00EC258C">
          <w:rPr>
            <w:rStyle w:val="Hipervnculo"/>
            <w:rFonts w:ascii="Inter" w:hAnsi="Inter" w:cs="Arial"/>
            <w:b/>
            <w:spacing w:val="-3"/>
            <w:sz w:val="20"/>
            <w:szCs w:val="20"/>
          </w:rPr>
          <w:t>https://gesplan.sedeelectronica.es/</w:t>
        </w:r>
      </w:hyperlink>
      <w:r w:rsidRPr="00EC258C">
        <w:rPr>
          <w:rFonts w:ascii="Inter" w:hAnsi="Inter"/>
          <w:b/>
          <w:spacing w:val="-3"/>
          <w:sz w:val="20"/>
          <w:szCs w:val="20"/>
        </w:rPr>
        <w:t xml:space="preserve">), salvo para las personas físicas quienes deberán seguir haciéndolo vía correo electrónico a </w:t>
      </w:r>
      <w:hyperlink r:id="rId11" w:history="1">
        <w:r w:rsidRPr="00EC258C">
          <w:rPr>
            <w:rStyle w:val="Hipervnculo"/>
            <w:rFonts w:ascii="Inter" w:hAnsi="Inter" w:cs="Arial"/>
            <w:b/>
            <w:spacing w:val="-3"/>
            <w:sz w:val="20"/>
            <w:szCs w:val="20"/>
          </w:rPr>
          <w:t>financiero@gesplan.es</w:t>
        </w:r>
      </w:hyperlink>
    </w:p>
    <w:p w14:paraId="6E256821" w14:textId="70F868AF" w:rsidR="00EC258C" w:rsidRPr="00E92369" w:rsidRDefault="00EC258C" w:rsidP="00E92369">
      <w:pPr>
        <w:pStyle w:val="Standard"/>
        <w:tabs>
          <w:tab w:val="left" w:pos="-720"/>
        </w:tabs>
        <w:jc w:val="both"/>
        <w:rPr>
          <w:rFonts w:ascii="Inter" w:hAnsi="Inter"/>
          <w:b/>
          <w:spacing w:val="-3"/>
          <w:sz w:val="20"/>
          <w:szCs w:val="20"/>
        </w:rPr>
      </w:pPr>
      <w:r w:rsidRPr="00EC258C">
        <w:rPr>
          <w:rFonts w:ascii="Inter" w:hAnsi="Inter"/>
          <w:b/>
          <w:spacing w:val="-3"/>
          <w:sz w:val="20"/>
          <w:szCs w:val="20"/>
        </w:rPr>
        <w:t>La factura deberá incluir los siguientes datos:</w:t>
      </w:r>
    </w:p>
    <w:p w14:paraId="2C18A5D0" w14:textId="4D3C9911" w:rsidR="00EC258C" w:rsidRPr="00EC258C" w:rsidRDefault="00EC258C" w:rsidP="00EC258C">
      <w:pPr>
        <w:pStyle w:val="Standard"/>
        <w:numPr>
          <w:ilvl w:val="0"/>
          <w:numId w:val="10"/>
        </w:numPr>
        <w:tabs>
          <w:tab w:val="left" w:pos="-720"/>
        </w:tabs>
        <w:autoSpaceDN/>
        <w:jc w:val="both"/>
        <w:rPr>
          <w:rFonts w:ascii="Inter" w:hAnsi="Inter"/>
          <w:spacing w:val="-3"/>
          <w:sz w:val="20"/>
          <w:szCs w:val="20"/>
        </w:rPr>
      </w:pPr>
      <w:r w:rsidRPr="00EC258C">
        <w:rPr>
          <w:rFonts w:ascii="Inter" w:hAnsi="Inter"/>
          <w:spacing w:val="-3"/>
          <w:sz w:val="20"/>
          <w:szCs w:val="20"/>
        </w:rPr>
        <w:t xml:space="preserve">Informe de contratación: </w:t>
      </w:r>
      <w:r w:rsidR="00E92369">
        <w:rPr>
          <w:rFonts w:ascii="Inter" w:hAnsi="Inter"/>
          <w:b/>
          <w:spacing w:val="-3"/>
          <w:sz w:val="20"/>
          <w:szCs w:val="20"/>
        </w:rPr>
        <w:t>1006</w:t>
      </w:r>
      <w:r w:rsidR="00BF5E00">
        <w:rPr>
          <w:rFonts w:ascii="Inter" w:hAnsi="Inter"/>
          <w:b/>
          <w:spacing w:val="-3"/>
          <w:sz w:val="20"/>
          <w:szCs w:val="20"/>
        </w:rPr>
        <w:t>/2025</w:t>
      </w:r>
    </w:p>
    <w:p w14:paraId="489DDEB9" w14:textId="457F674C" w:rsidR="00EC258C" w:rsidRPr="00EC258C" w:rsidRDefault="00EC258C" w:rsidP="00EC258C">
      <w:pPr>
        <w:pStyle w:val="Standard"/>
        <w:numPr>
          <w:ilvl w:val="0"/>
          <w:numId w:val="10"/>
        </w:numPr>
        <w:tabs>
          <w:tab w:val="left" w:pos="-720"/>
        </w:tabs>
        <w:autoSpaceDN/>
        <w:jc w:val="both"/>
        <w:rPr>
          <w:rFonts w:ascii="Inter" w:hAnsi="Inter"/>
          <w:spacing w:val="-3"/>
          <w:sz w:val="20"/>
          <w:szCs w:val="20"/>
        </w:rPr>
      </w:pPr>
      <w:r w:rsidRPr="00EC258C">
        <w:rPr>
          <w:rFonts w:ascii="Inter" w:hAnsi="Inter"/>
          <w:spacing w:val="-3"/>
          <w:sz w:val="20"/>
          <w:szCs w:val="20"/>
        </w:rPr>
        <w:t xml:space="preserve">Expediente: </w:t>
      </w:r>
      <w:r w:rsidR="00410647">
        <w:rPr>
          <w:rFonts w:ascii="Inter" w:hAnsi="Inter"/>
          <w:b/>
          <w:spacing w:val="-3"/>
          <w:sz w:val="20"/>
          <w:szCs w:val="20"/>
        </w:rPr>
        <w:t>2</w:t>
      </w:r>
      <w:r w:rsidR="00E92369">
        <w:rPr>
          <w:rFonts w:ascii="Inter" w:hAnsi="Inter"/>
          <w:b/>
          <w:spacing w:val="-3"/>
          <w:sz w:val="20"/>
          <w:szCs w:val="20"/>
        </w:rPr>
        <w:t>7497</w:t>
      </w:r>
      <w:r w:rsidR="00BF5E00">
        <w:rPr>
          <w:rFonts w:ascii="Inter" w:hAnsi="Inter"/>
          <w:b/>
          <w:spacing w:val="-3"/>
          <w:sz w:val="20"/>
          <w:szCs w:val="20"/>
        </w:rPr>
        <w:t>/2025</w:t>
      </w:r>
    </w:p>
    <w:p w14:paraId="6B7647F4" w14:textId="77777777" w:rsidR="00EC258C" w:rsidRPr="00EC258C" w:rsidRDefault="00EC258C" w:rsidP="00EC258C">
      <w:pPr>
        <w:jc w:val="both"/>
        <w:rPr>
          <w:rFonts w:ascii="Inter" w:hAnsi="Inter" w:cs="Arial"/>
          <w:sz w:val="20"/>
          <w:szCs w:val="20"/>
          <w:lang w:val="es-ES" w:eastAsia="es-ES"/>
        </w:rPr>
      </w:pPr>
      <w:r w:rsidRPr="00EC258C">
        <w:rPr>
          <w:rFonts w:ascii="Inter" w:hAnsi="Inter" w:cs="Arial"/>
          <w:b/>
          <w:bCs/>
          <w:color w:val="000000"/>
          <w:sz w:val="20"/>
          <w:szCs w:val="20"/>
          <w:shd w:val="clear" w:color="auto" w:fill="FFFFFF"/>
          <w:lang w:val="es-ES" w:eastAsia="es-ES"/>
        </w:rPr>
        <w:t>25.5.</w:t>
      </w:r>
      <w:r w:rsidRPr="00EC258C">
        <w:rPr>
          <w:rFonts w:ascii="Inter" w:hAnsi="Inter" w:cs="Arial"/>
          <w:color w:val="000000"/>
          <w:sz w:val="20"/>
          <w:szCs w:val="20"/>
          <w:shd w:val="clear" w:color="auto" w:fill="FFFFFF"/>
          <w:lang w:val="es-ES" w:eastAsia="es-ES"/>
        </w:rPr>
        <w:t xml:space="preserve">- </w:t>
      </w:r>
      <w:r w:rsidRPr="00EC258C">
        <w:rPr>
          <w:rFonts w:ascii="Inter" w:hAnsi="Inter" w:cs="Arial"/>
          <w:sz w:val="20"/>
          <w:szCs w:val="20"/>
          <w:lang w:val="es-ES" w:eastAsia="es-ES"/>
        </w:rPr>
        <w:t>Si el contratista incumpliera el plazo fijado en este pliego para la presentación de la factura, o ésta se le devolviera por no reunir los requisitos exigidos, el plazo para efectuar el abono se contará desde la fecha de la correcta presentación de la factura.</w:t>
      </w:r>
    </w:p>
    <w:p w14:paraId="33B3594C" w14:textId="77777777" w:rsidR="00EC258C" w:rsidRPr="00EC258C" w:rsidRDefault="00EC258C" w:rsidP="00EC258C">
      <w:pPr>
        <w:jc w:val="both"/>
        <w:rPr>
          <w:rFonts w:ascii="Inter" w:hAnsi="Inter" w:cs="Arial"/>
          <w:sz w:val="20"/>
          <w:szCs w:val="20"/>
          <w:lang w:val="es-ES" w:eastAsia="es-ES"/>
        </w:rPr>
      </w:pPr>
      <w:proofErr w:type="spellStart"/>
      <w:r w:rsidRPr="00EC258C">
        <w:rPr>
          <w:rFonts w:ascii="Inter" w:hAnsi="Inter" w:cs="Arial"/>
          <w:sz w:val="20"/>
          <w:szCs w:val="20"/>
          <w:lang w:val="es-ES" w:eastAsia="es-ES"/>
        </w:rPr>
        <w:t>Gesplan</w:t>
      </w:r>
      <w:proofErr w:type="spellEnd"/>
      <w:r w:rsidRPr="00EC258C">
        <w:rPr>
          <w:rFonts w:ascii="Inter" w:hAnsi="Inter" w:cs="Arial"/>
          <w:sz w:val="20"/>
          <w:szCs w:val="20"/>
          <w:lang w:val="es-ES" w:eastAsia="es-ES"/>
        </w:rPr>
        <w:t xml:space="preserve"> realizará el pago del precio en los términos previstos en la Ley 3/2004, de 29 de diciembre, por la que se establecen medidas de lucha contra la morosidad en las operaciones comerciales. </w:t>
      </w:r>
    </w:p>
    <w:p w14:paraId="0275839E" w14:textId="77777777" w:rsidR="00EC258C" w:rsidRPr="00EC258C" w:rsidRDefault="00EC258C" w:rsidP="00EC258C">
      <w:pPr>
        <w:jc w:val="both"/>
        <w:rPr>
          <w:rFonts w:ascii="Inter" w:hAnsi="Inter" w:cs="Arial"/>
          <w:sz w:val="20"/>
          <w:szCs w:val="20"/>
          <w:lang w:val="es-ES" w:eastAsia="es-ES"/>
        </w:rPr>
      </w:pPr>
      <w:r w:rsidRPr="00EC258C">
        <w:rPr>
          <w:rFonts w:ascii="Inter" w:hAnsi="Inter" w:cs="Arial"/>
          <w:b/>
          <w:bCs/>
          <w:sz w:val="20"/>
          <w:szCs w:val="20"/>
          <w:lang w:val="es-ES" w:eastAsia="es-ES"/>
        </w:rPr>
        <w:t>25.6.-</w:t>
      </w:r>
      <w:r w:rsidRPr="00EC258C">
        <w:rPr>
          <w:rFonts w:ascii="Inter" w:hAnsi="Inter" w:cs="Arial"/>
          <w:sz w:val="20"/>
          <w:szCs w:val="20"/>
          <w:lang w:val="es-ES" w:eastAsia="es-ES"/>
        </w:rPr>
        <w:t xml:space="preserve"> El contratista podrá ceder a un tercero, por cualquiera de los medios legalmente establecidos, su derecho a cobrar el precio del contrato, pero para que dicha cesión surta efectos, y </w:t>
      </w:r>
      <w:proofErr w:type="spellStart"/>
      <w:r w:rsidRPr="00EC258C">
        <w:rPr>
          <w:rFonts w:ascii="Inter" w:hAnsi="Inter" w:cs="Arial"/>
          <w:sz w:val="20"/>
          <w:szCs w:val="20"/>
          <w:lang w:val="es-ES" w:eastAsia="es-ES"/>
        </w:rPr>
        <w:t>Gesplan</w:t>
      </w:r>
      <w:proofErr w:type="spellEnd"/>
      <w:r w:rsidRPr="00EC258C">
        <w:rPr>
          <w:rFonts w:ascii="Inter" w:hAnsi="Inter" w:cs="Arial"/>
          <w:sz w:val="20"/>
          <w:szCs w:val="20"/>
          <w:lang w:val="es-ES" w:eastAsia="es-ES"/>
        </w:rPr>
        <w:t xml:space="preserve"> expida el mandamiento de pago a favor del cesionario, es preciso que se le notifique fehacientemente a ésta última el acuerdo de cesión.</w:t>
      </w:r>
    </w:p>
    <w:p w14:paraId="7146F10E" w14:textId="77777777" w:rsidR="00EC258C" w:rsidRPr="00EC258C" w:rsidRDefault="00EC258C" w:rsidP="00EC258C">
      <w:pPr>
        <w:jc w:val="both"/>
        <w:rPr>
          <w:rFonts w:ascii="Inter" w:hAnsi="Inter" w:cs="Arial"/>
          <w:b/>
          <w:bCs/>
          <w:sz w:val="20"/>
          <w:szCs w:val="20"/>
          <w:lang w:val="es-ES" w:eastAsia="es-ES"/>
        </w:rPr>
      </w:pPr>
    </w:p>
    <w:p w14:paraId="499A89D1" w14:textId="77777777" w:rsidR="00EC258C" w:rsidRPr="00EC258C" w:rsidRDefault="00EC258C" w:rsidP="00EC258C">
      <w:pPr>
        <w:jc w:val="both"/>
        <w:rPr>
          <w:rFonts w:ascii="Inter" w:hAnsi="Inter" w:cs="Arial"/>
          <w:sz w:val="20"/>
          <w:szCs w:val="20"/>
          <w:lang w:val="es-ES" w:eastAsia="es-ES"/>
        </w:rPr>
      </w:pPr>
      <w:r w:rsidRPr="00EC258C">
        <w:rPr>
          <w:rFonts w:ascii="Inter" w:hAnsi="Inter" w:cs="Arial"/>
          <w:b/>
          <w:bCs/>
          <w:sz w:val="20"/>
          <w:szCs w:val="20"/>
          <w:lang w:val="es-ES" w:eastAsia="es-ES"/>
        </w:rPr>
        <w:t xml:space="preserve">26.- </w:t>
      </w:r>
      <w:r w:rsidRPr="00EC258C">
        <w:rPr>
          <w:rFonts w:ascii="Inter" w:hAnsi="Inter" w:cs="Arial"/>
          <w:b/>
          <w:bCs/>
          <w:sz w:val="20"/>
          <w:szCs w:val="20"/>
          <w:u w:val="single"/>
          <w:lang w:val="es-ES" w:eastAsia="es-ES"/>
        </w:rPr>
        <w:t>INCUMPLIMIENTOS DEL CONTRATO</w:t>
      </w:r>
      <w:r w:rsidRPr="00EC258C">
        <w:rPr>
          <w:rFonts w:ascii="Inter" w:hAnsi="Inter" w:cs="Arial"/>
          <w:sz w:val="20"/>
          <w:szCs w:val="20"/>
          <w:lang w:val="es-ES" w:eastAsia="es-ES"/>
        </w:rPr>
        <w:t xml:space="preserve"> </w:t>
      </w:r>
    </w:p>
    <w:p w14:paraId="48A5FEB4" w14:textId="77777777" w:rsidR="00EC258C" w:rsidRPr="00EC258C" w:rsidRDefault="00EC258C" w:rsidP="00EC258C">
      <w:pPr>
        <w:jc w:val="both"/>
        <w:rPr>
          <w:rFonts w:ascii="Inter" w:hAnsi="Inter" w:cs="Arial"/>
          <w:sz w:val="20"/>
          <w:szCs w:val="20"/>
          <w:lang w:val="es-ES" w:eastAsia="es-ES"/>
        </w:rPr>
      </w:pPr>
      <w:r w:rsidRPr="00EC258C">
        <w:rPr>
          <w:rFonts w:ascii="Inter" w:hAnsi="Inter" w:cs="Arial"/>
          <w:b/>
          <w:bCs/>
          <w:sz w:val="20"/>
          <w:szCs w:val="20"/>
          <w:lang w:val="es-ES" w:eastAsia="es-ES"/>
        </w:rPr>
        <w:t xml:space="preserve">26.1.- </w:t>
      </w:r>
      <w:r w:rsidRPr="00EC258C">
        <w:rPr>
          <w:rFonts w:ascii="Inter" w:hAnsi="Inter" w:cs="Arial"/>
          <w:b/>
          <w:bCs/>
          <w:sz w:val="20"/>
          <w:szCs w:val="20"/>
          <w:u w:val="single"/>
          <w:lang w:val="es-ES" w:eastAsia="es-ES"/>
        </w:rPr>
        <w:t>Incumplimiento de plazos</w:t>
      </w:r>
    </w:p>
    <w:p w14:paraId="232908D3" w14:textId="77777777" w:rsidR="00EC258C" w:rsidRPr="00EC258C" w:rsidRDefault="00EC258C" w:rsidP="00EC258C">
      <w:pPr>
        <w:jc w:val="both"/>
        <w:rPr>
          <w:rFonts w:ascii="Inter" w:hAnsi="Inter" w:cs="Arial"/>
          <w:sz w:val="20"/>
          <w:szCs w:val="20"/>
          <w:lang w:val="es-ES" w:eastAsia="es-ES"/>
        </w:rPr>
      </w:pPr>
      <w:r w:rsidRPr="00EC258C">
        <w:rPr>
          <w:rFonts w:ascii="Inter" w:hAnsi="Inter" w:cs="Arial"/>
          <w:sz w:val="20"/>
          <w:szCs w:val="20"/>
          <w:lang w:val="es-ES" w:eastAsia="es-ES"/>
        </w:rPr>
        <w:t>El contratista queda obligado al cumplimiento de los plazos establecidos en el presente pliego.</w:t>
      </w:r>
    </w:p>
    <w:p w14:paraId="78443A6D" w14:textId="77777777" w:rsidR="00EC258C" w:rsidRPr="00EC258C" w:rsidRDefault="00EC258C" w:rsidP="00EC258C">
      <w:pPr>
        <w:jc w:val="both"/>
        <w:rPr>
          <w:rFonts w:ascii="Inter" w:hAnsi="Inter" w:cs="Arial"/>
          <w:sz w:val="20"/>
          <w:szCs w:val="20"/>
          <w:lang w:val="es-ES" w:eastAsia="es-ES"/>
        </w:rPr>
      </w:pPr>
      <w:r w:rsidRPr="00EC258C">
        <w:rPr>
          <w:rFonts w:ascii="Inter" w:hAnsi="Inter" w:cs="Arial"/>
          <w:b/>
          <w:bCs/>
          <w:sz w:val="20"/>
          <w:szCs w:val="20"/>
          <w:lang w:val="es-ES" w:eastAsia="es-ES"/>
        </w:rPr>
        <w:t xml:space="preserve">26.2.- </w:t>
      </w:r>
      <w:r w:rsidRPr="00EC258C">
        <w:rPr>
          <w:rFonts w:ascii="Inter" w:hAnsi="Inter" w:cs="Arial"/>
          <w:b/>
          <w:bCs/>
          <w:sz w:val="20"/>
          <w:szCs w:val="20"/>
          <w:u w:val="single"/>
          <w:lang w:val="es-ES" w:eastAsia="es-ES"/>
        </w:rPr>
        <w:t>Cumplimiento defectuoso o incumplimiento parcial de la ejecución del objeto del contrato</w:t>
      </w:r>
    </w:p>
    <w:p w14:paraId="6C825524" w14:textId="77777777" w:rsidR="00EC258C" w:rsidRPr="00EC258C" w:rsidRDefault="00EC258C" w:rsidP="00EC258C">
      <w:pPr>
        <w:jc w:val="both"/>
        <w:rPr>
          <w:rFonts w:ascii="Inter" w:hAnsi="Inter" w:cs="Arial"/>
          <w:sz w:val="20"/>
          <w:szCs w:val="20"/>
          <w:lang w:val="es-ES" w:eastAsia="es-ES"/>
        </w:rPr>
      </w:pPr>
      <w:r w:rsidRPr="00EC258C">
        <w:rPr>
          <w:rFonts w:ascii="Inter" w:hAnsi="Inter" w:cs="Arial"/>
          <w:b/>
          <w:bCs/>
          <w:sz w:val="20"/>
          <w:szCs w:val="20"/>
          <w:lang w:val="es-ES" w:eastAsia="es-ES"/>
        </w:rPr>
        <w:t xml:space="preserve">26.2.1- </w:t>
      </w:r>
      <w:r w:rsidRPr="00EC258C">
        <w:rPr>
          <w:rFonts w:ascii="Inter" w:hAnsi="Inter" w:cs="Arial"/>
          <w:sz w:val="20"/>
          <w:szCs w:val="20"/>
          <w:shd w:val="clear" w:color="auto" w:fill="FFFFFF"/>
          <w:lang w:val="es-ES" w:eastAsia="es-ES"/>
        </w:rPr>
        <w:t xml:space="preserve">En el caso de que el contratista </w:t>
      </w:r>
      <w:proofErr w:type="gramStart"/>
      <w:r w:rsidRPr="00EC258C">
        <w:rPr>
          <w:rFonts w:ascii="Inter" w:hAnsi="Inter" w:cs="Arial"/>
          <w:sz w:val="20"/>
          <w:szCs w:val="20"/>
          <w:shd w:val="clear" w:color="auto" w:fill="FFFFFF"/>
          <w:lang w:val="es-ES" w:eastAsia="es-ES"/>
        </w:rPr>
        <w:t>realizara</w:t>
      </w:r>
      <w:proofErr w:type="gramEnd"/>
      <w:r w:rsidRPr="00EC258C">
        <w:rPr>
          <w:rFonts w:ascii="Inter" w:hAnsi="Inter" w:cs="Arial"/>
          <w:sz w:val="20"/>
          <w:szCs w:val="20"/>
          <w:shd w:val="clear" w:color="auto" w:fill="FFFFFF"/>
          <w:lang w:val="es-ES" w:eastAsia="es-ES"/>
        </w:rPr>
        <w:t xml:space="preserve"> defectuosamente el objeto del contrato, o incumpliera los compromisos adquiridos en virtud del presente contrato, o las condiciones especiales de ejecución establecidas en el presente pliego, el órgano de contratación podrá optar por resolver el contrato con incautación de la garantía constituida, o bien imponer una penalización económica por importe del</w:t>
      </w:r>
      <w:r w:rsidRPr="00EC258C">
        <w:rPr>
          <w:rFonts w:ascii="Inter" w:hAnsi="Inter" w:cs="Arial"/>
          <w:color w:val="6666FF"/>
          <w:sz w:val="20"/>
          <w:szCs w:val="20"/>
          <w:shd w:val="clear" w:color="auto" w:fill="FFFFFF"/>
          <w:lang w:val="es-ES" w:eastAsia="es-ES"/>
        </w:rPr>
        <w:t xml:space="preserve"> </w:t>
      </w:r>
      <w:r w:rsidRPr="00EC258C">
        <w:rPr>
          <w:rFonts w:ascii="Inter" w:hAnsi="Inter" w:cs="Arial"/>
          <w:sz w:val="20"/>
          <w:szCs w:val="20"/>
          <w:shd w:val="clear" w:color="auto" w:fill="FFFFFF"/>
          <w:lang w:val="es-ES" w:eastAsia="es-ES"/>
        </w:rPr>
        <w:t>10% del precio del contrato, IGIC excluido.</w:t>
      </w:r>
    </w:p>
    <w:p w14:paraId="5F09357F" w14:textId="77777777" w:rsidR="00EC258C" w:rsidRPr="00EC258C" w:rsidRDefault="00EC258C" w:rsidP="00EC258C">
      <w:pPr>
        <w:pStyle w:val="Standard"/>
        <w:tabs>
          <w:tab w:val="left" w:pos="-1440"/>
          <w:tab w:val="left" w:pos="-720"/>
        </w:tabs>
        <w:jc w:val="both"/>
        <w:rPr>
          <w:rFonts w:ascii="Inter" w:hAnsi="Inter"/>
          <w:sz w:val="20"/>
          <w:szCs w:val="20"/>
          <w:lang w:eastAsia="es-ES"/>
        </w:rPr>
      </w:pPr>
      <w:r w:rsidRPr="00EC258C">
        <w:rPr>
          <w:rFonts w:ascii="Inter" w:hAnsi="Inter"/>
          <w:sz w:val="20"/>
          <w:szCs w:val="20"/>
          <w:shd w:val="clear" w:color="auto" w:fill="FFFFFF"/>
          <w:lang w:eastAsia="es-ES"/>
        </w:rPr>
        <w:t>Asimismo, los incumplimientos o retrasos reiterados en el pago de salarios al personal que realiza la prestación objeto del contrato, o la aplicación a los mismos de condiciones salariales inferiores a las derivadas del convenio colectivo aplicable, dará lugar a la imposición de una penalización económica por importe del</w:t>
      </w:r>
      <w:r w:rsidRPr="00EC258C">
        <w:rPr>
          <w:rFonts w:ascii="Inter" w:hAnsi="Inter"/>
          <w:color w:val="6666FF"/>
          <w:sz w:val="20"/>
          <w:szCs w:val="20"/>
          <w:shd w:val="clear" w:color="auto" w:fill="FFFFFF"/>
          <w:lang w:eastAsia="es-ES"/>
        </w:rPr>
        <w:t xml:space="preserve"> </w:t>
      </w:r>
      <w:r w:rsidRPr="00EC258C">
        <w:rPr>
          <w:rFonts w:ascii="Inter" w:hAnsi="Inter"/>
          <w:sz w:val="20"/>
          <w:szCs w:val="20"/>
          <w:shd w:val="clear" w:color="auto" w:fill="FFFFFF"/>
          <w:lang w:eastAsia="es-ES"/>
        </w:rPr>
        <w:t>10% del precio del contrato, IGIC excluido.</w:t>
      </w:r>
    </w:p>
    <w:p w14:paraId="7F5626DE" w14:textId="77777777" w:rsidR="00EC258C" w:rsidRPr="00EC258C" w:rsidRDefault="00EC258C" w:rsidP="00EC258C">
      <w:pPr>
        <w:pStyle w:val="Standard"/>
        <w:tabs>
          <w:tab w:val="left" w:pos="-1440"/>
          <w:tab w:val="left" w:pos="-720"/>
        </w:tabs>
        <w:jc w:val="both"/>
        <w:rPr>
          <w:rFonts w:ascii="Inter" w:hAnsi="Inter"/>
          <w:color w:val="C00000"/>
          <w:sz w:val="20"/>
          <w:szCs w:val="20"/>
          <w:lang w:eastAsia="es-ES"/>
        </w:rPr>
      </w:pPr>
      <w:r w:rsidRPr="00EC258C">
        <w:rPr>
          <w:rFonts w:ascii="Inter" w:hAnsi="Inter"/>
          <w:b/>
          <w:bCs/>
          <w:sz w:val="20"/>
          <w:szCs w:val="20"/>
          <w:lang w:eastAsia="es-ES"/>
        </w:rPr>
        <w:t>26.2.2.-</w:t>
      </w:r>
      <w:r w:rsidRPr="00EC258C">
        <w:rPr>
          <w:rFonts w:ascii="Inter" w:hAnsi="Inter"/>
          <w:sz w:val="20"/>
          <w:szCs w:val="20"/>
          <w:lang w:eastAsia="es-ES"/>
        </w:rPr>
        <w:t xml:space="preserve"> Cuando el contratista, por causas a él imputables, hubiere incumplido parcialmente la ejecución de las prestaciones definidas en el contrato, el órgano de contratación podrá optar, indistintamente, por su resolución, o por imponer penalidades de 10€ por cada 1.000 euros del precio del contrato.</w:t>
      </w:r>
      <w:r w:rsidRPr="00EC258C">
        <w:rPr>
          <w:rFonts w:ascii="Inter" w:hAnsi="Inter"/>
          <w:color w:val="C00000"/>
          <w:sz w:val="20"/>
          <w:szCs w:val="20"/>
          <w:lang w:eastAsia="es-ES"/>
        </w:rPr>
        <w:t xml:space="preserve"> </w:t>
      </w:r>
    </w:p>
    <w:p w14:paraId="271E1BC5" w14:textId="77777777" w:rsidR="00EC258C" w:rsidRPr="00EC258C" w:rsidRDefault="00EC258C" w:rsidP="00EC258C">
      <w:pPr>
        <w:pStyle w:val="Standard"/>
        <w:tabs>
          <w:tab w:val="left" w:pos="-1440"/>
          <w:tab w:val="left" w:pos="-720"/>
        </w:tabs>
        <w:jc w:val="both"/>
        <w:rPr>
          <w:rFonts w:ascii="Inter" w:hAnsi="Inter"/>
          <w:sz w:val="20"/>
          <w:szCs w:val="20"/>
          <w:lang w:eastAsia="es-ES"/>
        </w:rPr>
      </w:pPr>
      <w:r w:rsidRPr="00EC258C">
        <w:rPr>
          <w:rFonts w:ascii="Inter" w:hAnsi="Inter"/>
          <w:b/>
          <w:bCs/>
          <w:sz w:val="20"/>
          <w:szCs w:val="20"/>
          <w:lang w:eastAsia="es-ES"/>
        </w:rPr>
        <w:t xml:space="preserve">26.3.- </w:t>
      </w:r>
      <w:r w:rsidRPr="00EC258C">
        <w:rPr>
          <w:rFonts w:ascii="Inter" w:hAnsi="Inter"/>
          <w:sz w:val="20"/>
          <w:szCs w:val="20"/>
          <w:lang w:eastAsia="es-ES"/>
        </w:rPr>
        <w:t xml:space="preserve">Las penalidades se impondrán por acuerdo del órgano de contratación, adoptado a propuesta del responsable supervisor de la ejecución del contrato, que será inmediatamente ejecutivo, y se harán efectivas mediante deducción de su importe en los abonos a realizar al contratista. </w:t>
      </w:r>
    </w:p>
    <w:p w14:paraId="491C17A1" w14:textId="77777777" w:rsidR="00EC258C" w:rsidRPr="00EC258C" w:rsidRDefault="00EC258C" w:rsidP="00EC258C">
      <w:pPr>
        <w:jc w:val="both"/>
        <w:rPr>
          <w:rFonts w:ascii="Inter" w:hAnsi="Inter" w:cs="Arial"/>
          <w:sz w:val="20"/>
          <w:szCs w:val="20"/>
          <w:lang w:val="es-ES" w:eastAsia="es-ES"/>
        </w:rPr>
      </w:pPr>
      <w:r w:rsidRPr="00EC258C">
        <w:rPr>
          <w:rFonts w:ascii="Inter" w:hAnsi="Inter" w:cs="Arial"/>
          <w:b/>
          <w:bCs/>
          <w:sz w:val="20"/>
          <w:szCs w:val="20"/>
          <w:lang w:val="es-ES" w:eastAsia="es-ES"/>
        </w:rPr>
        <w:t>26.4.-</w:t>
      </w:r>
      <w:r w:rsidRPr="00EC258C">
        <w:rPr>
          <w:rFonts w:ascii="Inter" w:hAnsi="Inter" w:cs="Arial"/>
          <w:sz w:val="20"/>
          <w:szCs w:val="20"/>
          <w:lang w:val="es-ES" w:eastAsia="es-ES"/>
        </w:rPr>
        <w:t xml:space="preserve"> Si las penalidades impuestas con arreglo a lo establecido en los apartados anteriores no cubriesen los daños ocasionados a </w:t>
      </w:r>
      <w:proofErr w:type="spellStart"/>
      <w:r w:rsidRPr="00EC258C">
        <w:rPr>
          <w:rFonts w:ascii="Inter" w:hAnsi="Inter" w:cs="Arial"/>
          <w:sz w:val="20"/>
          <w:szCs w:val="20"/>
          <w:lang w:val="es-ES" w:eastAsia="es-ES"/>
        </w:rPr>
        <w:t>Gesplan</w:t>
      </w:r>
      <w:proofErr w:type="spellEnd"/>
      <w:r w:rsidRPr="00EC258C">
        <w:rPr>
          <w:rFonts w:ascii="Inter" w:hAnsi="Inter" w:cs="Arial"/>
          <w:sz w:val="20"/>
          <w:szCs w:val="20"/>
          <w:lang w:val="es-ES" w:eastAsia="es-ES"/>
        </w:rPr>
        <w:t xml:space="preserve"> por los incumplimientos del contratista, aquella le exigirá una indemnización por los daños y perjuicios ocasionados. </w:t>
      </w:r>
    </w:p>
    <w:p w14:paraId="55C344C4" w14:textId="77777777" w:rsidR="00EC258C" w:rsidRPr="00EC258C" w:rsidRDefault="00EC258C" w:rsidP="00EC258C">
      <w:pPr>
        <w:jc w:val="both"/>
        <w:rPr>
          <w:rFonts w:ascii="Inter" w:hAnsi="Inter" w:cs="Arial"/>
          <w:sz w:val="20"/>
          <w:szCs w:val="20"/>
          <w:shd w:val="clear" w:color="auto" w:fill="FFFFFF"/>
          <w:lang w:val="es-ES" w:eastAsia="es-ES"/>
        </w:rPr>
      </w:pPr>
      <w:r w:rsidRPr="00EC258C">
        <w:rPr>
          <w:rFonts w:ascii="Inter" w:hAnsi="Inter" w:cs="Arial"/>
          <w:b/>
          <w:sz w:val="20"/>
          <w:szCs w:val="20"/>
          <w:shd w:val="clear" w:color="auto" w:fill="FFFFFF"/>
          <w:lang w:val="es-ES" w:eastAsia="es-ES"/>
        </w:rPr>
        <w:lastRenderedPageBreak/>
        <w:t>26.5.-</w:t>
      </w:r>
      <w:r w:rsidRPr="00EC258C">
        <w:rPr>
          <w:rFonts w:ascii="Inter" w:hAnsi="Inter" w:cs="Arial"/>
          <w:sz w:val="20"/>
          <w:szCs w:val="20"/>
          <w:shd w:val="clear" w:color="auto" w:fill="FFFFFF"/>
          <w:lang w:val="es-ES" w:eastAsia="es-ES"/>
        </w:rPr>
        <w:t xml:space="preserve"> Son de aplicación los artículos 192 a 198 de la vigente Ley de contratos del Sector Público.</w:t>
      </w:r>
    </w:p>
    <w:p w14:paraId="3F3205C5" w14:textId="77777777" w:rsidR="00EC258C" w:rsidRPr="00EC258C" w:rsidRDefault="00EC258C" w:rsidP="00EC258C">
      <w:pPr>
        <w:jc w:val="both"/>
        <w:rPr>
          <w:rFonts w:ascii="Inter" w:hAnsi="Inter" w:cs="Arial"/>
          <w:sz w:val="20"/>
          <w:szCs w:val="20"/>
          <w:shd w:val="clear" w:color="auto" w:fill="FFFFFF"/>
          <w:lang w:val="es-ES" w:eastAsia="es-ES"/>
        </w:rPr>
      </w:pPr>
      <w:r w:rsidRPr="00EC258C">
        <w:rPr>
          <w:rFonts w:ascii="Inter" w:hAnsi="Inter" w:cs="Arial"/>
          <w:b/>
          <w:sz w:val="20"/>
          <w:szCs w:val="20"/>
        </w:rPr>
        <w:t>26.6.-</w:t>
      </w:r>
      <w:r w:rsidRPr="00EC258C">
        <w:rPr>
          <w:rFonts w:ascii="Inter" w:hAnsi="Inter" w:cs="Arial"/>
          <w:sz w:val="20"/>
          <w:szCs w:val="20"/>
        </w:rPr>
        <w:t xml:space="preserve"> De </w:t>
      </w:r>
      <w:proofErr w:type="spellStart"/>
      <w:r w:rsidRPr="00EC258C">
        <w:rPr>
          <w:rFonts w:ascii="Inter" w:hAnsi="Inter" w:cs="Arial"/>
          <w:sz w:val="20"/>
          <w:szCs w:val="20"/>
        </w:rPr>
        <w:t>conformidad</w:t>
      </w:r>
      <w:proofErr w:type="spellEnd"/>
      <w:r w:rsidRPr="00EC258C">
        <w:rPr>
          <w:rFonts w:ascii="Inter" w:hAnsi="Inter" w:cs="Arial"/>
          <w:sz w:val="20"/>
          <w:szCs w:val="20"/>
        </w:rPr>
        <w:t xml:space="preserve"> con lo </w:t>
      </w:r>
      <w:proofErr w:type="spellStart"/>
      <w:r w:rsidRPr="00EC258C">
        <w:rPr>
          <w:rFonts w:ascii="Inter" w:hAnsi="Inter" w:cs="Arial"/>
          <w:sz w:val="20"/>
          <w:szCs w:val="20"/>
        </w:rPr>
        <w:t>dispuesto</w:t>
      </w:r>
      <w:proofErr w:type="spellEnd"/>
      <w:r w:rsidRPr="00EC258C">
        <w:rPr>
          <w:rFonts w:ascii="Inter" w:hAnsi="Inter" w:cs="Arial"/>
          <w:sz w:val="20"/>
          <w:szCs w:val="20"/>
        </w:rPr>
        <w:t xml:space="preserve"> </w:t>
      </w:r>
      <w:proofErr w:type="spellStart"/>
      <w:r w:rsidRPr="00EC258C">
        <w:rPr>
          <w:rFonts w:ascii="Inter" w:hAnsi="Inter" w:cs="Arial"/>
          <w:sz w:val="20"/>
          <w:szCs w:val="20"/>
        </w:rPr>
        <w:t>en</w:t>
      </w:r>
      <w:proofErr w:type="spellEnd"/>
      <w:r w:rsidRPr="00EC258C">
        <w:rPr>
          <w:rFonts w:ascii="Inter" w:hAnsi="Inter" w:cs="Arial"/>
          <w:sz w:val="20"/>
          <w:szCs w:val="20"/>
        </w:rPr>
        <w:t xml:space="preserve"> </w:t>
      </w:r>
      <w:proofErr w:type="spellStart"/>
      <w:r w:rsidRPr="00EC258C">
        <w:rPr>
          <w:rFonts w:ascii="Inter" w:hAnsi="Inter" w:cs="Arial"/>
          <w:sz w:val="20"/>
          <w:szCs w:val="20"/>
        </w:rPr>
        <w:t>el</w:t>
      </w:r>
      <w:proofErr w:type="spellEnd"/>
      <w:r w:rsidRPr="00EC258C">
        <w:rPr>
          <w:rFonts w:ascii="Inter" w:hAnsi="Inter" w:cs="Arial"/>
          <w:sz w:val="20"/>
          <w:szCs w:val="20"/>
        </w:rPr>
        <w:t xml:space="preserve"> </w:t>
      </w:r>
      <w:proofErr w:type="spellStart"/>
      <w:r w:rsidRPr="00EC258C">
        <w:rPr>
          <w:rFonts w:ascii="Inter" w:hAnsi="Inter" w:cs="Arial"/>
          <w:sz w:val="20"/>
          <w:szCs w:val="20"/>
        </w:rPr>
        <w:t>artículo</w:t>
      </w:r>
      <w:proofErr w:type="spellEnd"/>
      <w:r w:rsidRPr="00EC258C">
        <w:rPr>
          <w:rFonts w:ascii="Inter" w:hAnsi="Inter" w:cs="Arial"/>
          <w:sz w:val="20"/>
          <w:szCs w:val="20"/>
        </w:rPr>
        <w:t xml:space="preserve"> 308 de la Ley de </w:t>
      </w:r>
      <w:proofErr w:type="spellStart"/>
      <w:r w:rsidRPr="00EC258C">
        <w:rPr>
          <w:rFonts w:ascii="Inter" w:hAnsi="Inter" w:cs="Arial"/>
          <w:sz w:val="20"/>
          <w:szCs w:val="20"/>
        </w:rPr>
        <w:t>Contratos</w:t>
      </w:r>
      <w:proofErr w:type="spellEnd"/>
      <w:r w:rsidRPr="00EC258C">
        <w:rPr>
          <w:rFonts w:ascii="Inter" w:hAnsi="Inter" w:cs="Arial"/>
          <w:sz w:val="20"/>
          <w:szCs w:val="20"/>
        </w:rPr>
        <w:t xml:space="preserve"> del Sector </w:t>
      </w:r>
      <w:proofErr w:type="spellStart"/>
      <w:r w:rsidRPr="00EC258C">
        <w:rPr>
          <w:rFonts w:ascii="Inter" w:hAnsi="Inter" w:cs="Arial"/>
          <w:sz w:val="20"/>
          <w:szCs w:val="20"/>
        </w:rPr>
        <w:t>Público</w:t>
      </w:r>
      <w:proofErr w:type="spellEnd"/>
      <w:r w:rsidRPr="00EC258C">
        <w:rPr>
          <w:rFonts w:ascii="Inter" w:hAnsi="Inter" w:cs="Arial"/>
          <w:sz w:val="20"/>
          <w:szCs w:val="20"/>
        </w:rPr>
        <w:t xml:space="preserve">, los derechos de </w:t>
      </w:r>
      <w:proofErr w:type="spellStart"/>
      <w:r w:rsidRPr="00EC258C">
        <w:rPr>
          <w:rFonts w:ascii="Inter" w:hAnsi="Inter" w:cs="Arial"/>
          <w:sz w:val="20"/>
          <w:szCs w:val="20"/>
        </w:rPr>
        <w:t>propiedad</w:t>
      </w:r>
      <w:proofErr w:type="spellEnd"/>
      <w:r w:rsidRPr="00EC258C">
        <w:rPr>
          <w:rFonts w:ascii="Inter" w:hAnsi="Inter" w:cs="Arial"/>
          <w:sz w:val="20"/>
          <w:szCs w:val="20"/>
        </w:rPr>
        <w:t xml:space="preserve"> </w:t>
      </w:r>
      <w:proofErr w:type="spellStart"/>
      <w:r w:rsidRPr="00EC258C">
        <w:rPr>
          <w:rFonts w:ascii="Inter" w:hAnsi="Inter" w:cs="Arial"/>
          <w:sz w:val="20"/>
          <w:szCs w:val="20"/>
        </w:rPr>
        <w:t>intelectual</w:t>
      </w:r>
      <w:proofErr w:type="spellEnd"/>
      <w:r w:rsidRPr="00EC258C">
        <w:rPr>
          <w:rFonts w:ascii="Inter" w:hAnsi="Inter" w:cs="Arial"/>
          <w:sz w:val="20"/>
          <w:szCs w:val="20"/>
        </w:rPr>
        <w:t xml:space="preserve"> o industrial del</w:t>
      </w:r>
      <w:r w:rsidRPr="00EC258C">
        <w:rPr>
          <w:rFonts w:ascii="Inter" w:hAnsi="Inter" w:cs="Arial"/>
          <w:sz w:val="20"/>
          <w:szCs w:val="20"/>
        </w:rPr>
        <w:br/>
      </w:r>
      <w:proofErr w:type="spellStart"/>
      <w:r w:rsidRPr="00EC258C">
        <w:rPr>
          <w:rFonts w:ascii="Inter" w:hAnsi="Inter" w:cs="Arial"/>
          <w:sz w:val="20"/>
          <w:szCs w:val="20"/>
        </w:rPr>
        <w:t>trabajo</w:t>
      </w:r>
      <w:proofErr w:type="spellEnd"/>
      <w:r w:rsidRPr="00EC258C">
        <w:rPr>
          <w:rFonts w:ascii="Inter" w:hAnsi="Inter" w:cs="Arial"/>
          <w:sz w:val="20"/>
          <w:szCs w:val="20"/>
        </w:rPr>
        <w:t xml:space="preserve"> </w:t>
      </w:r>
      <w:proofErr w:type="spellStart"/>
      <w:r w:rsidRPr="00EC258C">
        <w:rPr>
          <w:rFonts w:ascii="Inter" w:hAnsi="Inter" w:cs="Arial"/>
          <w:sz w:val="20"/>
          <w:szCs w:val="20"/>
        </w:rPr>
        <w:t>objeto</w:t>
      </w:r>
      <w:proofErr w:type="spellEnd"/>
      <w:r w:rsidRPr="00EC258C">
        <w:rPr>
          <w:rFonts w:ascii="Inter" w:hAnsi="Inter" w:cs="Arial"/>
          <w:sz w:val="20"/>
          <w:szCs w:val="20"/>
        </w:rPr>
        <w:t xml:space="preserve"> del </w:t>
      </w:r>
      <w:proofErr w:type="spellStart"/>
      <w:r w:rsidRPr="00EC258C">
        <w:rPr>
          <w:rFonts w:ascii="Inter" w:hAnsi="Inter" w:cs="Arial"/>
          <w:sz w:val="20"/>
          <w:szCs w:val="20"/>
        </w:rPr>
        <w:t>contrato</w:t>
      </w:r>
      <w:proofErr w:type="spellEnd"/>
      <w:r w:rsidRPr="00EC258C">
        <w:rPr>
          <w:rFonts w:ascii="Inter" w:hAnsi="Inter" w:cs="Arial"/>
          <w:sz w:val="20"/>
          <w:szCs w:val="20"/>
        </w:rPr>
        <w:t xml:space="preserve"> son </w:t>
      </w:r>
      <w:proofErr w:type="spellStart"/>
      <w:r w:rsidRPr="00EC258C">
        <w:rPr>
          <w:rFonts w:ascii="Inter" w:hAnsi="Inter" w:cs="Arial"/>
          <w:sz w:val="20"/>
          <w:szCs w:val="20"/>
        </w:rPr>
        <w:t>cedidos</w:t>
      </w:r>
      <w:proofErr w:type="spellEnd"/>
      <w:r w:rsidRPr="00EC258C">
        <w:rPr>
          <w:rFonts w:ascii="Inter" w:hAnsi="Inter" w:cs="Arial"/>
          <w:sz w:val="20"/>
          <w:szCs w:val="20"/>
        </w:rPr>
        <w:t xml:space="preserve"> a </w:t>
      </w:r>
      <w:proofErr w:type="spellStart"/>
      <w:r w:rsidRPr="00EC258C">
        <w:rPr>
          <w:rFonts w:ascii="Inter" w:hAnsi="Inter" w:cs="Arial"/>
          <w:sz w:val="20"/>
          <w:szCs w:val="20"/>
        </w:rPr>
        <w:t>Gesplan</w:t>
      </w:r>
      <w:proofErr w:type="spellEnd"/>
      <w:r w:rsidRPr="00EC258C">
        <w:rPr>
          <w:rFonts w:ascii="Inter" w:hAnsi="Inter" w:cs="Arial"/>
          <w:sz w:val="20"/>
          <w:szCs w:val="20"/>
        </w:rPr>
        <w:t xml:space="preserve"> para </w:t>
      </w:r>
      <w:proofErr w:type="spellStart"/>
      <w:r w:rsidRPr="00EC258C">
        <w:rPr>
          <w:rFonts w:ascii="Inter" w:hAnsi="Inter" w:cs="Arial"/>
          <w:sz w:val="20"/>
          <w:szCs w:val="20"/>
        </w:rPr>
        <w:t>su</w:t>
      </w:r>
      <w:proofErr w:type="spellEnd"/>
      <w:r w:rsidRPr="00EC258C">
        <w:rPr>
          <w:rFonts w:ascii="Inter" w:hAnsi="Inter" w:cs="Arial"/>
          <w:sz w:val="20"/>
          <w:szCs w:val="20"/>
        </w:rPr>
        <w:t xml:space="preserve"> </w:t>
      </w:r>
      <w:proofErr w:type="spellStart"/>
      <w:r w:rsidRPr="00EC258C">
        <w:rPr>
          <w:rFonts w:ascii="Inter" w:hAnsi="Inter" w:cs="Arial"/>
          <w:sz w:val="20"/>
          <w:szCs w:val="20"/>
        </w:rPr>
        <w:t>uso</w:t>
      </w:r>
      <w:proofErr w:type="spellEnd"/>
      <w:r w:rsidRPr="00EC258C">
        <w:rPr>
          <w:rFonts w:ascii="Inter" w:hAnsi="Inter" w:cs="Arial"/>
          <w:sz w:val="20"/>
          <w:szCs w:val="20"/>
        </w:rPr>
        <w:t xml:space="preserve">, </w:t>
      </w:r>
      <w:proofErr w:type="spellStart"/>
      <w:r w:rsidRPr="00EC258C">
        <w:rPr>
          <w:rFonts w:ascii="Inter" w:hAnsi="Inter" w:cs="Arial"/>
          <w:sz w:val="20"/>
          <w:szCs w:val="20"/>
        </w:rPr>
        <w:t>quien</w:t>
      </w:r>
      <w:proofErr w:type="spellEnd"/>
      <w:r w:rsidRPr="00EC258C">
        <w:rPr>
          <w:rFonts w:ascii="Inter" w:hAnsi="Inter" w:cs="Arial"/>
          <w:sz w:val="20"/>
          <w:szCs w:val="20"/>
        </w:rPr>
        <w:t xml:space="preserve"> a </w:t>
      </w:r>
      <w:proofErr w:type="spellStart"/>
      <w:r w:rsidRPr="00EC258C">
        <w:rPr>
          <w:rFonts w:ascii="Inter" w:hAnsi="Inter" w:cs="Arial"/>
          <w:sz w:val="20"/>
          <w:szCs w:val="20"/>
        </w:rPr>
        <w:t>su</w:t>
      </w:r>
      <w:proofErr w:type="spellEnd"/>
      <w:r w:rsidRPr="00EC258C">
        <w:rPr>
          <w:rFonts w:ascii="Inter" w:hAnsi="Inter" w:cs="Arial"/>
          <w:sz w:val="20"/>
          <w:szCs w:val="20"/>
        </w:rPr>
        <w:t xml:space="preserve"> </w:t>
      </w:r>
      <w:proofErr w:type="spellStart"/>
      <w:r w:rsidRPr="00EC258C">
        <w:rPr>
          <w:rFonts w:ascii="Inter" w:hAnsi="Inter" w:cs="Arial"/>
          <w:sz w:val="20"/>
          <w:szCs w:val="20"/>
        </w:rPr>
        <w:t>vez</w:t>
      </w:r>
      <w:proofErr w:type="spellEnd"/>
      <w:r w:rsidRPr="00EC258C">
        <w:rPr>
          <w:rFonts w:ascii="Inter" w:hAnsi="Inter" w:cs="Arial"/>
          <w:sz w:val="20"/>
          <w:szCs w:val="20"/>
        </w:rPr>
        <w:t xml:space="preserve"> </w:t>
      </w:r>
      <w:proofErr w:type="spellStart"/>
      <w:r w:rsidRPr="00EC258C">
        <w:rPr>
          <w:rFonts w:ascii="Inter" w:hAnsi="Inter" w:cs="Arial"/>
          <w:sz w:val="20"/>
          <w:szCs w:val="20"/>
        </w:rPr>
        <w:t>podrá</w:t>
      </w:r>
      <w:proofErr w:type="spellEnd"/>
      <w:r w:rsidRPr="00EC258C">
        <w:rPr>
          <w:rFonts w:ascii="Inter" w:hAnsi="Inter" w:cs="Arial"/>
          <w:sz w:val="20"/>
          <w:szCs w:val="20"/>
        </w:rPr>
        <w:br/>
      </w:r>
      <w:proofErr w:type="spellStart"/>
      <w:r w:rsidRPr="00EC258C">
        <w:rPr>
          <w:rFonts w:ascii="Inter" w:hAnsi="Inter" w:cs="Arial"/>
          <w:sz w:val="20"/>
          <w:szCs w:val="20"/>
        </w:rPr>
        <w:t>autorizar</w:t>
      </w:r>
      <w:proofErr w:type="spellEnd"/>
      <w:r w:rsidRPr="00EC258C">
        <w:rPr>
          <w:rFonts w:ascii="Inter" w:hAnsi="Inter" w:cs="Arial"/>
          <w:sz w:val="20"/>
          <w:szCs w:val="20"/>
        </w:rPr>
        <w:t xml:space="preserve"> </w:t>
      </w:r>
      <w:proofErr w:type="spellStart"/>
      <w:r w:rsidRPr="00EC258C">
        <w:rPr>
          <w:rFonts w:ascii="Inter" w:hAnsi="Inter" w:cs="Arial"/>
          <w:sz w:val="20"/>
          <w:szCs w:val="20"/>
        </w:rPr>
        <w:t>el</w:t>
      </w:r>
      <w:proofErr w:type="spellEnd"/>
      <w:r w:rsidRPr="00EC258C">
        <w:rPr>
          <w:rFonts w:ascii="Inter" w:hAnsi="Inter" w:cs="Arial"/>
          <w:sz w:val="20"/>
          <w:szCs w:val="20"/>
        </w:rPr>
        <w:t xml:space="preserve"> </w:t>
      </w:r>
      <w:proofErr w:type="spellStart"/>
      <w:r w:rsidRPr="00EC258C">
        <w:rPr>
          <w:rFonts w:ascii="Inter" w:hAnsi="Inter" w:cs="Arial"/>
          <w:sz w:val="20"/>
          <w:szCs w:val="20"/>
        </w:rPr>
        <w:t>uso</w:t>
      </w:r>
      <w:proofErr w:type="spellEnd"/>
      <w:r w:rsidRPr="00EC258C">
        <w:rPr>
          <w:rFonts w:ascii="Inter" w:hAnsi="Inter" w:cs="Arial"/>
          <w:sz w:val="20"/>
          <w:szCs w:val="20"/>
        </w:rPr>
        <w:t xml:space="preserve"> del </w:t>
      </w:r>
      <w:proofErr w:type="spellStart"/>
      <w:r w:rsidRPr="00EC258C">
        <w:rPr>
          <w:rFonts w:ascii="Inter" w:hAnsi="Inter" w:cs="Arial"/>
          <w:sz w:val="20"/>
          <w:szCs w:val="20"/>
        </w:rPr>
        <w:t>citado</w:t>
      </w:r>
      <w:proofErr w:type="spellEnd"/>
      <w:r w:rsidRPr="00EC258C">
        <w:rPr>
          <w:rFonts w:ascii="Inter" w:hAnsi="Inter" w:cs="Arial"/>
          <w:sz w:val="20"/>
          <w:szCs w:val="20"/>
        </w:rPr>
        <w:t xml:space="preserve"> </w:t>
      </w:r>
      <w:proofErr w:type="spellStart"/>
      <w:r w:rsidRPr="00EC258C">
        <w:rPr>
          <w:rFonts w:ascii="Inter" w:hAnsi="Inter" w:cs="Arial"/>
          <w:sz w:val="20"/>
          <w:szCs w:val="20"/>
        </w:rPr>
        <w:t>trabajo</w:t>
      </w:r>
      <w:proofErr w:type="spellEnd"/>
      <w:r w:rsidRPr="00EC258C">
        <w:rPr>
          <w:rFonts w:ascii="Inter" w:hAnsi="Inter" w:cs="Arial"/>
          <w:sz w:val="20"/>
          <w:szCs w:val="20"/>
        </w:rPr>
        <w:t xml:space="preserve"> a las </w:t>
      </w:r>
      <w:proofErr w:type="spellStart"/>
      <w:r w:rsidRPr="00EC258C">
        <w:rPr>
          <w:rFonts w:ascii="Inter" w:hAnsi="Inter" w:cs="Arial"/>
          <w:sz w:val="20"/>
          <w:szCs w:val="20"/>
        </w:rPr>
        <w:t>Administraciones</w:t>
      </w:r>
      <w:proofErr w:type="spellEnd"/>
      <w:r w:rsidRPr="00EC258C">
        <w:rPr>
          <w:rFonts w:ascii="Inter" w:hAnsi="Inter" w:cs="Arial"/>
          <w:sz w:val="20"/>
          <w:szCs w:val="20"/>
        </w:rPr>
        <w:t xml:space="preserve">, los </w:t>
      </w:r>
      <w:proofErr w:type="spellStart"/>
      <w:r w:rsidRPr="00EC258C">
        <w:rPr>
          <w:rFonts w:ascii="Inter" w:hAnsi="Inter" w:cs="Arial"/>
          <w:sz w:val="20"/>
          <w:szCs w:val="20"/>
        </w:rPr>
        <w:t>entes</w:t>
      </w:r>
      <w:proofErr w:type="spellEnd"/>
      <w:r w:rsidRPr="00EC258C">
        <w:rPr>
          <w:rFonts w:ascii="Inter" w:hAnsi="Inter" w:cs="Arial"/>
          <w:sz w:val="20"/>
          <w:szCs w:val="20"/>
        </w:rPr>
        <w:t>,</w:t>
      </w:r>
      <w:r w:rsidRPr="00EC258C">
        <w:rPr>
          <w:rFonts w:ascii="Inter" w:hAnsi="Inter" w:cs="Arial"/>
          <w:sz w:val="20"/>
          <w:szCs w:val="20"/>
        </w:rPr>
        <w:br/>
      </w:r>
      <w:proofErr w:type="spellStart"/>
      <w:r w:rsidRPr="00EC258C">
        <w:rPr>
          <w:rFonts w:ascii="Inter" w:hAnsi="Inter" w:cs="Arial"/>
          <w:sz w:val="20"/>
          <w:szCs w:val="20"/>
        </w:rPr>
        <w:t>organismos</w:t>
      </w:r>
      <w:proofErr w:type="spellEnd"/>
      <w:r w:rsidRPr="00EC258C">
        <w:rPr>
          <w:rFonts w:ascii="Inter" w:hAnsi="Inter" w:cs="Arial"/>
          <w:sz w:val="20"/>
          <w:szCs w:val="20"/>
        </w:rPr>
        <w:t xml:space="preserve"> y </w:t>
      </w:r>
      <w:proofErr w:type="spellStart"/>
      <w:r w:rsidRPr="00EC258C">
        <w:rPr>
          <w:rFonts w:ascii="Inter" w:hAnsi="Inter" w:cs="Arial"/>
          <w:sz w:val="20"/>
          <w:szCs w:val="20"/>
        </w:rPr>
        <w:t>entidades</w:t>
      </w:r>
      <w:proofErr w:type="spellEnd"/>
      <w:r w:rsidRPr="00EC258C">
        <w:rPr>
          <w:rFonts w:ascii="Inter" w:hAnsi="Inter" w:cs="Arial"/>
          <w:sz w:val="20"/>
          <w:szCs w:val="20"/>
        </w:rPr>
        <w:t xml:space="preserve"> </w:t>
      </w:r>
      <w:proofErr w:type="spellStart"/>
      <w:r w:rsidRPr="00EC258C">
        <w:rPr>
          <w:rFonts w:ascii="Inter" w:hAnsi="Inter" w:cs="Arial"/>
          <w:sz w:val="20"/>
          <w:szCs w:val="20"/>
        </w:rPr>
        <w:t>pertenecientes</w:t>
      </w:r>
      <w:proofErr w:type="spellEnd"/>
      <w:r w:rsidRPr="00EC258C">
        <w:rPr>
          <w:rFonts w:ascii="Inter" w:hAnsi="Inter" w:cs="Arial"/>
          <w:sz w:val="20"/>
          <w:szCs w:val="20"/>
        </w:rPr>
        <w:t xml:space="preserve"> al sector </w:t>
      </w:r>
      <w:proofErr w:type="spellStart"/>
      <w:r w:rsidRPr="00EC258C">
        <w:rPr>
          <w:rFonts w:ascii="Inter" w:hAnsi="Inter" w:cs="Arial"/>
          <w:sz w:val="20"/>
          <w:szCs w:val="20"/>
        </w:rPr>
        <w:t>público</w:t>
      </w:r>
      <w:proofErr w:type="spellEnd"/>
      <w:r w:rsidRPr="00EC258C">
        <w:rPr>
          <w:rFonts w:ascii="Inter" w:hAnsi="Inter" w:cs="Arial"/>
          <w:sz w:val="20"/>
          <w:szCs w:val="20"/>
        </w:rPr>
        <w:t>.</w:t>
      </w:r>
    </w:p>
    <w:p w14:paraId="21682BE2" w14:textId="77777777" w:rsidR="00410647" w:rsidRDefault="00410647" w:rsidP="00EC258C">
      <w:pPr>
        <w:jc w:val="both"/>
        <w:rPr>
          <w:rFonts w:ascii="Inter" w:hAnsi="Inter" w:cs="Arial"/>
          <w:b/>
          <w:bCs/>
          <w:sz w:val="20"/>
          <w:szCs w:val="20"/>
          <w:lang w:val="es-ES" w:eastAsia="es-ES"/>
        </w:rPr>
      </w:pPr>
    </w:p>
    <w:p w14:paraId="7D1425FD" w14:textId="411D7040" w:rsidR="00EC258C" w:rsidRPr="00EC258C" w:rsidRDefault="00EC258C" w:rsidP="00EC258C">
      <w:pPr>
        <w:jc w:val="both"/>
        <w:rPr>
          <w:rFonts w:ascii="Inter" w:hAnsi="Inter" w:cs="Arial"/>
          <w:sz w:val="20"/>
          <w:szCs w:val="20"/>
          <w:lang w:val="es-ES" w:eastAsia="es-ES"/>
        </w:rPr>
      </w:pPr>
      <w:r w:rsidRPr="00EC258C">
        <w:rPr>
          <w:rFonts w:ascii="Inter" w:hAnsi="Inter" w:cs="Arial"/>
          <w:b/>
          <w:bCs/>
          <w:sz w:val="20"/>
          <w:szCs w:val="20"/>
          <w:lang w:val="es-ES" w:eastAsia="es-ES"/>
        </w:rPr>
        <w:t xml:space="preserve">27.- </w:t>
      </w:r>
      <w:r w:rsidRPr="00EC258C">
        <w:rPr>
          <w:rFonts w:ascii="Inter" w:hAnsi="Inter" w:cs="Arial"/>
          <w:b/>
          <w:bCs/>
          <w:sz w:val="20"/>
          <w:szCs w:val="20"/>
          <w:u w:val="single"/>
          <w:lang w:val="es-ES" w:eastAsia="es-ES"/>
        </w:rPr>
        <w:t>SUBCONTRATACIÓN</w:t>
      </w:r>
      <w:r w:rsidRPr="00EC258C">
        <w:rPr>
          <w:rFonts w:ascii="Inter" w:hAnsi="Inter" w:cs="Arial"/>
          <w:sz w:val="20"/>
          <w:szCs w:val="20"/>
          <w:lang w:val="es-ES" w:eastAsia="es-ES"/>
        </w:rPr>
        <w:t xml:space="preserve"> </w:t>
      </w:r>
    </w:p>
    <w:p w14:paraId="0902496F" w14:textId="77777777" w:rsidR="00EC258C" w:rsidRPr="00EC258C" w:rsidRDefault="00EC258C" w:rsidP="00EC258C">
      <w:pPr>
        <w:pStyle w:val="Standard"/>
        <w:tabs>
          <w:tab w:val="left" w:pos="-1440"/>
          <w:tab w:val="left" w:pos="-720"/>
        </w:tabs>
        <w:jc w:val="both"/>
        <w:rPr>
          <w:rFonts w:ascii="Inter" w:hAnsi="Inter"/>
          <w:sz w:val="20"/>
          <w:szCs w:val="20"/>
        </w:rPr>
      </w:pPr>
      <w:r w:rsidRPr="00EC258C">
        <w:rPr>
          <w:rFonts w:ascii="Inter" w:hAnsi="Inter"/>
          <w:b/>
          <w:bCs/>
          <w:spacing w:val="-3"/>
          <w:sz w:val="20"/>
          <w:szCs w:val="20"/>
        </w:rPr>
        <w:t>27.</w:t>
      </w:r>
      <w:r w:rsidRPr="00EC258C">
        <w:rPr>
          <w:rFonts w:ascii="Inter" w:hAnsi="Inter"/>
          <w:b/>
          <w:spacing w:val="-3"/>
          <w:sz w:val="20"/>
          <w:szCs w:val="20"/>
        </w:rPr>
        <w:t>1.-</w:t>
      </w:r>
      <w:r w:rsidRPr="00EC258C">
        <w:rPr>
          <w:rFonts w:ascii="Inter" w:hAnsi="Inter"/>
          <w:spacing w:val="-3"/>
          <w:sz w:val="20"/>
          <w:szCs w:val="20"/>
        </w:rPr>
        <w:t xml:space="preserve"> La persona contratista podrá subcontratar con terceros, que no estén inhabilitados para contratar de acuerdo con el ordenamiento jurídico, o incursos en algunas de las causas de prohibición para contratar con las Administraciones Públicas relacionadas en el artículo 71 de la </w:t>
      </w:r>
      <w:proofErr w:type="gramStart"/>
      <w:r w:rsidRPr="00EC258C">
        <w:rPr>
          <w:rFonts w:ascii="Inter" w:hAnsi="Inter"/>
          <w:spacing w:val="-3"/>
          <w:sz w:val="20"/>
          <w:szCs w:val="20"/>
        </w:rPr>
        <w:t>LCSP  la</w:t>
      </w:r>
      <w:proofErr w:type="gramEnd"/>
      <w:r w:rsidRPr="00EC258C">
        <w:rPr>
          <w:rFonts w:ascii="Inter" w:hAnsi="Inter"/>
          <w:spacing w:val="-3"/>
          <w:sz w:val="20"/>
          <w:szCs w:val="20"/>
        </w:rPr>
        <w:t xml:space="preserve"> ejecución parcial del contrato, de conformidad con lo establecido en el artículo 215 del citado cuerpo legal.</w:t>
      </w:r>
      <w:r w:rsidRPr="00EC258C">
        <w:rPr>
          <w:rFonts w:ascii="Inter" w:hAnsi="Inter"/>
          <w:spacing w:val="-3"/>
          <w:sz w:val="20"/>
          <w:szCs w:val="20"/>
        </w:rPr>
        <w:tab/>
      </w:r>
    </w:p>
    <w:p w14:paraId="37C7D7CE" w14:textId="77777777" w:rsidR="00EC258C" w:rsidRPr="00EC258C" w:rsidRDefault="00EC258C" w:rsidP="00EC258C">
      <w:pPr>
        <w:pStyle w:val="Standard"/>
        <w:tabs>
          <w:tab w:val="left" w:pos="-1440"/>
          <w:tab w:val="left" w:pos="-720"/>
        </w:tabs>
        <w:jc w:val="both"/>
        <w:rPr>
          <w:rFonts w:ascii="Inter" w:hAnsi="Inter"/>
          <w:sz w:val="20"/>
          <w:szCs w:val="20"/>
        </w:rPr>
      </w:pPr>
      <w:r w:rsidRPr="00EC258C">
        <w:rPr>
          <w:rFonts w:ascii="Inter" w:hAnsi="Inter"/>
          <w:sz w:val="20"/>
          <w:szCs w:val="20"/>
        </w:rPr>
        <w:t>La celebración de los subcontratos estará sometida al cumplimiento de los siguientes requisitos:</w:t>
      </w:r>
    </w:p>
    <w:p w14:paraId="08AEC152" w14:textId="77777777" w:rsidR="00EC258C" w:rsidRPr="00EC258C" w:rsidRDefault="00EC258C" w:rsidP="00EC258C">
      <w:pPr>
        <w:pStyle w:val="Standard"/>
        <w:tabs>
          <w:tab w:val="left" w:pos="-1440"/>
          <w:tab w:val="left" w:pos="-720"/>
        </w:tabs>
        <w:jc w:val="both"/>
        <w:rPr>
          <w:rFonts w:ascii="Inter" w:hAnsi="Inter"/>
          <w:sz w:val="20"/>
          <w:szCs w:val="20"/>
        </w:rPr>
      </w:pPr>
      <w:r w:rsidRPr="00EC258C">
        <w:rPr>
          <w:rFonts w:ascii="Inter" w:hAnsi="Inter"/>
          <w:sz w:val="20"/>
          <w:szCs w:val="20"/>
        </w:rPr>
        <w:t>a) Las licitadoras deberán indicar en la oferta la parte del contrato que tengan previsto subcontratar, señalando su importe, y el nombre o el perfil empresarial, definido por referencia a las condiciones de solvencia profesional o técnica, de las subcontratistas a las que se vaya a encomendar su realización.</w:t>
      </w:r>
      <w:r w:rsidRPr="00EC258C">
        <w:rPr>
          <w:rFonts w:ascii="Inter" w:hAnsi="Inter"/>
          <w:spacing w:val="-3"/>
          <w:sz w:val="20"/>
          <w:szCs w:val="20"/>
        </w:rPr>
        <w:tab/>
        <w:t>En todo caso, la persona contratista deberá comunicar por escrito, tras la adjudicación del contrato y, a más tardar, cuando inicie la ejecución de este, al órgano de contratación  los datos de contacto y representante o representantes legales del subcontratista, y justificando suficientemente la aptitud de este para ejecutarla por referencia a los elementos técnicos y humanos de que dispone y a su experiencia, y acreditando que el mismo no se encuentra incurso en prohibición de contratar de acuerdo con el artículo 71 de la LCSP.</w:t>
      </w:r>
    </w:p>
    <w:p w14:paraId="333B2535" w14:textId="77777777" w:rsidR="00EC258C" w:rsidRPr="00EC258C" w:rsidRDefault="00EC258C" w:rsidP="00EC258C">
      <w:pPr>
        <w:pStyle w:val="Standard"/>
        <w:tabs>
          <w:tab w:val="left" w:pos="-1440"/>
          <w:tab w:val="left" w:pos="-720"/>
        </w:tabs>
        <w:jc w:val="both"/>
        <w:rPr>
          <w:rFonts w:ascii="Inter" w:hAnsi="Inter"/>
          <w:sz w:val="20"/>
          <w:szCs w:val="20"/>
        </w:rPr>
      </w:pPr>
      <w:r w:rsidRPr="00EC258C">
        <w:rPr>
          <w:rFonts w:ascii="Inter" w:hAnsi="Inter"/>
          <w:sz w:val="20"/>
          <w:szCs w:val="20"/>
        </w:rPr>
        <w:t xml:space="preserve">b) </w:t>
      </w:r>
      <w:bookmarkStart w:id="3" w:name="contenedor1"/>
      <w:bookmarkEnd w:id="3"/>
      <w:r w:rsidRPr="00EC258C">
        <w:rPr>
          <w:rFonts w:ascii="Inter" w:hAnsi="Inter"/>
          <w:spacing w:val="-3"/>
          <w:sz w:val="20"/>
          <w:szCs w:val="20"/>
        </w:rPr>
        <w:t xml:space="preserve">La persona contratista </w:t>
      </w:r>
      <w:r w:rsidRPr="00EC258C">
        <w:rPr>
          <w:rFonts w:ascii="Inter" w:hAnsi="Inter"/>
          <w:sz w:val="20"/>
          <w:szCs w:val="20"/>
        </w:rPr>
        <w:t>principal deberá notificar por escrito al órgano de contratación cualquier modificación que sufra esta información durante la ejecución del contrato principal, y toda la información necesaria sobre los nuevos subcontratistas.</w:t>
      </w:r>
    </w:p>
    <w:p w14:paraId="7F0F217D" w14:textId="77777777" w:rsidR="00EC258C" w:rsidRPr="00EC258C" w:rsidRDefault="00EC258C" w:rsidP="00EC258C">
      <w:pPr>
        <w:pStyle w:val="Standard"/>
        <w:tabs>
          <w:tab w:val="left" w:pos="-1440"/>
          <w:tab w:val="left" w:pos="-720"/>
        </w:tabs>
        <w:jc w:val="both"/>
        <w:rPr>
          <w:rFonts w:ascii="Inter" w:hAnsi="Inter"/>
          <w:sz w:val="20"/>
          <w:szCs w:val="20"/>
        </w:rPr>
      </w:pPr>
      <w:r w:rsidRPr="00EC258C">
        <w:rPr>
          <w:rFonts w:ascii="Inter" w:hAnsi="Inter"/>
          <w:sz w:val="20"/>
          <w:szCs w:val="20"/>
        </w:rPr>
        <w:t>c) Los subcontratos que no se ajusten a lo indicado en la oferta, por celebrarse con entidades empresariales distintas de los indicadas nominativamente en la misma o por referirse a partes de la prestación diferentes a las señaladas en ella, no podrán celebrarse hasta que transcurran veinte días desde que se hubiese cursado la notificación y aportado las justificaciones a que se refiere la letra a) de este apartado, salvo que con anterioridad hubiesen sido autorizados expresamente, siempre que la Administración no hubiese notificado dentro de este plazo su oposición a los mismos. Este régimen será igualmente aplicable si los subcontratistas hubiesen sido identificados en la oferta mediante la descripción de su perfil profesional.</w:t>
      </w:r>
      <w:bookmarkStart w:id="4" w:name="contenedor2"/>
      <w:bookmarkEnd w:id="4"/>
    </w:p>
    <w:p w14:paraId="0284C44E" w14:textId="77777777" w:rsidR="00EC258C" w:rsidRPr="00EC258C" w:rsidRDefault="00EC258C" w:rsidP="00EC258C">
      <w:pPr>
        <w:pStyle w:val="Standard"/>
        <w:tabs>
          <w:tab w:val="left" w:pos="-1440"/>
          <w:tab w:val="left" w:pos="-720"/>
        </w:tabs>
        <w:jc w:val="both"/>
        <w:rPr>
          <w:rFonts w:ascii="Inter" w:hAnsi="Inter"/>
          <w:sz w:val="20"/>
          <w:szCs w:val="20"/>
        </w:rPr>
      </w:pPr>
      <w:r w:rsidRPr="00EC258C">
        <w:rPr>
          <w:rFonts w:ascii="Inter" w:hAnsi="Inter"/>
          <w:b/>
          <w:bCs/>
          <w:spacing w:val="-3"/>
          <w:sz w:val="20"/>
          <w:szCs w:val="20"/>
        </w:rPr>
        <w:t>27.2.</w:t>
      </w:r>
      <w:proofErr w:type="gramStart"/>
      <w:r w:rsidRPr="00EC258C">
        <w:rPr>
          <w:rFonts w:ascii="Inter" w:hAnsi="Inter"/>
          <w:b/>
          <w:bCs/>
          <w:spacing w:val="-3"/>
          <w:sz w:val="20"/>
          <w:szCs w:val="20"/>
        </w:rPr>
        <w:t>-</w:t>
      </w:r>
      <w:r w:rsidRPr="00EC258C">
        <w:rPr>
          <w:rFonts w:ascii="Inter" w:hAnsi="Inter"/>
          <w:spacing w:val="-3"/>
          <w:sz w:val="20"/>
          <w:szCs w:val="20"/>
        </w:rPr>
        <w:t xml:space="preserve"> </w:t>
      </w:r>
      <w:r w:rsidRPr="00EC258C">
        <w:rPr>
          <w:rFonts w:ascii="Inter" w:hAnsi="Inter"/>
          <w:sz w:val="20"/>
          <w:szCs w:val="20"/>
        </w:rPr>
        <w:t xml:space="preserve"> De</w:t>
      </w:r>
      <w:proofErr w:type="gramEnd"/>
      <w:r w:rsidRPr="00EC258C">
        <w:rPr>
          <w:rFonts w:ascii="Inter" w:hAnsi="Inter"/>
          <w:sz w:val="20"/>
          <w:szCs w:val="20"/>
        </w:rPr>
        <w:t xml:space="preserve"> conformidad con lo establecido en el artículo 202.4 de la LCSP, la subcontratista estará obligada a cumplir las condiciones especiales de ejecución exigidas en la cláusula 25.5 del presente pliego</w:t>
      </w:r>
    </w:p>
    <w:p w14:paraId="3A6B9C9C" w14:textId="77777777" w:rsidR="00EC258C" w:rsidRPr="00EC258C" w:rsidRDefault="00EC258C" w:rsidP="00EC258C">
      <w:pPr>
        <w:pStyle w:val="Standard"/>
        <w:tabs>
          <w:tab w:val="left" w:pos="-1440"/>
          <w:tab w:val="left" w:pos="-720"/>
        </w:tabs>
        <w:jc w:val="both"/>
        <w:rPr>
          <w:rFonts w:ascii="Inter" w:hAnsi="Inter"/>
          <w:sz w:val="20"/>
          <w:szCs w:val="20"/>
        </w:rPr>
      </w:pPr>
      <w:r w:rsidRPr="00EC258C">
        <w:rPr>
          <w:rFonts w:ascii="Inter" w:hAnsi="Inter"/>
          <w:b/>
          <w:bCs/>
          <w:i/>
          <w:iCs/>
          <w:color w:val="0000FF"/>
          <w:sz w:val="20"/>
          <w:szCs w:val="20"/>
        </w:rPr>
        <w:t xml:space="preserve"> </w:t>
      </w:r>
      <w:r w:rsidRPr="00EC258C">
        <w:rPr>
          <w:rFonts w:ascii="Inter" w:hAnsi="Inter"/>
          <w:b/>
          <w:bCs/>
          <w:sz w:val="20"/>
          <w:szCs w:val="20"/>
        </w:rPr>
        <w:t>27.3.-</w:t>
      </w:r>
      <w:r w:rsidRPr="00EC258C">
        <w:rPr>
          <w:rFonts w:ascii="Inter" w:hAnsi="Inter"/>
          <w:sz w:val="20"/>
          <w:szCs w:val="20"/>
        </w:rPr>
        <w:t xml:space="preserve"> </w:t>
      </w:r>
      <w:r w:rsidRPr="00EC258C">
        <w:rPr>
          <w:rFonts w:ascii="Inter" w:hAnsi="Inter"/>
          <w:spacing w:val="-3"/>
          <w:sz w:val="20"/>
          <w:szCs w:val="20"/>
        </w:rPr>
        <w:t xml:space="preserve">La persona contratista </w:t>
      </w:r>
      <w:r w:rsidRPr="00EC258C">
        <w:rPr>
          <w:rFonts w:ascii="Inter" w:hAnsi="Inter"/>
          <w:sz w:val="20"/>
          <w:szCs w:val="20"/>
        </w:rPr>
        <w:t>deberá pagar a los subcontratistas o suministradores en los términos establecidos en el artículo 216 de la LCSP.</w:t>
      </w:r>
    </w:p>
    <w:p w14:paraId="4D63CFF6" w14:textId="77777777" w:rsidR="00EC258C" w:rsidRPr="00EC258C" w:rsidRDefault="00EC258C" w:rsidP="00EC258C">
      <w:pPr>
        <w:pStyle w:val="Standard"/>
        <w:tabs>
          <w:tab w:val="left" w:pos="-1440"/>
          <w:tab w:val="left" w:pos="-720"/>
        </w:tabs>
        <w:jc w:val="both"/>
        <w:rPr>
          <w:rFonts w:ascii="Inter" w:hAnsi="Inter"/>
          <w:sz w:val="20"/>
          <w:szCs w:val="20"/>
        </w:rPr>
      </w:pPr>
      <w:r w:rsidRPr="00EC258C">
        <w:rPr>
          <w:rFonts w:ascii="Inter" w:hAnsi="Inter"/>
          <w:b/>
          <w:bCs/>
          <w:sz w:val="20"/>
          <w:szCs w:val="20"/>
        </w:rPr>
        <w:t>27.4.</w:t>
      </w:r>
      <w:proofErr w:type="gramStart"/>
      <w:r w:rsidRPr="00EC258C">
        <w:rPr>
          <w:rFonts w:ascii="Inter" w:hAnsi="Inter"/>
          <w:b/>
          <w:bCs/>
          <w:sz w:val="20"/>
          <w:szCs w:val="20"/>
        </w:rPr>
        <w:t xml:space="preserve">- </w:t>
      </w:r>
      <w:r w:rsidRPr="00EC258C">
        <w:rPr>
          <w:rFonts w:ascii="Inter" w:hAnsi="Inter"/>
          <w:b/>
          <w:bCs/>
          <w:sz w:val="20"/>
          <w:szCs w:val="20"/>
          <w:shd w:val="clear" w:color="auto" w:fill="FFFFFF"/>
        </w:rPr>
        <w:t xml:space="preserve"> </w:t>
      </w:r>
      <w:proofErr w:type="spellStart"/>
      <w:r w:rsidRPr="00EC258C">
        <w:rPr>
          <w:rFonts w:ascii="Inter" w:hAnsi="Inter"/>
          <w:sz w:val="20"/>
          <w:szCs w:val="20"/>
          <w:shd w:val="clear" w:color="auto" w:fill="FFFFFF"/>
        </w:rPr>
        <w:t>Gesplan</w:t>
      </w:r>
      <w:proofErr w:type="spellEnd"/>
      <w:proofErr w:type="gramEnd"/>
      <w:r w:rsidRPr="00EC258C">
        <w:rPr>
          <w:rFonts w:ascii="Inter" w:hAnsi="Inter"/>
          <w:sz w:val="20"/>
          <w:szCs w:val="20"/>
          <w:shd w:val="clear" w:color="auto" w:fill="FFFFFF"/>
        </w:rPr>
        <w:t xml:space="preserve"> podrá comprobar que </w:t>
      </w:r>
      <w:r w:rsidRPr="00EC258C">
        <w:rPr>
          <w:rFonts w:ascii="Inter" w:hAnsi="Inter"/>
          <w:spacing w:val="-3"/>
          <w:sz w:val="20"/>
          <w:szCs w:val="20"/>
        </w:rPr>
        <w:t xml:space="preserve">la persona contratista </w:t>
      </w:r>
      <w:r w:rsidRPr="00EC258C">
        <w:rPr>
          <w:rFonts w:ascii="Inter" w:hAnsi="Inter"/>
          <w:sz w:val="20"/>
          <w:szCs w:val="20"/>
          <w:shd w:val="clear" w:color="auto" w:fill="FFFFFF"/>
        </w:rPr>
        <w:t>paga debidamente a los subcontratistas o suministradores que participan en el contrato.</w:t>
      </w:r>
    </w:p>
    <w:p w14:paraId="092DDF32" w14:textId="77777777" w:rsidR="00EC258C" w:rsidRPr="00EC258C" w:rsidRDefault="00EC258C" w:rsidP="00EC258C">
      <w:pPr>
        <w:pStyle w:val="Standard"/>
        <w:jc w:val="both"/>
        <w:rPr>
          <w:rFonts w:ascii="Inter" w:hAnsi="Inter"/>
          <w:sz w:val="20"/>
          <w:szCs w:val="20"/>
        </w:rPr>
      </w:pPr>
      <w:r w:rsidRPr="00EC258C">
        <w:rPr>
          <w:rFonts w:ascii="Inter" w:hAnsi="Inter"/>
          <w:b/>
          <w:bCs/>
          <w:sz w:val="20"/>
          <w:szCs w:val="20"/>
          <w:shd w:val="clear" w:color="auto" w:fill="FFFFFF"/>
        </w:rPr>
        <w:t xml:space="preserve"> </w:t>
      </w:r>
      <w:r w:rsidRPr="00EC258C">
        <w:rPr>
          <w:rFonts w:ascii="Inter" w:hAnsi="Inter"/>
          <w:sz w:val="20"/>
          <w:szCs w:val="20"/>
          <w:shd w:val="clear" w:color="auto" w:fill="FFFFFF"/>
        </w:rPr>
        <w:t xml:space="preserve">Para ello cuando </w:t>
      </w:r>
      <w:proofErr w:type="spellStart"/>
      <w:r w:rsidRPr="00EC258C">
        <w:rPr>
          <w:rFonts w:ascii="Inter" w:hAnsi="Inter"/>
          <w:sz w:val="20"/>
          <w:szCs w:val="20"/>
          <w:shd w:val="clear" w:color="auto" w:fill="FFFFFF"/>
        </w:rPr>
        <w:t>Gesplan</w:t>
      </w:r>
      <w:proofErr w:type="spellEnd"/>
      <w:r w:rsidRPr="00EC258C">
        <w:rPr>
          <w:rFonts w:ascii="Inter" w:hAnsi="Inter"/>
          <w:sz w:val="20"/>
          <w:szCs w:val="20"/>
          <w:shd w:val="clear" w:color="auto" w:fill="FFFFFF"/>
        </w:rPr>
        <w:t xml:space="preserve"> lo solicite, el adjudicatario le remitirá una relación detallada de los subcontratistas o suministradores que participen en el contrato cuando se perfeccione su participación, con indicación de las condiciones de subcontratación de cada uno de ellos que guarden relación directa con el plazo de pago.</w:t>
      </w:r>
    </w:p>
    <w:p w14:paraId="3FD837F0" w14:textId="77777777" w:rsidR="00EC258C" w:rsidRPr="00EC258C" w:rsidRDefault="00EC258C" w:rsidP="00EC258C">
      <w:pPr>
        <w:pStyle w:val="Standard"/>
        <w:jc w:val="both"/>
        <w:rPr>
          <w:rFonts w:ascii="Inter" w:hAnsi="Inter"/>
          <w:sz w:val="20"/>
          <w:szCs w:val="20"/>
        </w:rPr>
      </w:pPr>
      <w:r w:rsidRPr="00EC258C">
        <w:rPr>
          <w:rFonts w:ascii="Inter" w:hAnsi="Inter"/>
          <w:sz w:val="20"/>
          <w:szCs w:val="20"/>
          <w:shd w:val="clear" w:color="auto" w:fill="FFFFFF"/>
        </w:rPr>
        <w:t xml:space="preserve">Asimismo, a solicitud de </w:t>
      </w:r>
      <w:proofErr w:type="spellStart"/>
      <w:proofErr w:type="gramStart"/>
      <w:r w:rsidRPr="00EC258C">
        <w:rPr>
          <w:rFonts w:ascii="Inter" w:hAnsi="Inter"/>
          <w:sz w:val="20"/>
          <w:szCs w:val="20"/>
          <w:shd w:val="clear" w:color="auto" w:fill="FFFFFF"/>
        </w:rPr>
        <w:t>Gesplan</w:t>
      </w:r>
      <w:proofErr w:type="spellEnd"/>
      <w:r w:rsidRPr="00EC258C">
        <w:rPr>
          <w:rFonts w:ascii="Inter" w:hAnsi="Inter"/>
          <w:sz w:val="20"/>
          <w:szCs w:val="20"/>
          <w:shd w:val="clear" w:color="auto" w:fill="FFFFFF"/>
        </w:rPr>
        <w:t>,  el</w:t>
      </w:r>
      <w:proofErr w:type="gramEnd"/>
      <w:r w:rsidRPr="00EC258C">
        <w:rPr>
          <w:rFonts w:ascii="Inter" w:hAnsi="Inter"/>
          <w:sz w:val="20"/>
          <w:szCs w:val="20"/>
          <w:shd w:val="clear" w:color="auto" w:fill="FFFFFF"/>
        </w:rPr>
        <w:t xml:space="preserve"> adjudicatario deberá aportar justificante de cumplimiento de los pagos dentro de los plazos establecidos en el artículo 216 de la LCSP y en la Ley 3/2004, de 29 de diciembre, en lo que le sea de aplicación.</w:t>
      </w:r>
    </w:p>
    <w:p w14:paraId="64E6C38F" w14:textId="77777777" w:rsidR="00EC258C" w:rsidRPr="00EC258C" w:rsidRDefault="00EC258C" w:rsidP="00EC258C">
      <w:pPr>
        <w:pStyle w:val="Standard"/>
        <w:tabs>
          <w:tab w:val="left" w:pos="-1440"/>
          <w:tab w:val="left" w:pos="-720"/>
        </w:tabs>
        <w:jc w:val="both"/>
        <w:rPr>
          <w:rFonts w:ascii="Inter" w:hAnsi="Inter"/>
          <w:sz w:val="20"/>
          <w:szCs w:val="20"/>
          <w:shd w:val="clear" w:color="auto" w:fill="FFFFFF"/>
        </w:rPr>
      </w:pPr>
      <w:r w:rsidRPr="00EC258C">
        <w:rPr>
          <w:rFonts w:ascii="Inter" w:hAnsi="Inter"/>
          <w:sz w:val="20"/>
          <w:szCs w:val="20"/>
          <w:shd w:val="clear" w:color="auto" w:fill="FFFFFF"/>
        </w:rPr>
        <w:t>Estas obligaciones se consideran condiciones esenciales en la ejecución del contrato, y su incumplimiento dará lugar a las consecuencias previstas por el ordenamiento jurídico.</w:t>
      </w:r>
    </w:p>
    <w:p w14:paraId="03E928D5" w14:textId="77777777" w:rsidR="00EC258C" w:rsidRPr="00EC258C" w:rsidRDefault="00EC258C" w:rsidP="00EC258C">
      <w:pPr>
        <w:pStyle w:val="Standard"/>
        <w:tabs>
          <w:tab w:val="left" w:pos="-1440"/>
          <w:tab w:val="left" w:pos="-720"/>
        </w:tabs>
        <w:ind w:firstLine="705"/>
        <w:jc w:val="both"/>
        <w:rPr>
          <w:rFonts w:ascii="Inter" w:hAnsi="Inter"/>
          <w:sz w:val="20"/>
          <w:szCs w:val="20"/>
        </w:rPr>
      </w:pPr>
    </w:p>
    <w:p w14:paraId="02BFCFF7" w14:textId="77777777" w:rsidR="00E92369" w:rsidRDefault="00E92369" w:rsidP="00EC258C">
      <w:pPr>
        <w:jc w:val="both"/>
        <w:rPr>
          <w:rFonts w:ascii="Inter" w:hAnsi="Inter" w:cs="Arial"/>
          <w:b/>
          <w:bCs/>
          <w:sz w:val="20"/>
          <w:szCs w:val="20"/>
          <w:lang w:val="es-ES" w:eastAsia="es-ES"/>
        </w:rPr>
      </w:pPr>
    </w:p>
    <w:p w14:paraId="12C92449" w14:textId="77777777" w:rsidR="00E92369" w:rsidRDefault="00E92369" w:rsidP="00EC258C">
      <w:pPr>
        <w:jc w:val="both"/>
        <w:rPr>
          <w:rFonts w:ascii="Inter" w:hAnsi="Inter" w:cs="Arial"/>
          <w:b/>
          <w:bCs/>
          <w:sz w:val="20"/>
          <w:szCs w:val="20"/>
          <w:lang w:val="es-ES" w:eastAsia="es-ES"/>
        </w:rPr>
      </w:pPr>
    </w:p>
    <w:p w14:paraId="22D02BBA" w14:textId="1399EA95" w:rsidR="00EC258C" w:rsidRPr="00EC258C" w:rsidRDefault="00EC258C" w:rsidP="00EC258C">
      <w:pPr>
        <w:jc w:val="both"/>
        <w:rPr>
          <w:rFonts w:ascii="Inter" w:hAnsi="Inter" w:cs="Arial"/>
          <w:b/>
          <w:bCs/>
          <w:sz w:val="20"/>
          <w:szCs w:val="20"/>
          <w:u w:val="single"/>
          <w:lang w:val="es-ES" w:eastAsia="es-ES"/>
        </w:rPr>
      </w:pPr>
      <w:r w:rsidRPr="00EC258C">
        <w:rPr>
          <w:rFonts w:ascii="Inter" w:hAnsi="Inter" w:cs="Arial"/>
          <w:b/>
          <w:bCs/>
          <w:sz w:val="20"/>
          <w:szCs w:val="20"/>
          <w:lang w:val="es-ES" w:eastAsia="es-ES"/>
        </w:rPr>
        <w:t xml:space="preserve">28.- </w:t>
      </w:r>
      <w:r w:rsidRPr="00EC258C">
        <w:rPr>
          <w:rFonts w:ascii="Inter" w:hAnsi="Inter" w:cs="Arial"/>
          <w:b/>
          <w:bCs/>
          <w:sz w:val="20"/>
          <w:szCs w:val="20"/>
          <w:u w:val="single"/>
          <w:lang w:val="es-ES" w:eastAsia="es-ES"/>
        </w:rPr>
        <w:t>CESIÓN DEL CONTRATO</w:t>
      </w:r>
    </w:p>
    <w:p w14:paraId="272A48D3" w14:textId="77777777" w:rsidR="00EC258C" w:rsidRPr="00EC258C" w:rsidRDefault="00EC258C" w:rsidP="00EC258C">
      <w:pPr>
        <w:jc w:val="both"/>
        <w:rPr>
          <w:rFonts w:ascii="Inter" w:hAnsi="Inter" w:cs="Arial"/>
          <w:sz w:val="20"/>
          <w:szCs w:val="20"/>
          <w:lang w:val="es-ES" w:eastAsia="es-ES"/>
        </w:rPr>
      </w:pPr>
    </w:p>
    <w:p w14:paraId="1C38A0B8" w14:textId="77777777" w:rsidR="00EC258C" w:rsidRPr="00EC258C" w:rsidRDefault="00EC258C" w:rsidP="00EC258C">
      <w:pPr>
        <w:jc w:val="both"/>
        <w:rPr>
          <w:rFonts w:ascii="Inter" w:hAnsi="Inter" w:cs="Arial"/>
          <w:sz w:val="20"/>
          <w:szCs w:val="20"/>
          <w:lang w:val="es-ES" w:eastAsia="es-ES"/>
        </w:rPr>
      </w:pPr>
      <w:r w:rsidRPr="00EC258C">
        <w:rPr>
          <w:rFonts w:ascii="Inter" w:hAnsi="Inter" w:cs="Arial"/>
          <w:sz w:val="20"/>
          <w:szCs w:val="20"/>
          <w:lang w:val="es-ES" w:eastAsia="es-ES"/>
        </w:rPr>
        <w:t xml:space="preserve">El contratista podrá ceder a un tercero, en las condiciones que se establecen en el artículo 214 de la LCSP, los derechos y obligaciones dimanantes del presente contrato. </w:t>
      </w:r>
    </w:p>
    <w:p w14:paraId="437A730F" w14:textId="77777777" w:rsidR="00EC258C" w:rsidRPr="00EC258C" w:rsidRDefault="00EC258C" w:rsidP="00EC258C">
      <w:pPr>
        <w:jc w:val="both"/>
        <w:rPr>
          <w:rFonts w:ascii="Inter" w:hAnsi="Inter" w:cs="Arial"/>
          <w:b/>
          <w:bCs/>
          <w:sz w:val="20"/>
          <w:szCs w:val="20"/>
          <w:u w:val="single"/>
          <w:lang w:val="es-ES" w:eastAsia="es-ES"/>
        </w:rPr>
      </w:pPr>
      <w:r w:rsidRPr="00EC258C">
        <w:rPr>
          <w:rFonts w:ascii="Inter" w:hAnsi="Inter" w:cs="Arial"/>
          <w:b/>
          <w:bCs/>
          <w:sz w:val="20"/>
          <w:szCs w:val="20"/>
          <w:lang w:val="es-ES" w:eastAsia="es-ES"/>
        </w:rPr>
        <w:t xml:space="preserve">29.- </w:t>
      </w:r>
      <w:r w:rsidRPr="00EC258C">
        <w:rPr>
          <w:rFonts w:ascii="Inter" w:hAnsi="Inter" w:cs="Arial"/>
          <w:b/>
          <w:bCs/>
          <w:sz w:val="20"/>
          <w:szCs w:val="20"/>
          <w:u w:val="single"/>
          <w:lang w:val="es-ES" w:eastAsia="es-ES"/>
        </w:rPr>
        <w:t>SUCESIÓN EN LA PERSONA DEL CONTRATISTA</w:t>
      </w:r>
    </w:p>
    <w:p w14:paraId="4B9CD37A" w14:textId="77777777" w:rsidR="00EC258C" w:rsidRPr="00EC258C" w:rsidRDefault="00EC258C" w:rsidP="00EC258C">
      <w:pPr>
        <w:jc w:val="both"/>
        <w:rPr>
          <w:rFonts w:ascii="Inter" w:hAnsi="Inter" w:cs="Arial"/>
          <w:sz w:val="20"/>
          <w:szCs w:val="20"/>
          <w:lang w:val="es-ES" w:eastAsia="es-ES"/>
        </w:rPr>
      </w:pPr>
    </w:p>
    <w:p w14:paraId="5A69BEAB" w14:textId="77777777" w:rsidR="00EC258C" w:rsidRPr="00EC258C" w:rsidRDefault="00EC258C" w:rsidP="00EC258C">
      <w:pPr>
        <w:jc w:val="both"/>
        <w:rPr>
          <w:rFonts w:ascii="Inter" w:hAnsi="Inter" w:cs="Arial"/>
          <w:sz w:val="20"/>
          <w:szCs w:val="20"/>
          <w:lang w:val="es-ES" w:eastAsia="es-ES"/>
        </w:rPr>
      </w:pPr>
      <w:r w:rsidRPr="00EC258C">
        <w:rPr>
          <w:rFonts w:ascii="Inter" w:hAnsi="Inter" w:cs="Arial"/>
          <w:b/>
          <w:bCs/>
          <w:sz w:val="20"/>
          <w:szCs w:val="20"/>
          <w:lang w:val="es-ES" w:eastAsia="es-ES"/>
        </w:rPr>
        <w:t xml:space="preserve">29.1.- </w:t>
      </w:r>
      <w:r w:rsidRPr="00EC258C">
        <w:rPr>
          <w:rFonts w:ascii="Inter" w:hAnsi="Inter" w:cs="Arial"/>
          <w:sz w:val="20"/>
          <w:szCs w:val="20"/>
          <w:lang w:val="es-ES" w:eastAsia="es-ES"/>
        </w:rPr>
        <w:t>En los casos de fusión, escisión, aportación o transmisión de empresas o ramas de actividad de las mismas, continuará</w:t>
      </w:r>
      <w:r w:rsidRPr="00EC258C">
        <w:rPr>
          <w:rFonts w:ascii="Inter" w:hAnsi="Inter" w:cs="Arial"/>
          <w:b/>
          <w:bCs/>
          <w:sz w:val="20"/>
          <w:szCs w:val="20"/>
          <w:lang w:val="es-ES" w:eastAsia="es-ES"/>
        </w:rPr>
        <w:t xml:space="preserve"> </w:t>
      </w:r>
      <w:r w:rsidRPr="00EC258C">
        <w:rPr>
          <w:rFonts w:ascii="Inter" w:hAnsi="Inter" w:cs="Arial"/>
          <w:sz w:val="20"/>
          <w:szCs w:val="20"/>
          <w:lang w:val="es-ES" w:eastAsia="es-ES"/>
        </w:rPr>
        <w:t>el contrato vigente con la entidad resultante, que quedará subrogada en los derechos y obligaciones dimanantes del mismo, de conformidad con lo establecido en el artículo 98 de la LCSP.</w:t>
      </w:r>
    </w:p>
    <w:p w14:paraId="25C48DAD" w14:textId="77777777" w:rsidR="00EC258C" w:rsidRPr="00EC258C" w:rsidRDefault="00EC258C" w:rsidP="00EC258C">
      <w:pPr>
        <w:jc w:val="both"/>
        <w:rPr>
          <w:rFonts w:ascii="Inter" w:hAnsi="Inter" w:cs="Arial"/>
          <w:sz w:val="20"/>
          <w:szCs w:val="20"/>
          <w:lang w:val="es-ES" w:eastAsia="es-ES"/>
        </w:rPr>
      </w:pPr>
      <w:r w:rsidRPr="00EC258C">
        <w:rPr>
          <w:rFonts w:ascii="Inter" w:hAnsi="Inter" w:cs="Arial"/>
          <w:b/>
          <w:bCs/>
          <w:sz w:val="20"/>
          <w:szCs w:val="20"/>
          <w:lang w:val="es-ES" w:eastAsia="es-ES"/>
        </w:rPr>
        <w:t>29.2.-</w:t>
      </w:r>
      <w:r w:rsidRPr="00EC258C">
        <w:rPr>
          <w:rFonts w:ascii="Inter" w:hAnsi="Inter" w:cs="Arial"/>
          <w:sz w:val="20"/>
          <w:szCs w:val="20"/>
          <w:lang w:val="es-ES" w:eastAsia="es-ES"/>
        </w:rPr>
        <w:t xml:space="preserve"> Es obligación del contratista comunicar a </w:t>
      </w:r>
      <w:proofErr w:type="spellStart"/>
      <w:r w:rsidRPr="00EC258C">
        <w:rPr>
          <w:rFonts w:ascii="Inter" w:hAnsi="Inter" w:cs="Arial"/>
          <w:sz w:val="20"/>
          <w:szCs w:val="20"/>
          <w:lang w:val="es-ES" w:eastAsia="es-ES"/>
        </w:rPr>
        <w:t>Gesplan</w:t>
      </w:r>
      <w:proofErr w:type="spellEnd"/>
      <w:r w:rsidRPr="00EC258C">
        <w:rPr>
          <w:rFonts w:ascii="Inter" w:hAnsi="Inter" w:cs="Arial"/>
          <w:sz w:val="20"/>
          <w:szCs w:val="20"/>
          <w:lang w:val="es-ES" w:eastAsia="es-ES"/>
        </w:rPr>
        <w:t xml:space="preserve"> cualquier cambio que afecte a su personalidad jurídica, suspendiéndose el cómputo de los plazos legalmente previstos para el abono de las facturas correspondientes hasta que se verifique el cumplimiento de las condiciones de la subrogación.</w:t>
      </w:r>
    </w:p>
    <w:p w14:paraId="007BDA60" w14:textId="77777777" w:rsidR="00EC258C" w:rsidRPr="00EC258C" w:rsidRDefault="00EC258C" w:rsidP="00EC258C">
      <w:pPr>
        <w:jc w:val="both"/>
        <w:rPr>
          <w:rFonts w:ascii="Inter" w:hAnsi="Inter" w:cs="Arial"/>
          <w:sz w:val="20"/>
          <w:szCs w:val="20"/>
          <w:lang w:val="es-ES" w:eastAsia="es-ES"/>
        </w:rPr>
      </w:pPr>
      <w:r w:rsidRPr="00EC258C">
        <w:rPr>
          <w:rFonts w:ascii="Inter" w:hAnsi="Inter" w:cs="Arial"/>
          <w:b/>
          <w:bCs/>
          <w:sz w:val="20"/>
          <w:szCs w:val="20"/>
          <w:lang w:val="es-ES" w:eastAsia="es-ES"/>
        </w:rPr>
        <w:t>29.3.-</w:t>
      </w:r>
      <w:r w:rsidRPr="00EC258C">
        <w:rPr>
          <w:rFonts w:ascii="Inter" w:hAnsi="Inter" w:cs="Arial"/>
          <w:sz w:val="20"/>
          <w:szCs w:val="20"/>
          <w:lang w:val="es-ES" w:eastAsia="es-ES"/>
        </w:rPr>
        <w:t xml:space="preserve"> Si no pudiese producirse la subrogación por no reunir la entidad a la que se atribuya el contrato las condiciones de solvencia necesarias, se resolverá éste, considerándose a todos los efectos como un supuesto de resolución por culpa del contratista.</w:t>
      </w:r>
    </w:p>
    <w:p w14:paraId="2A755504" w14:textId="77777777" w:rsidR="00EC258C" w:rsidRPr="00EC258C" w:rsidRDefault="00EC258C" w:rsidP="00EC258C">
      <w:pPr>
        <w:jc w:val="both"/>
        <w:rPr>
          <w:rFonts w:ascii="Inter" w:hAnsi="Inter" w:cs="Arial"/>
          <w:sz w:val="20"/>
          <w:szCs w:val="20"/>
          <w:lang w:val="es-ES" w:eastAsia="es-ES"/>
        </w:rPr>
      </w:pPr>
    </w:p>
    <w:p w14:paraId="724B4082" w14:textId="77777777" w:rsidR="00EC258C" w:rsidRPr="00EC258C" w:rsidRDefault="00EC258C" w:rsidP="00EC258C">
      <w:pPr>
        <w:jc w:val="both"/>
        <w:rPr>
          <w:rFonts w:ascii="Inter" w:hAnsi="Inter" w:cs="Arial"/>
          <w:sz w:val="20"/>
          <w:szCs w:val="20"/>
          <w:lang w:val="es-ES" w:eastAsia="es-ES"/>
        </w:rPr>
      </w:pPr>
    </w:p>
    <w:p w14:paraId="4BF6C090" w14:textId="77777777" w:rsidR="00EC258C" w:rsidRPr="00EC258C" w:rsidRDefault="00EC258C" w:rsidP="00EC258C">
      <w:pPr>
        <w:jc w:val="both"/>
        <w:rPr>
          <w:rFonts w:ascii="Inter" w:hAnsi="Inter" w:cs="Arial"/>
          <w:b/>
          <w:bCs/>
          <w:sz w:val="20"/>
          <w:szCs w:val="20"/>
          <w:shd w:val="clear" w:color="auto" w:fill="FFFFFF"/>
          <w:lang w:val="es-ES" w:eastAsia="es-ES"/>
        </w:rPr>
      </w:pPr>
      <w:r w:rsidRPr="00EC258C">
        <w:rPr>
          <w:rFonts w:ascii="Inter" w:hAnsi="Inter" w:cs="Arial"/>
          <w:b/>
          <w:bCs/>
          <w:sz w:val="20"/>
          <w:szCs w:val="20"/>
          <w:shd w:val="clear" w:color="auto" w:fill="FFFFFF"/>
          <w:lang w:val="es-ES" w:eastAsia="es-ES"/>
        </w:rPr>
        <w:t xml:space="preserve">30.- </w:t>
      </w:r>
      <w:r w:rsidRPr="00EC258C">
        <w:rPr>
          <w:rFonts w:ascii="Inter" w:hAnsi="Inter" w:cs="Arial"/>
          <w:b/>
          <w:bCs/>
          <w:sz w:val="20"/>
          <w:szCs w:val="20"/>
          <w:u w:val="single"/>
          <w:shd w:val="clear" w:color="auto" w:fill="FFFFFF"/>
          <w:lang w:val="es-ES" w:eastAsia="es-ES"/>
        </w:rPr>
        <w:t>MODIFICACIÓN DEL CONTRATO</w:t>
      </w:r>
      <w:r w:rsidRPr="00EC258C">
        <w:rPr>
          <w:rFonts w:ascii="Inter" w:hAnsi="Inter" w:cs="Arial"/>
          <w:b/>
          <w:bCs/>
          <w:sz w:val="20"/>
          <w:szCs w:val="20"/>
          <w:shd w:val="clear" w:color="auto" w:fill="FFFFFF"/>
          <w:lang w:val="es-ES" w:eastAsia="es-ES"/>
        </w:rPr>
        <w:t xml:space="preserve"> </w:t>
      </w:r>
    </w:p>
    <w:p w14:paraId="544623CF" w14:textId="77777777" w:rsidR="00EC258C" w:rsidRPr="00EC258C" w:rsidRDefault="00EC258C" w:rsidP="00EC258C">
      <w:pPr>
        <w:spacing w:before="100" w:beforeAutospacing="1"/>
        <w:jc w:val="both"/>
        <w:rPr>
          <w:rFonts w:ascii="Inter" w:hAnsi="Inter" w:cs="Arial"/>
          <w:sz w:val="20"/>
          <w:szCs w:val="20"/>
          <w:lang w:val="es-ES" w:eastAsia="es-ES"/>
        </w:rPr>
      </w:pPr>
      <w:r w:rsidRPr="00EC258C">
        <w:rPr>
          <w:rFonts w:ascii="Inter" w:hAnsi="Inter" w:cs="Arial"/>
          <w:b/>
          <w:bCs/>
          <w:color w:val="000000"/>
          <w:sz w:val="20"/>
          <w:szCs w:val="20"/>
          <w:shd w:val="clear" w:color="auto" w:fill="FFFFFF"/>
          <w:lang w:val="es-ES" w:eastAsia="es-ES"/>
        </w:rPr>
        <w:t>30.1.-</w:t>
      </w:r>
      <w:r w:rsidRPr="00EC258C">
        <w:rPr>
          <w:rFonts w:ascii="Inter" w:hAnsi="Inter" w:cs="Arial"/>
          <w:color w:val="000000"/>
          <w:sz w:val="20"/>
          <w:szCs w:val="20"/>
          <w:shd w:val="clear" w:color="auto" w:fill="FFFFFF"/>
          <w:lang w:val="es-ES" w:eastAsia="es-ES"/>
        </w:rPr>
        <w:t xml:space="preserve"> </w:t>
      </w:r>
      <w:r w:rsidRPr="00EC258C">
        <w:rPr>
          <w:rFonts w:ascii="Inter" w:hAnsi="Inter" w:cs="Arial"/>
          <w:sz w:val="20"/>
          <w:szCs w:val="20"/>
          <w:shd w:val="clear" w:color="auto" w:fill="FFFFFF"/>
          <w:lang w:val="es-ES" w:eastAsia="es-ES"/>
        </w:rPr>
        <w:t>El contrato sólo podrá modificarse por razones de interés público, con arreglo a lo establecido en los apartados siguientes y en los artículos 203 a 207 de la LCSP.</w:t>
      </w:r>
    </w:p>
    <w:p w14:paraId="21D8B1B0" w14:textId="77777777" w:rsidR="00EC258C" w:rsidRPr="00EC258C" w:rsidRDefault="00EC258C" w:rsidP="00EC258C">
      <w:pPr>
        <w:pStyle w:val="Standard"/>
        <w:tabs>
          <w:tab w:val="left" w:pos="-1440"/>
          <w:tab w:val="left" w:pos="-720"/>
        </w:tabs>
        <w:jc w:val="both"/>
        <w:rPr>
          <w:rFonts w:ascii="Inter" w:hAnsi="Inter"/>
          <w:sz w:val="20"/>
          <w:szCs w:val="20"/>
        </w:rPr>
      </w:pPr>
      <w:r w:rsidRPr="00EC258C">
        <w:rPr>
          <w:rFonts w:ascii="Inter" w:hAnsi="Inter"/>
          <w:sz w:val="20"/>
          <w:szCs w:val="20"/>
        </w:rPr>
        <w:t>Las modificaciones del contrato serán obligatorias para la persona contratista, con la salvedad a que se refiere el artículo 206.1 de la LCSP, y se formalizarán en documento administrativo.</w:t>
      </w:r>
    </w:p>
    <w:p w14:paraId="11257F96" w14:textId="77777777" w:rsidR="00EC258C" w:rsidRPr="00EC258C" w:rsidRDefault="00EC258C" w:rsidP="00EC258C">
      <w:pPr>
        <w:jc w:val="both"/>
        <w:rPr>
          <w:rFonts w:ascii="Inter" w:hAnsi="Inter"/>
          <w:b/>
          <w:sz w:val="20"/>
          <w:szCs w:val="20"/>
          <w:lang w:val="es-ES"/>
        </w:rPr>
      </w:pPr>
    </w:p>
    <w:p w14:paraId="669C5E61" w14:textId="77777777" w:rsidR="00EC258C" w:rsidRPr="00EC258C" w:rsidRDefault="00EC258C" w:rsidP="00EC258C">
      <w:pPr>
        <w:jc w:val="both"/>
        <w:rPr>
          <w:rFonts w:ascii="Inter" w:hAnsi="Inter"/>
          <w:sz w:val="20"/>
          <w:szCs w:val="20"/>
          <w:lang w:val="es-ES" w:eastAsia="es-ES"/>
        </w:rPr>
      </w:pPr>
      <w:r w:rsidRPr="00EC258C">
        <w:rPr>
          <w:rFonts w:ascii="Inter" w:hAnsi="Inter"/>
          <w:b/>
          <w:sz w:val="20"/>
          <w:szCs w:val="20"/>
          <w:lang w:val="es-ES"/>
        </w:rPr>
        <w:t>30.2.-</w:t>
      </w:r>
      <w:r w:rsidRPr="00EC258C">
        <w:rPr>
          <w:rFonts w:ascii="Inter" w:hAnsi="Inter"/>
          <w:sz w:val="20"/>
          <w:szCs w:val="20"/>
          <w:lang w:val="es-ES"/>
        </w:rPr>
        <w:t xml:space="preserve"> </w:t>
      </w:r>
      <w:r w:rsidRPr="00EC258C">
        <w:rPr>
          <w:rFonts w:ascii="Inter" w:hAnsi="Inter" w:cs="Arial"/>
          <w:sz w:val="20"/>
          <w:szCs w:val="20"/>
          <w:lang w:val="es-ES" w:eastAsia="es-ES"/>
        </w:rPr>
        <w:t>De conformidad con el artículo 204 de la LCSP, el contrato se modificará cuando concurran las siguientes circunstancias: </w:t>
      </w:r>
    </w:p>
    <w:p w14:paraId="17DD949E" w14:textId="77777777" w:rsidR="00EC258C" w:rsidRPr="00EC258C" w:rsidRDefault="00EC258C" w:rsidP="00EC258C">
      <w:pPr>
        <w:jc w:val="both"/>
        <w:rPr>
          <w:rFonts w:ascii="Inter" w:hAnsi="Inter"/>
          <w:sz w:val="20"/>
          <w:szCs w:val="20"/>
          <w:lang w:val="es-ES" w:eastAsia="es-ES"/>
        </w:rPr>
      </w:pPr>
    </w:p>
    <w:p w14:paraId="2A9B4206" w14:textId="77777777" w:rsidR="00EC258C" w:rsidRPr="00EC258C" w:rsidRDefault="00EC258C" w:rsidP="00EC258C">
      <w:pPr>
        <w:jc w:val="both"/>
        <w:rPr>
          <w:rFonts w:ascii="Inter" w:hAnsi="Inter"/>
          <w:sz w:val="20"/>
          <w:szCs w:val="20"/>
          <w:lang w:val="es-ES" w:eastAsia="es-ES"/>
        </w:rPr>
      </w:pPr>
      <w:r w:rsidRPr="00EC258C">
        <w:rPr>
          <w:rFonts w:ascii="Inter" w:hAnsi="Inter" w:cs="Arial"/>
          <w:sz w:val="20"/>
          <w:szCs w:val="20"/>
          <w:lang w:val="es-ES" w:eastAsia="es-ES"/>
        </w:rPr>
        <w:t xml:space="preserve">a) Sin perjuicio de las posibles prórrogas que se puedan haber previsto en el presente pliego o la solicitud de ampliación de plazo solicitada por el contratista por demora en la ejecución del contrato, se podrá modificar el plazo de ejecución </w:t>
      </w:r>
      <w:proofErr w:type="gramStart"/>
      <w:r w:rsidRPr="00EC258C">
        <w:rPr>
          <w:rFonts w:ascii="Inter" w:hAnsi="Inter" w:cs="Arial"/>
          <w:sz w:val="20"/>
          <w:szCs w:val="20"/>
          <w:lang w:val="es-ES" w:eastAsia="es-ES"/>
        </w:rPr>
        <w:t>del  contrato</w:t>
      </w:r>
      <w:proofErr w:type="gramEnd"/>
      <w:r w:rsidRPr="00EC258C">
        <w:rPr>
          <w:rFonts w:ascii="Inter" w:hAnsi="Inter" w:cs="Arial"/>
          <w:sz w:val="20"/>
          <w:szCs w:val="20"/>
          <w:lang w:val="es-ES" w:eastAsia="es-ES"/>
        </w:rPr>
        <w:t xml:space="preserve"> cuando el plazo de ejecución del encargo origen de las actuaciones a ejecutar sea ampliado. </w:t>
      </w:r>
    </w:p>
    <w:p w14:paraId="2140A4BE" w14:textId="77777777" w:rsidR="00EC258C" w:rsidRPr="00EC258C" w:rsidRDefault="00EC258C" w:rsidP="00EC258C">
      <w:pPr>
        <w:jc w:val="both"/>
        <w:rPr>
          <w:rFonts w:ascii="Inter" w:hAnsi="Inter"/>
          <w:sz w:val="20"/>
          <w:szCs w:val="20"/>
          <w:lang w:val="es-ES" w:eastAsia="es-ES"/>
        </w:rPr>
      </w:pPr>
    </w:p>
    <w:p w14:paraId="47FCC837" w14:textId="77777777" w:rsidR="00EC258C" w:rsidRPr="00EC258C" w:rsidRDefault="00EC258C" w:rsidP="00EC258C">
      <w:pPr>
        <w:jc w:val="both"/>
        <w:rPr>
          <w:rFonts w:ascii="Inter" w:hAnsi="Inter"/>
          <w:sz w:val="20"/>
          <w:szCs w:val="20"/>
          <w:lang w:val="es-ES" w:eastAsia="es-ES"/>
        </w:rPr>
      </w:pPr>
      <w:r w:rsidRPr="00EC258C">
        <w:rPr>
          <w:rFonts w:ascii="Inter" w:hAnsi="Inter" w:cs="Arial"/>
          <w:sz w:val="20"/>
          <w:szCs w:val="20"/>
          <w:lang w:val="es-ES" w:eastAsia="es-ES"/>
        </w:rPr>
        <w:t>b) Esta modificación tiene el alcance siguiente: Solo será modificado el plazo de ejecución del contrato siempre y cuando no haya llegado al vencimiento del contrato inicial, debiendo respetar los límites generales establecidos en el artículo 29 de la LCSP en cuanto a los plazos máximos de los contratos </w:t>
      </w:r>
    </w:p>
    <w:p w14:paraId="4799D2DA" w14:textId="77777777" w:rsidR="00EC258C" w:rsidRPr="00EC258C" w:rsidRDefault="00EC258C" w:rsidP="00EC258C">
      <w:pPr>
        <w:jc w:val="both"/>
        <w:rPr>
          <w:rFonts w:ascii="Inter" w:hAnsi="Inter"/>
          <w:sz w:val="20"/>
          <w:szCs w:val="20"/>
          <w:lang w:val="es-ES" w:eastAsia="es-ES"/>
        </w:rPr>
      </w:pPr>
    </w:p>
    <w:p w14:paraId="733ACC1C" w14:textId="77777777" w:rsidR="00EC258C" w:rsidRPr="00EC258C" w:rsidRDefault="00EC258C" w:rsidP="00EC258C">
      <w:pPr>
        <w:jc w:val="both"/>
        <w:rPr>
          <w:rFonts w:ascii="Inter" w:hAnsi="Inter"/>
          <w:sz w:val="20"/>
          <w:szCs w:val="20"/>
          <w:lang w:val="es-ES" w:eastAsia="es-ES"/>
        </w:rPr>
      </w:pPr>
      <w:r w:rsidRPr="00EC258C">
        <w:rPr>
          <w:rFonts w:ascii="Inter" w:hAnsi="Inter" w:cs="Arial"/>
          <w:sz w:val="20"/>
          <w:szCs w:val="20"/>
          <w:lang w:val="es-ES" w:eastAsia="es-ES"/>
        </w:rPr>
        <w:t>Asimismo, si hubiera un aumento del precio, su importe no podrá ser superior al 20 % del precio del contrato y se llevará a cabo con arreglo al siguiente procedimiento: Si se amplía el plazo de ejecución del encargo y se dispusiera de presupuesto suficiente, bien porque no se ha agotado el precio del contrato, bien porque se dispone de partida presupuestaria suficiente, se procederá a formalizar un documento de modificación del contrato donde se recoja el nuevo plazo de  ejecución y si hubiere un incremento del precio, el nuevo precio del contrato. </w:t>
      </w:r>
    </w:p>
    <w:p w14:paraId="31B542FC" w14:textId="77777777" w:rsidR="00EC258C" w:rsidRPr="00EC258C" w:rsidRDefault="00EC258C" w:rsidP="00EC258C">
      <w:pPr>
        <w:pStyle w:val="Standard"/>
        <w:tabs>
          <w:tab w:val="left" w:pos="-1440"/>
          <w:tab w:val="left" w:pos="-720"/>
        </w:tabs>
        <w:jc w:val="both"/>
        <w:rPr>
          <w:rFonts w:ascii="Inter" w:hAnsi="Inter"/>
          <w:sz w:val="20"/>
          <w:szCs w:val="20"/>
        </w:rPr>
      </w:pPr>
      <w:r w:rsidRPr="00EC258C">
        <w:rPr>
          <w:rFonts w:ascii="Inter" w:eastAsia="Times New Roman" w:hAnsi="Inter"/>
          <w:sz w:val="20"/>
          <w:szCs w:val="20"/>
          <w:lang w:eastAsia="es-ES"/>
        </w:rPr>
        <w:t>La modificación no podrá suponer el establecimiento de nuevos precios unitarios no previstos en el contrato</w:t>
      </w:r>
      <w:r w:rsidRPr="00EC258C">
        <w:rPr>
          <w:rFonts w:ascii="Inter" w:hAnsi="Inter"/>
          <w:sz w:val="20"/>
          <w:szCs w:val="20"/>
        </w:rPr>
        <w:t xml:space="preserve">. </w:t>
      </w:r>
    </w:p>
    <w:p w14:paraId="11D79E48" w14:textId="77777777" w:rsidR="00EC258C" w:rsidRPr="00EC258C" w:rsidRDefault="00EC258C" w:rsidP="00EC258C">
      <w:pPr>
        <w:pStyle w:val="Standard"/>
        <w:tabs>
          <w:tab w:val="left" w:pos="-1440"/>
          <w:tab w:val="left" w:pos="-720"/>
        </w:tabs>
        <w:jc w:val="both"/>
        <w:rPr>
          <w:rFonts w:ascii="Inter" w:hAnsi="Inter"/>
          <w:sz w:val="20"/>
          <w:szCs w:val="20"/>
        </w:rPr>
      </w:pPr>
      <w:r w:rsidRPr="00EC258C">
        <w:rPr>
          <w:rFonts w:ascii="Inter" w:hAnsi="Inter"/>
          <w:b/>
          <w:sz w:val="20"/>
          <w:szCs w:val="20"/>
        </w:rPr>
        <w:t>30.3.-</w:t>
      </w:r>
      <w:r w:rsidRPr="00EC258C">
        <w:rPr>
          <w:rFonts w:ascii="Inter" w:hAnsi="Inter"/>
          <w:sz w:val="20"/>
          <w:szCs w:val="20"/>
        </w:rPr>
        <w:t xml:space="preserve"> Modificaciones no previstas: prestaciones adicionales, circunstancias imprevisibles y modificaciones no sustanciales</w:t>
      </w:r>
    </w:p>
    <w:p w14:paraId="17DFF6BE" w14:textId="77777777" w:rsidR="00EC258C" w:rsidRPr="00EC258C" w:rsidRDefault="00EC258C" w:rsidP="00EC258C">
      <w:pPr>
        <w:pStyle w:val="Standard"/>
        <w:tabs>
          <w:tab w:val="left" w:pos="-1440"/>
          <w:tab w:val="left" w:pos="-720"/>
        </w:tabs>
        <w:jc w:val="both"/>
        <w:rPr>
          <w:rFonts w:ascii="Inter" w:hAnsi="Inter"/>
          <w:sz w:val="20"/>
          <w:szCs w:val="20"/>
        </w:rPr>
      </w:pPr>
      <w:r w:rsidRPr="00EC258C">
        <w:rPr>
          <w:rFonts w:ascii="Inter" w:hAnsi="Inter"/>
          <w:sz w:val="20"/>
          <w:szCs w:val="20"/>
        </w:rPr>
        <w:lastRenderedPageBreak/>
        <w:t>Podrán llevarse a cabo modificaciones del contrato cuando concurra alguna de las circunstancias a que se refiere el artículo 205 de la LCSP, siempre y cuando no alteren las condiciones esenciales de la licitación y adjudicación del contrato, debiendo limitarse a introducir las variaciones estrictamente indispensables para atender la causa objetiva que las haga necesarias.</w:t>
      </w:r>
    </w:p>
    <w:p w14:paraId="06098E8D" w14:textId="77777777" w:rsidR="00EC258C" w:rsidRPr="00EC258C" w:rsidRDefault="00EC258C" w:rsidP="00EC258C">
      <w:pPr>
        <w:pStyle w:val="Standard"/>
        <w:tabs>
          <w:tab w:val="left" w:pos="-1440"/>
          <w:tab w:val="left" w:pos="-720"/>
        </w:tabs>
        <w:jc w:val="both"/>
        <w:rPr>
          <w:rFonts w:ascii="Inter" w:hAnsi="Inter"/>
          <w:sz w:val="20"/>
          <w:szCs w:val="20"/>
        </w:rPr>
      </w:pPr>
      <w:r w:rsidRPr="00EC258C">
        <w:rPr>
          <w:rFonts w:ascii="Inter" w:hAnsi="Inter"/>
          <w:sz w:val="20"/>
          <w:szCs w:val="20"/>
        </w:rPr>
        <w:t>El órgano de contratación deberá aprobar, previamente a su ejecución, la modificación del contrato, siguiendo al efecto el procedimiento establecido en el artículo 191 de la LCSP, teniendo en cuenta, asimismo, lo dispuesto en el artículo 207.2 de dicha Ley.</w:t>
      </w:r>
    </w:p>
    <w:p w14:paraId="37AE5B30" w14:textId="77777777" w:rsidR="00EC258C" w:rsidRPr="00EC258C" w:rsidRDefault="00EC258C" w:rsidP="00EC258C">
      <w:pPr>
        <w:jc w:val="both"/>
        <w:rPr>
          <w:rFonts w:ascii="Inter" w:hAnsi="Inter" w:cs="Arial"/>
          <w:sz w:val="20"/>
          <w:szCs w:val="20"/>
          <w:lang w:val="es-ES" w:eastAsia="es-ES"/>
        </w:rPr>
      </w:pPr>
    </w:p>
    <w:p w14:paraId="36ED2178" w14:textId="77777777" w:rsidR="00EC258C" w:rsidRPr="00EC258C" w:rsidRDefault="00EC258C" w:rsidP="00EC258C">
      <w:pPr>
        <w:jc w:val="both"/>
        <w:rPr>
          <w:rFonts w:ascii="Inter" w:hAnsi="Inter" w:cs="Arial"/>
          <w:b/>
          <w:bCs/>
          <w:sz w:val="20"/>
          <w:szCs w:val="20"/>
          <w:u w:val="single"/>
          <w:lang w:val="es-ES" w:eastAsia="es-ES"/>
        </w:rPr>
      </w:pPr>
      <w:r w:rsidRPr="00EC258C">
        <w:rPr>
          <w:rFonts w:ascii="Inter" w:hAnsi="Inter" w:cs="Arial"/>
          <w:b/>
          <w:bCs/>
          <w:sz w:val="20"/>
          <w:szCs w:val="20"/>
          <w:lang w:val="es-ES" w:eastAsia="es-ES"/>
        </w:rPr>
        <w:t xml:space="preserve">31.- </w:t>
      </w:r>
      <w:r w:rsidRPr="00EC258C">
        <w:rPr>
          <w:rFonts w:ascii="Inter" w:hAnsi="Inter" w:cs="Arial"/>
          <w:b/>
          <w:bCs/>
          <w:sz w:val="20"/>
          <w:szCs w:val="20"/>
          <w:u w:val="single"/>
          <w:lang w:val="es-ES" w:eastAsia="es-ES"/>
        </w:rPr>
        <w:t xml:space="preserve">SUSPENSIÓN DEL CONTRATO </w:t>
      </w:r>
    </w:p>
    <w:p w14:paraId="4229DB0D" w14:textId="77777777" w:rsidR="00EC258C" w:rsidRPr="00EC258C" w:rsidRDefault="00EC258C" w:rsidP="00EC258C">
      <w:pPr>
        <w:jc w:val="both"/>
        <w:rPr>
          <w:rFonts w:ascii="Inter" w:hAnsi="Inter" w:cs="Arial"/>
          <w:sz w:val="20"/>
          <w:szCs w:val="20"/>
          <w:lang w:val="es-ES" w:eastAsia="es-ES"/>
        </w:rPr>
      </w:pPr>
    </w:p>
    <w:p w14:paraId="5AC54F1F" w14:textId="77777777" w:rsidR="00EC258C" w:rsidRPr="00EC258C" w:rsidRDefault="00EC258C" w:rsidP="00EC258C">
      <w:pPr>
        <w:jc w:val="both"/>
        <w:rPr>
          <w:rFonts w:ascii="Inter" w:hAnsi="Inter" w:cs="Arial"/>
          <w:sz w:val="20"/>
          <w:szCs w:val="20"/>
          <w:lang w:val="es-ES" w:eastAsia="es-ES"/>
        </w:rPr>
      </w:pPr>
      <w:r w:rsidRPr="00EC258C">
        <w:rPr>
          <w:rFonts w:ascii="Inter" w:hAnsi="Inter" w:cs="Arial"/>
          <w:b/>
          <w:bCs/>
          <w:sz w:val="20"/>
          <w:szCs w:val="20"/>
          <w:lang w:val="es-ES" w:eastAsia="es-ES"/>
        </w:rPr>
        <w:t>31.1.-</w:t>
      </w:r>
      <w:r w:rsidRPr="00EC258C">
        <w:rPr>
          <w:rFonts w:ascii="Inter" w:hAnsi="Inter" w:cs="Arial"/>
          <w:sz w:val="20"/>
          <w:szCs w:val="20"/>
          <w:lang w:val="es-ES" w:eastAsia="es-ES"/>
        </w:rPr>
        <w:t xml:space="preserve"> Si </w:t>
      </w:r>
      <w:proofErr w:type="spellStart"/>
      <w:r w:rsidRPr="00EC258C">
        <w:rPr>
          <w:rFonts w:ascii="Inter" w:hAnsi="Inter" w:cs="Arial"/>
          <w:sz w:val="20"/>
          <w:szCs w:val="20"/>
          <w:lang w:val="es-ES" w:eastAsia="es-ES"/>
        </w:rPr>
        <w:t>Gesplan</w:t>
      </w:r>
      <w:proofErr w:type="spellEnd"/>
      <w:r w:rsidRPr="00EC258C">
        <w:rPr>
          <w:rFonts w:ascii="Inter" w:hAnsi="Inter" w:cs="Arial"/>
          <w:sz w:val="20"/>
          <w:szCs w:val="20"/>
          <w:lang w:val="es-ES" w:eastAsia="es-ES"/>
        </w:rPr>
        <w:t xml:space="preserve"> acordare la suspensión del contrato, se levantará un acta, de oficio o a solicitud del contratista, en la que se consignarán las circunstancias que la han motivado y la situación de hecho en la ejecución de aquél.</w:t>
      </w:r>
    </w:p>
    <w:p w14:paraId="5E794A73" w14:textId="77777777" w:rsidR="00EC258C" w:rsidRPr="00EC258C" w:rsidRDefault="00EC258C" w:rsidP="00EC258C">
      <w:pPr>
        <w:jc w:val="both"/>
        <w:rPr>
          <w:rFonts w:ascii="Inter" w:hAnsi="Inter" w:cs="Arial"/>
          <w:sz w:val="20"/>
          <w:szCs w:val="20"/>
          <w:lang w:val="es-ES" w:eastAsia="es-ES"/>
        </w:rPr>
      </w:pPr>
      <w:r w:rsidRPr="00EC258C">
        <w:rPr>
          <w:rFonts w:ascii="Inter" w:hAnsi="Inter" w:cs="Arial"/>
          <w:sz w:val="20"/>
          <w:szCs w:val="20"/>
          <w:lang w:val="es-ES" w:eastAsia="es-ES"/>
        </w:rPr>
        <w:t xml:space="preserve">Acordada la suspensión, </w:t>
      </w:r>
      <w:proofErr w:type="spellStart"/>
      <w:r w:rsidRPr="00EC258C">
        <w:rPr>
          <w:rFonts w:ascii="Inter" w:hAnsi="Inter" w:cs="Arial"/>
          <w:sz w:val="20"/>
          <w:szCs w:val="20"/>
          <w:lang w:val="es-ES" w:eastAsia="es-ES"/>
        </w:rPr>
        <w:t>Gesplan</w:t>
      </w:r>
      <w:proofErr w:type="spellEnd"/>
      <w:r w:rsidRPr="00EC258C">
        <w:rPr>
          <w:rFonts w:ascii="Inter" w:hAnsi="Inter" w:cs="Arial"/>
          <w:sz w:val="20"/>
          <w:szCs w:val="20"/>
          <w:lang w:val="es-ES" w:eastAsia="es-ES"/>
        </w:rPr>
        <w:t xml:space="preserve"> abonará al contratista, en su caso, los daños y perjuicios efectivamente sufridos por éste, los cuales se determinarán con arreglo a lo dispuesto en el apartado 2 del artículo 208 y en los apartados 2 y 3 del artículo 313 de la LCSP.</w:t>
      </w:r>
    </w:p>
    <w:p w14:paraId="6E2A1715" w14:textId="77777777" w:rsidR="00EC258C" w:rsidRPr="00EC258C" w:rsidRDefault="00EC258C" w:rsidP="00EC258C">
      <w:pPr>
        <w:jc w:val="both"/>
        <w:rPr>
          <w:rFonts w:ascii="Inter" w:hAnsi="Inter" w:cs="Arial"/>
          <w:sz w:val="20"/>
          <w:szCs w:val="20"/>
          <w:lang w:val="es-ES" w:eastAsia="es-ES"/>
        </w:rPr>
      </w:pPr>
    </w:p>
    <w:p w14:paraId="5FC483C0" w14:textId="77777777" w:rsidR="00EC258C" w:rsidRPr="00EC258C" w:rsidRDefault="00EC258C" w:rsidP="00EC258C">
      <w:pPr>
        <w:jc w:val="both"/>
        <w:rPr>
          <w:rFonts w:ascii="Inter" w:hAnsi="Inter" w:cs="Arial"/>
          <w:b/>
          <w:bCs/>
          <w:sz w:val="20"/>
          <w:szCs w:val="20"/>
          <w:lang w:val="es-ES" w:eastAsia="es-ES"/>
        </w:rPr>
      </w:pPr>
      <w:r w:rsidRPr="00EC258C">
        <w:rPr>
          <w:rFonts w:ascii="Inter" w:hAnsi="Inter" w:cs="Arial"/>
          <w:b/>
          <w:bCs/>
          <w:sz w:val="20"/>
          <w:szCs w:val="20"/>
          <w:lang w:val="es-ES" w:eastAsia="es-ES"/>
        </w:rPr>
        <w:t xml:space="preserve">32.- </w:t>
      </w:r>
      <w:r w:rsidRPr="00EC258C">
        <w:rPr>
          <w:rFonts w:ascii="Inter" w:hAnsi="Inter" w:cs="Arial"/>
          <w:b/>
          <w:bCs/>
          <w:sz w:val="20"/>
          <w:szCs w:val="20"/>
          <w:u w:val="single"/>
          <w:lang w:val="es-ES" w:eastAsia="es-ES"/>
        </w:rPr>
        <w:t>CUMPLIMIENTO DEL CONTRATO</w:t>
      </w:r>
      <w:r w:rsidRPr="00EC258C">
        <w:rPr>
          <w:rFonts w:ascii="Inter" w:hAnsi="Inter" w:cs="Arial"/>
          <w:b/>
          <w:bCs/>
          <w:sz w:val="20"/>
          <w:szCs w:val="20"/>
          <w:lang w:val="es-ES" w:eastAsia="es-ES"/>
        </w:rPr>
        <w:t xml:space="preserve"> </w:t>
      </w:r>
    </w:p>
    <w:p w14:paraId="10FF5829" w14:textId="77777777" w:rsidR="00EC258C" w:rsidRPr="00EC258C" w:rsidRDefault="00EC258C" w:rsidP="00EC258C">
      <w:pPr>
        <w:pStyle w:val="Standard"/>
        <w:tabs>
          <w:tab w:val="left" w:pos="-1440"/>
          <w:tab w:val="left" w:pos="-720"/>
        </w:tabs>
        <w:jc w:val="both"/>
        <w:rPr>
          <w:rFonts w:ascii="Inter" w:hAnsi="Inter"/>
          <w:spacing w:val="-3"/>
          <w:sz w:val="20"/>
          <w:szCs w:val="20"/>
        </w:rPr>
      </w:pPr>
    </w:p>
    <w:p w14:paraId="2EE5D697" w14:textId="77777777" w:rsidR="00EC258C" w:rsidRPr="00EC258C" w:rsidRDefault="00EC258C" w:rsidP="00EC258C">
      <w:pPr>
        <w:pStyle w:val="Standard"/>
        <w:tabs>
          <w:tab w:val="left" w:pos="-1440"/>
          <w:tab w:val="left" w:pos="-720"/>
        </w:tabs>
        <w:jc w:val="both"/>
        <w:rPr>
          <w:rFonts w:ascii="Inter" w:hAnsi="Inter"/>
          <w:spacing w:val="-3"/>
          <w:sz w:val="20"/>
          <w:szCs w:val="20"/>
        </w:rPr>
      </w:pPr>
      <w:r w:rsidRPr="00EC258C">
        <w:rPr>
          <w:rFonts w:ascii="Inter" w:hAnsi="Inter"/>
          <w:spacing w:val="-3"/>
          <w:sz w:val="20"/>
          <w:szCs w:val="20"/>
        </w:rPr>
        <w:t xml:space="preserve">El contrato se entenderá cumplido por el contratista cuando éste haya realizado la totalidad de su objeto, de conformidad con lo establecido en este pliego y en el de condiciones técnicas y a satisfacción de </w:t>
      </w:r>
      <w:proofErr w:type="spellStart"/>
      <w:r w:rsidRPr="00EC258C">
        <w:rPr>
          <w:rFonts w:ascii="Inter" w:hAnsi="Inter"/>
          <w:spacing w:val="-3"/>
          <w:sz w:val="20"/>
          <w:szCs w:val="20"/>
        </w:rPr>
        <w:t>Gesplan</w:t>
      </w:r>
      <w:proofErr w:type="spellEnd"/>
      <w:r w:rsidRPr="00EC258C">
        <w:rPr>
          <w:rFonts w:ascii="Inter" w:hAnsi="Inter"/>
          <w:spacing w:val="-3"/>
          <w:sz w:val="20"/>
          <w:szCs w:val="20"/>
        </w:rPr>
        <w:t xml:space="preserve">, en caso contrario, se le requerirá para su cumplimiento en las condiciones establecidas. </w:t>
      </w:r>
    </w:p>
    <w:p w14:paraId="42663373" w14:textId="77777777" w:rsidR="00EC258C" w:rsidRPr="00EC258C" w:rsidRDefault="00EC258C" w:rsidP="00EC258C">
      <w:pPr>
        <w:jc w:val="both"/>
        <w:rPr>
          <w:rFonts w:ascii="Inter" w:hAnsi="Inter" w:cs="Arial"/>
          <w:b/>
          <w:bCs/>
          <w:sz w:val="20"/>
          <w:szCs w:val="20"/>
          <w:u w:val="single"/>
          <w:lang w:val="es-ES" w:eastAsia="es-ES"/>
        </w:rPr>
      </w:pPr>
    </w:p>
    <w:p w14:paraId="65D09F63" w14:textId="77777777" w:rsidR="00EC258C" w:rsidRPr="00EC258C" w:rsidRDefault="00EC258C" w:rsidP="00EC258C">
      <w:pPr>
        <w:jc w:val="both"/>
        <w:rPr>
          <w:rFonts w:ascii="Inter" w:hAnsi="Inter" w:cs="Arial"/>
          <w:b/>
          <w:bCs/>
          <w:sz w:val="20"/>
          <w:szCs w:val="20"/>
          <w:u w:val="single"/>
          <w:lang w:val="es-ES" w:eastAsia="es-ES"/>
        </w:rPr>
      </w:pPr>
      <w:r w:rsidRPr="00EC258C">
        <w:rPr>
          <w:rFonts w:ascii="Inter" w:hAnsi="Inter" w:cs="Arial"/>
          <w:b/>
          <w:bCs/>
          <w:sz w:val="20"/>
          <w:szCs w:val="20"/>
          <w:u w:val="single"/>
          <w:lang w:val="es-ES" w:eastAsia="es-ES"/>
        </w:rPr>
        <w:t>33.- RESOLUCIÓN Y EXTINCIÓN DEL CONTRATO</w:t>
      </w:r>
    </w:p>
    <w:p w14:paraId="0F7F864A" w14:textId="77777777" w:rsidR="00EC258C" w:rsidRPr="00EC258C" w:rsidRDefault="00EC258C" w:rsidP="00EC258C">
      <w:pPr>
        <w:jc w:val="both"/>
        <w:rPr>
          <w:rFonts w:ascii="Inter" w:hAnsi="Inter" w:cs="Arial"/>
          <w:sz w:val="20"/>
          <w:szCs w:val="20"/>
          <w:lang w:val="es-ES" w:eastAsia="es-ES"/>
        </w:rPr>
      </w:pPr>
    </w:p>
    <w:p w14:paraId="2A4F78E2" w14:textId="77777777" w:rsidR="00EC258C" w:rsidRPr="00EC258C" w:rsidRDefault="00EC258C" w:rsidP="00EC258C">
      <w:pPr>
        <w:jc w:val="both"/>
        <w:rPr>
          <w:rFonts w:ascii="Inter" w:hAnsi="Inter" w:cs="Arial"/>
          <w:sz w:val="20"/>
          <w:szCs w:val="20"/>
          <w:lang w:val="es-ES" w:eastAsia="es-ES"/>
        </w:rPr>
      </w:pPr>
      <w:r w:rsidRPr="00EC258C">
        <w:rPr>
          <w:rFonts w:ascii="Inter" w:hAnsi="Inter" w:cs="Arial"/>
          <w:b/>
          <w:bCs/>
          <w:sz w:val="20"/>
          <w:szCs w:val="20"/>
          <w:lang w:val="es-ES" w:eastAsia="es-ES"/>
        </w:rPr>
        <w:t>33.1.-</w:t>
      </w:r>
      <w:r w:rsidRPr="00EC258C">
        <w:rPr>
          <w:rFonts w:ascii="Inter" w:hAnsi="Inter" w:cs="Arial"/>
          <w:sz w:val="20"/>
          <w:szCs w:val="20"/>
          <w:lang w:val="es-ES" w:eastAsia="es-ES"/>
        </w:rPr>
        <w:t xml:space="preserve"> Además de por su cumplimiento, el contrato se extinguirá por su resolución, acordada por la concurrencia de alguna de las causas previstas en los artículos 211, </w:t>
      </w:r>
      <w:proofErr w:type="gramStart"/>
      <w:r w:rsidRPr="00EC258C">
        <w:rPr>
          <w:rFonts w:ascii="Inter" w:hAnsi="Inter" w:cs="Arial"/>
          <w:sz w:val="20"/>
          <w:szCs w:val="20"/>
          <w:lang w:val="es-ES" w:eastAsia="es-ES"/>
        </w:rPr>
        <w:t>212,  213</w:t>
      </w:r>
      <w:proofErr w:type="gramEnd"/>
      <w:r w:rsidRPr="00EC258C">
        <w:rPr>
          <w:rFonts w:ascii="Inter" w:hAnsi="Inter" w:cs="Arial"/>
          <w:sz w:val="20"/>
          <w:szCs w:val="20"/>
          <w:lang w:val="es-ES" w:eastAsia="es-ES"/>
        </w:rPr>
        <w:t>, 306 Y 307 de la LCSP.</w:t>
      </w:r>
    </w:p>
    <w:p w14:paraId="45DD5230" w14:textId="77777777" w:rsidR="00EC258C" w:rsidRPr="00EC258C" w:rsidRDefault="00EC258C" w:rsidP="00EC258C">
      <w:pPr>
        <w:jc w:val="both"/>
        <w:rPr>
          <w:rFonts w:ascii="Inter" w:hAnsi="Inter" w:cs="Arial"/>
          <w:sz w:val="20"/>
          <w:szCs w:val="20"/>
          <w:lang w:val="es-ES" w:eastAsia="es-ES"/>
        </w:rPr>
      </w:pPr>
      <w:r w:rsidRPr="00EC258C">
        <w:rPr>
          <w:rFonts w:ascii="Inter" w:hAnsi="Inter" w:cs="Arial"/>
          <w:b/>
          <w:bCs/>
          <w:sz w:val="20"/>
          <w:szCs w:val="20"/>
          <w:lang w:val="es-ES" w:eastAsia="es-ES"/>
        </w:rPr>
        <w:t>33.2.-</w:t>
      </w:r>
      <w:r w:rsidRPr="00EC258C">
        <w:rPr>
          <w:rFonts w:ascii="Inter" w:hAnsi="Inter" w:cs="Arial"/>
          <w:sz w:val="20"/>
          <w:szCs w:val="20"/>
          <w:lang w:val="es-ES" w:eastAsia="es-ES"/>
        </w:rPr>
        <w:t xml:space="preserve"> La resolución del contrato producirá los efectos previstos en los artículos citados.</w:t>
      </w:r>
    </w:p>
    <w:p w14:paraId="56A6DE57" w14:textId="77777777" w:rsidR="00EC258C" w:rsidRPr="00EC258C" w:rsidRDefault="00EC258C" w:rsidP="00EC258C">
      <w:pPr>
        <w:jc w:val="both"/>
        <w:rPr>
          <w:rFonts w:ascii="Inter" w:hAnsi="Inter" w:cs="Arial"/>
          <w:sz w:val="20"/>
          <w:szCs w:val="20"/>
          <w:lang w:val="es-ES" w:eastAsia="es-ES"/>
        </w:rPr>
      </w:pPr>
    </w:p>
    <w:p w14:paraId="5AACA6D1" w14:textId="77777777" w:rsidR="00EC258C" w:rsidRPr="00EC258C" w:rsidRDefault="00EC258C" w:rsidP="00EC258C">
      <w:pPr>
        <w:jc w:val="both"/>
        <w:rPr>
          <w:rFonts w:ascii="Inter" w:hAnsi="Inter" w:cs="Arial"/>
          <w:b/>
          <w:bCs/>
          <w:sz w:val="20"/>
          <w:szCs w:val="20"/>
          <w:u w:val="single"/>
          <w:lang w:val="es-ES" w:eastAsia="es-ES"/>
        </w:rPr>
      </w:pPr>
      <w:r w:rsidRPr="00EC258C">
        <w:rPr>
          <w:rFonts w:ascii="Inter" w:hAnsi="Inter" w:cs="Arial"/>
          <w:b/>
          <w:bCs/>
          <w:sz w:val="20"/>
          <w:szCs w:val="20"/>
          <w:lang w:val="es-ES" w:eastAsia="es-ES"/>
        </w:rPr>
        <w:t xml:space="preserve">34.- </w:t>
      </w:r>
      <w:r w:rsidRPr="00EC258C">
        <w:rPr>
          <w:rFonts w:ascii="Inter" w:hAnsi="Inter" w:cs="Arial"/>
          <w:b/>
          <w:bCs/>
          <w:sz w:val="20"/>
          <w:szCs w:val="20"/>
          <w:u w:val="single"/>
          <w:lang w:val="es-ES" w:eastAsia="es-ES"/>
        </w:rPr>
        <w:t>PLAZO DE GARANTÍA</w:t>
      </w:r>
    </w:p>
    <w:p w14:paraId="2C887964" w14:textId="77777777" w:rsidR="00EC258C" w:rsidRPr="00EC258C" w:rsidRDefault="00EC258C" w:rsidP="00EC258C">
      <w:pPr>
        <w:jc w:val="both"/>
        <w:rPr>
          <w:rFonts w:ascii="Inter" w:hAnsi="Inter" w:cs="Arial"/>
          <w:sz w:val="20"/>
          <w:szCs w:val="20"/>
          <w:shd w:val="clear" w:color="auto" w:fill="FFFFFF"/>
          <w:lang w:val="es-ES" w:eastAsia="es-ES"/>
        </w:rPr>
      </w:pPr>
    </w:p>
    <w:p w14:paraId="0AA5C686" w14:textId="77777777" w:rsidR="00EC258C" w:rsidRPr="00EC258C" w:rsidRDefault="00EC258C" w:rsidP="00EC258C">
      <w:pPr>
        <w:jc w:val="both"/>
        <w:rPr>
          <w:rFonts w:ascii="Inter" w:hAnsi="Inter" w:cs="Arial"/>
          <w:b/>
          <w:bCs/>
          <w:sz w:val="20"/>
          <w:szCs w:val="20"/>
          <w:u w:val="single"/>
          <w:lang w:val="es-ES" w:eastAsia="es-ES"/>
        </w:rPr>
      </w:pPr>
      <w:r w:rsidRPr="00EC258C">
        <w:rPr>
          <w:rFonts w:ascii="Inter" w:hAnsi="Inter" w:cs="Arial"/>
          <w:sz w:val="20"/>
          <w:szCs w:val="20"/>
          <w:shd w:val="clear" w:color="auto" w:fill="FFFFFF"/>
          <w:lang w:val="es-ES" w:eastAsia="es-ES"/>
        </w:rPr>
        <w:t xml:space="preserve">Concluida la vigencia del contrato, y cumplidas por el contratista todas las obligaciones derivadas del contrato, este se considerará extinguido a todos los efectos. </w:t>
      </w:r>
    </w:p>
    <w:p w14:paraId="14BDCA50" w14:textId="77777777" w:rsidR="00EC258C" w:rsidRPr="00EC258C" w:rsidRDefault="00EC258C" w:rsidP="00EC258C">
      <w:pPr>
        <w:pStyle w:val="Standard"/>
        <w:tabs>
          <w:tab w:val="left" w:pos="-1440"/>
          <w:tab w:val="left" w:pos="-720"/>
        </w:tabs>
        <w:jc w:val="both"/>
        <w:rPr>
          <w:rFonts w:ascii="Inter" w:hAnsi="Inter"/>
          <w:b/>
          <w:bCs/>
          <w:sz w:val="20"/>
          <w:szCs w:val="20"/>
          <w:u w:val="single"/>
        </w:rPr>
      </w:pPr>
    </w:p>
    <w:p w14:paraId="50072B6A" w14:textId="77777777" w:rsidR="00EC258C" w:rsidRPr="00EC258C" w:rsidRDefault="00EC258C" w:rsidP="00EC258C">
      <w:pPr>
        <w:pStyle w:val="Standard"/>
        <w:tabs>
          <w:tab w:val="left" w:pos="-1440"/>
          <w:tab w:val="left" w:pos="-720"/>
        </w:tabs>
        <w:jc w:val="both"/>
        <w:rPr>
          <w:rFonts w:ascii="Inter" w:hAnsi="Inter"/>
          <w:b/>
          <w:bCs/>
          <w:sz w:val="20"/>
          <w:szCs w:val="20"/>
          <w:u w:val="single"/>
        </w:rPr>
      </w:pPr>
      <w:r w:rsidRPr="00EC258C">
        <w:rPr>
          <w:rFonts w:ascii="Inter" w:hAnsi="Inter"/>
          <w:b/>
          <w:bCs/>
          <w:sz w:val="20"/>
          <w:szCs w:val="20"/>
          <w:u w:val="single"/>
        </w:rPr>
        <w:t>35.- PROTECCIÓN DE DATOS</w:t>
      </w:r>
    </w:p>
    <w:p w14:paraId="3E195EDE" w14:textId="77777777" w:rsidR="00EC258C" w:rsidRPr="00EC258C" w:rsidRDefault="00EC258C" w:rsidP="00EC258C">
      <w:pPr>
        <w:pStyle w:val="Standard"/>
        <w:tabs>
          <w:tab w:val="left" w:pos="-1440"/>
          <w:tab w:val="left" w:pos="-720"/>
        </w:tabs>
        <w:jc w:val="both"/>
        <w:rPr>
          <w:rFonts w:ascii="Inter" w:hAnsi="Inter"/>
          <w:b/>
          <w:bCs/>
          <w:sz w:val="20"/>
          <w:szCs w:val="20"/>
          <w:u w:val="single"/>
        </w:rPr>
      </w:pPr>
    </w:p>
    <w:p w14:paraId="6E5950EC" w14:textId="77777777" w:rsidR="00EC258C" w:rsidRPr="00EC258C" w:rsidRDefault="00EC258C" w:rsidP="00EC258C">
      <w:pPr>
        <w:jc w:val="both"/>
        <w:rPr>
          <w:rFonts w:ascii="Inter" w:hAnsi="Inter" w:cs="Arial"/>
          <w:sz w:val="20"/>
          <w:szCs w:val="20"/>
        </w:rPr>
      </w:pPr>
      <w:r w:rsidRPr="00EC258C">
        <w:rPr>
          <w:rFonts w:ascii="Inter" w:hAnsi="Inter" w:cs="Arial"/>
          <w:sz w:val="20"/>
          <w:szCs w:val="20"/>
        </w:rPr>
        <w:t xml:space="preserve">Que de </w:t>
      </w:r>
      <w:proofErr w:type="spellStart"/>
      <w:r w:rsidRPr="00EC258C">
        <w:rPr>
          <w:rFonts w:ascii="Inter" w:hAnsi="Inter" w:cs="Arial"/>
          <w:sz w:val="20"/>
          <w:szCs w:val="20"/>
        </w:rPr>
        <w:t>acuerdo</w:t>
      </w:r>
      <w:proofErr w:type="spellEnd"/>
      <w:r w:rsidRPr="00EC258C">
        <w:rPr>
          <w:rFonts w:ascii="Inter" w:hAnsi="Inter" w:cs="Arial"/>
          <w:sz w:val="20"/>
          <w:szCs w:val="20"/>
        </w:rPr>
        <w:t xml:space="preserve"> con lo </w:t>
      </w:r>
      <w:proofErr w:type="spellStart"/>
      <w:r w:rsidRPr="00EC258C">
        <w:rPr>
          <w:rFonts w:ascii="Inter" w:hAnsi="Inter" w:cs="Arial"/>
          <w:sz w:val="20"/>
          <w:szCs w:val="20"/>
        </w:rPr>
        <w:t>dispuesto</w:t>
      </w:r>
      <w:proofErr w:type="spellEnd"/>
      <w:r w:rsidRPr="00EC258C">
        <w:rPr>
          <w:rFonts w:ascii="Inter" w:hAnsi="Inter" w:cs="Arial"/>
          <w:sz w:val="20"/>
          <w:szCs w:val="20"/>
        </w:rPr>
        <w:t xml:space="preserve"> </w:t>
      </w:r>
      <w:proofErr w:type="spellStart"/>
      <w:r w:rsidRPr="00EC258C">
        <w:rPr>
          <w:rFonts w:ascii="Inter" w:hAnsi="Inter" w:cs="Arial"/>
          <w:sz w:val="20"/>
          <w:szCs w:val="20"/>
        </w:rPr>
        <w:t>en</w:t>
      </w:r>
      <w:proofErr w:type="spellEnd"/>
      <w:r w:rsidRPr="00EC258C">
        <w:rPr>
          <w:rFonts w:ascii="Inter" w:hAnsi="Inter" w:cs="Arial"/>
          <w:sz w:val="20"/>
          <w:szCs w:val="20"/>
        </w:rPr>
        <w:t xml:space="preserve"> </w:t>
      </w:r>
      <w:proofErr w:type="spellStart"/>
      <w:r w:rsidRPr="00EC258C">
        <w:rPr>
          <w:rFonts w:ascii="Inter" w:hAnsi="Inter" w:cs="Arial"/>
          <w:sz w:val="20"/>
          <w:szCs w:val="20"/>
        </w:rPr>
        <w:t>el</w:t>
      </w:r>
      <w:proofErr w:type="spellEnd"/>
      <w:r w:rsidRPr="00EC258C">
        <w:rPr>
          <w:rFonts w:ascii="Inter" w:hAnsi="Inter" w:cs="Arial"/>
          <w:sz w:val="20"/>
          <w:szCs w:val="20"/>
        </w:rPr>
        <w:t xml:space="preserve"> </w:t>
      </w:r>
      <w:proofErr w:type="spellStart"/>
      <w:r w:rsidRPr="00EC258C">
        <w:rPr>
          <w:rFonts w:ascii="Inter" w:hAnsi="Inter" w:cs="Arial"/>
          <w:sz w:val="20"/>
          <w:szCs w:val="20"/>
        </w:rPr>
        <w:t>Reglamento</w:t>
      </w:r>
      <w:proofErr w:type="spellEnd"/>
      <w:r w:rsidRPr="00EC258C">
        <w:rPr>
          <w:rFonts w:ascii="Inter" w:hAnsi="Inter" w:cs="Arial"/>
          <w:sz w:val="20"/>
          <w:szCs w:val="20"/>
        </w:rPr>
        <w:t xml:space="preserve"> (UE) 2016/679 del </w:t>
      </w:r>
      <w:proofErr w:type="spellStart"/>
      <w:r w:rsidRPr="00EC258C">
        <w:rPr>
          <w:rFonts w:ascii="Inter" w:hAnsi="Inter" w:cs="Arial"/>
          <w:sz w:val="20"/>
          <w:szCs w:val="20"/>
        </w:rPr>
        <w:t>Parlamento</w:t>
      </w:r>
      <w:proofErr w:type="spellEnd"/>
      <w:r w:rsidRPr="00EC258C">
        <w:rPr>
          <w:rFonts w:ascii="Inter" w:hAnsi="Inter" w:cs="Arial"/>
          <w:sz w:val="20"/>
          <w:szCs w:val="20"/>
        </w:rPr>
        <w:t xml:space="preserve"> </w:t>
      </w:r>
      <w:proofErr w:type="spellStart"/>
      <w:r w:rsidRPr="00EC258C">
        <w:rPr>
          <w:rFonts w:ascii="Inter" w:hAnsi="Inter" w:cs="Arial"/>
          <w:sz w:val="20"/>
          <w:szCs w:val="20"/>
        </w:rPr>
        <w:t>Europeo</w:t>
      </w:r>
      <w:proofErr w:type="spellEnd"/>
      <w:r w:rsidRPr="00EC258C">
        <w:rPr>
          <w:rFonts w:ascii="Inter" w:hAnsi="Inter" w:cs="Arial"/>
          <w:sz w:val="20"/>
          <w:szCs w:val="20"/>
        </w:rPr>
        <w:t xml:space="preserve"> y del </w:t>
      </w:r>
      <w:proofErr w:type="spellStart"/>
      <w:r w:rsidRPr="00EC258C">
        <w:rPr>
          <w:rFonts w:ascii="Inter" w:hAnsi="Inter" w:cs="Arial"/>
          <w:sz w:val="20"/>
          <w:szCs w:val="20"/>
        </w:rPr>
        <w:t>Consejo</w:t>
      </w:r>
      <w:proofErr w:type="spellEnd"/>
      <w:r w:rsidRPr="00EC258C">
        <w:rPr>
          <w:rFonts w:ascii="Inter" w:hAnsi="Inter" w:cs="Arial"/>
          <w:sz w:val="20"/>
          <w:szCs w:val="20"/>
        </w:rPr>
        <w:t xml:space="preserve">, de 27 de </w:t>
      </w:r>
      <w:proofErr w:type="spellStart"/>
      <w:r w:rsidRPr="00EC258C">
        <w:rPr>
          <w:rFonts w:ascii="Inter" w:hAnsi="Inter" w:cs="Arial"/>
          <w:sz w:val="20"/>
          <w:szCs w:val="20"/>
        </w:rPr>
        <w:t>abril</w:t>
      </w:r>
      <w:proofErr w:type="spellEnd"/>
      <w:r w:rsidRPr="00EC258C">
        <w:rPr>
          <w:rFonts w:ascii="Inter" w:hAnsi="Inter" w:cs="Arial"/>
          <w:sz w:val="20"/>
          <w:szCs w:val="20"/>
        </w:rPr>
        <w:t xml:space="preserve"> de 2016, </w:t>
      </w:r>
      <w:proofErr w:type="spellStart"/>
      <w:r w:rsidRPr="00EC258C">
        <w:rPr>
          <w:rFonts w:ascii="Inter" w:hAnsi="Inter" w:cs="Arial"/>
          <w:sz w:val="20"/>
          <w:szCs w:val="20"/>
        </w:rPr>
        <w:t>relativo</w:t>
      </w:r>
      <w:proofErr w:type="spellEnd"/>
      <w:r w:rsidRPr="00EC258C">
        <w:rPr>
          <w:rFonts w:ascii="Inter" w:hAnsi="Inter" w:cs="Arial"/>
          <w:sz w:val="20"/>
          <w:szCs w:val="20"/>
        </w:rPr>
        <w:t xml:space="preserve"> a la </w:t>
      </w:r>
      <w:proofErr w:type="spellStart"/>
      <w:r w:rsidRPr="00EC258C">
        <w:rPr>
          <w:rFonts w:ascii="Inter" w:hAnsi="Inter" w:cs="Arial"/>
          <w:sz w:val="20"/>
          <w:szCs w:val="20"/>
        </w:rPr>
        <w:t>protección</w:t>
      </w:r>
      <w:proofErr w:type="spellEnd"/>
      <w:r w:rsidRPr="00EC258C">
        <w:rPr>
          <w:rFonts w:ascii="Inter" w:hAnsi="Inter" w:cs="Arial"/>
          <w:sz w:val="20"/>
          <w:szCs w:val="20"/>
        </w:rPr>
        <w:t xml:space="preserve"> de las personas </w:t>
      </w:r>
      <w:proofErr w:type="spellStart"/>
      <w:r w:rsidRPr="00EC258C">
        <w:rPr>
          <w:rFonts w:ascii="Inter" w:hAnsi="Inter" w:cs="Arial"/>
          <w:sz w:val="20"/>
          <w:szCs w:val="20"/>
        </w:rPr>
        <w:t>físicas</w:t>
      </w:r>
      <w:proofErr w:type="spellEnd"/>
      <w:r w:rsidRPr="00EC258C">
        <w:rPr>
          <w:rFonts w:ascii="Inter" w:hAnsi="Inter" w:cs="Arial"/>
          <w:sz w:val="20"/>
          <w:szCs w:val="20"/>
        </w:rPr>
        <w:t xml:space="preserve"> </w:t>
      </w:r>
      <w:proofErr w:type="spellStart"/>
      <w:r w:rsidRPr="00EC258C">
        <w:rPr>
          <w:rFonts w:ascii="Inter" w:hAnsi="Inter" w:cs="Arial"/>
          <w:sz w:val="20"/>
          <w:szCs w:val="20"/>
        </w:rPr>
        <w:t>en</w:t>
      </w:r>
      <w:proofErr w:type="spellEnd"/>
      <w:r w:rsidRPr="00EC258C">
        <w:rPr>
          <w:rFonts w:ascii="Inter" w:hAnsi="Inter" w:cs="Arial"/>
          <w:sz w:val="20"/>
          <w:szCs w:val="20"/>
        </w:rPr>
        <w:t xml:space="preserve"> lo que </w:t>
      </w:r>
      <w:proofErr w:type="spellStart"/>
      <w:r w:rsidRPr="00EC258C">
        <w:rPr>
          <w:rFonts w:ascii="Inter" w:hAnsi="Inter" w:cs="Arial"/>
          <w:sz w:val="20"/>
          <w:szCs w:val="20"/>
        </w:rPr>
        <w:t>respecta</w:t>
      </w:r>
      <w:proofErr w:type="spellEnd"/>
      <w:r w:rsidRPr="00EC258C">
        <w:rPr>
          <w:rFonts w:ascii="Inter" w:hAnsi="Inter" w:cs="Arial"/>
          <w:sz w:val="20"/>
          <w:szCs w:val="20"/>
        </w:rPr>
        <w:t xml:space="preserve"> al </w:t>
      </w:r>
      <w:proofErr w:type="spellStart"/>
      <w:r w:rsidRPr="00EC258C">
        <w:rPr>
          <w:rFonts w:ascii="Inter" w:hAnsi="Inter" w:cs="Arial"/>
          <w:sz w:val="20"/>
          <w:szCs w:val="20"/>
        </w:rPr>
        <w:t>tratamiento</w:t>
      </w:r>
      <w:proofErr w:type="spellEnd"/>
      <w:r w:rsidRPr="00EC258C">
        <w:rPr>
          <w:rFonts w:ascii="Inter" w:hAnsi="Inter" w:cs="Arial"/>
          <w:sz w:val="20"/>
          <w:szCs w:val="20"/>
        </w:rPr>
        <w:t xml:space="preserve"> de </w:t>
      </w:r>
      <w:proofErr w:type="spellStart"/>
      <w:r w:rsidRPr="00EC258C">
        <w:rPr>
          <w:rFonts w:ascii="Inter" w:hAnsi="Inter" w:cs="Arial"/>
          <w:sz w:val="20"/>
          <w:szCs w:val="20"/>
        </w:rPr>
        <w:t>datos</w:t>
      </w:r>
      <w:proofErr w:type="spellEnd"/>
      <w:r w:rsidRPr="00EC258C">
        <w:rPr>
          <w:rFonts w:ascii="Inter" w:hAnsi="Inter" w:cs="Arial"/>
          <w:sz w:val="20"/>
          <w:szCs w:val="20"/>
        </w:rPr>
        <w:t xml:space="preserve"> </w:t>
      </w:r>
      <w:proofErr w:type="spellStart"/>
      <w:r w:rsidRPr="00EC258C">
        <w:rPr>
          <w:rFonts w:ascii="Inter" w:hAnsi="Inter" w:cs="Arial"/>
          <w:sz w:val="20"/>
          <w:szCs w:val="20"/>
        </w:rPr>
        <w:t>personales</w:t>
      </w:r>
      <w:proofErr w:type="spellEnd"/>
      <w:r w:rsidRPr="00EC258C">
        <w:rPr>
          <w:rFonts w:ascii="Inter" w:hAnsi="Inter" w:cs="Arial"/>
          <w:sz w:val="20"/>
          <w:szCs w:val="20"/>
        </w:rPr>
        <w:t xml:space="preserve"> y a la libre </w:t>
      </w:r>
      <w:proofErr w:type="spellStart"/>
      <w:r w:rsidRPr="00EC258C">
        <w:rPr>
          <w:rFonts w:ascii="Inter" w:hAnsi="Inter" w:cs="Arial"/>
          <w:sz w:val="20"/>
          <w:szCs w:val="20"/>
        </w:rPr>
        <w:t>circulación</w:t>
      </w:r>
      <w:proofErr w:type="spellEnd"/>
      <w:r w:rsidRPr="00EC258C">
        <w:rPr>
          <w:rFonts w:ascii="Inter" w:hAnsi="Inter" w:cs="Arial"/>
          <w:sz w:val="20"/>
          <w:szCs w:val="20"/>
        </w:rPr>
        <w:t xml:space="preserve"> de </w:t>
      </w:r>
      <w:proofErr w:type="spellStart"/>
      <w:r w:rsidRPr="00EC258C">
        <w:rPr>
          <w:rFonts w:ascii="Inter" w:hAnsi="Inter" w:cs="Arial"/>
          <w:sz w:val="20"/>
          <w:szCs w:val="20"/>
        </w:rPr>
        <w:t>estos</w:t>
      </w:r>
      <w:proofErr w:type="spellEnd"/>
      <w:r w:rsidRPr="00EC258C">
        <w:rPr>
          <w:rFonts w:ascii="Inter" w:hAnsi="Inter" w:cs="Arial"/>
          <w:sz w:val="20"/>
          <w:szCs w:val="20"/>
        </w:rPr>
        <w:t xml:space="preserve"> </w:t>
      </w:r>
      <w:proofErr w:type="spellStart"/>
      <w:r w:rsidRPr="00EC258C">
        <w:rPr>
          <w:rFonts w:ascii="Inter" w:hAnsi="Inter" w:cs="Arial"/>
          <w:sz w:val="20"/>
          <w:szCs w:val="20"/>
        </w:rPr>
        <w:t>datos</w:t>
      </w:r>
      <w:proofErr w:type="spellEnd"/>
      <w:r w:rsidRPr="00EC258C">
        <w:rPr>
          <w:rFonts w:ascii="Inter" w:hAnsi="Inter" w:cs="Arial"/>
          <w:sz w:val="20"/>
          <w:szCs w:val="20"/>
        </w:rPr>
        <w:t xml:space="preserve">, </w:t>
      </w:r>
      <w:proofErr w:type="spellStart"/>
      <w:r w:rsidRPr="00EC258C">
        <w:rPr>
          <w:rFonts w:ascii="Inter" w:hAnsi="Inter" w:cs="Arial"/>
          <w:sz w:val="20"/>
          <w:szCs w:val="20"/>
        </w:rPr>
        <w:t>así</w:t>
      </w:r>
      <w:proofErr w:type="spellEnd"/>
      <w:r w:rsidRPr="00EC258C">
        <w:rPr>
          <w:rFonts w:ascii="Inter" w:hAnsi="Inter" w:cs="Arial"/>
          <w:sz w:val="20"/>
          <w:szCs w:val="20"/>
        </w:rPr>
        <w:t xml:space="preserve"> </w:t>
      </w:r>
      <w:proofErr w:type="spellStart"/>
      <w:r w:rsidRPr="00EC258C">
        <w:rPr>
          <w:rFonts w:ascii="Inter" w:hAnsi="Inter" w:cs="Arial"/>
          <w:sz w:val="20"/>
          <w:szCs w:val="20"/>
        </w:rPr>
        <w:t>como</w:t>
      </w:r>
      <w:proofErr w:type="spellEnd"/>
      <w:r w:rsidRPr="00EC258C">
        <w:rPr>
          <w:rFonts w:ascii="Inter" w:hAnsi="Inter" w:cs="Arial"/>
          <w:sz w:val="20"/>
          <w:szCs w:val="20"/>
        </w:rPr>
        <w:t xml:space="preserve"> </w:t>
      </w:r>
      <w:proofErr w:type="spellStart"/>
      <w:r w:rsidRPr="00EC258C">
        <w:rPr>
          <w:rFonts w:ascii="Inter" w:hAnsi="Inter" w:cs="Arial"/>
          <w:sz w:val="20"/>
          <w:szCs w:val="20"/>
        </w:rPr>
        <w:t>en</w:t>
      </w:r>
      <w:proofErr w:type="spellEnd"/>
      <w:r w:rsidRPr="00EC258C">
        <w:rPr>
          <w:rFonts w:ascii="Inter" w:hAnsi="Inter" w:cs="Arial"/>
          <w:sz w:val="20"/>
          <w:szCs w:val="20"/>
        </w:rPr>
        <w:t xml:space="preserve"> la Ley </w:t>
      </w:r>
      <w:proofErr w:type="spellStart"/>
      <w:r w:rsidRPr="00EC258C">
        <w:rPr>
          <w:rFonts w:ascii="Inter" w:hAnsi="Inter" w:cs="Arial"/>
          <w:sz w:val="20"/>
          <w:szCs w:val="20"/>
        </w:rPr>
        <w:t>Orgánica</w:t>
      </w:r>
      <w:proofErr w:type="spellEnd"/>
      <w:r w:rsidRPr="00EC258C">
        <w:rPr>
          <w:rFonts w:ascii="Inter" w:hAnsi="Inter" w:cs="Arial"/>
          <w:sz w:val="20"/>
          <w:szCs w:val="20"/>
        </w:rPr>
        <w:t xml:space="preserve"> 3/2018, de 5 de </w:t>
      </w:r>
      <w:proofErr w:type="spellStart"/>
      <w:r w:rsidRPr="00EC258C">
        <w:rPr>
          <w:rFonts w:ascii="Inter" w:hAnsi="Inter" w:cs="Arial"/>
          <w:sz w:val="20"/>
          <w:szCs w:val="20"/>
        </w:rPr>
        <w:t>diciembre</w:t>
      </w:r>
      <w:proofErr w:type="spellEnd"/>
      <w:r w:rsidRPr="00EC258C">
        <w:rPr>
          <w:rFonts w:ascii="Inter" w:hAnsi="Inter" w:cs="Arial"/>
          <w:sz w:val="20"/>
          <w:szCs w:val="20"/>
        </w:rPr>
        <w:t xml:space="preserve">, de </w:t>
      </w:r>
      <w:proofErr w:type="spellStart"/>
      <w:r w:rsidRPr="00EC258C">
        <w:rPr>
          <w:rFonts w:ascii="Inter" w:hAnsi="Inter" w:cs="Arial"/>
          <w:sz w:val="20"/>
          <w:szCs w:val="20"/>
        </w:rPr>
        <w:t>Protección</w:t>
      </w:r>
      <w:proofErr w:type="spellEnd"/>
      <w:r w:rsidRPr="00EC258C">
        <w:rPr>
          <w:rFonts w:ascii="Inter" w:hAnsi="Inter" w:cs="Arial"/>
          <w:sz w:val="20"/>
          <w:szCs w:val="20"/>
        </w:rPr>
        <w:t xml:space="preserve"> de </w:t>
      </w:r>
      <w:proofErr w:type="spellStart"/>
      <w:r w:rsidRPr="00EC258C">
        <w:rPr>
          <w:rFonts w:ascii="Inter" w:hAnsi="Inter" w:cs="Arial"/>
          <w:sz w:val="20"/>
          <w:szCs w:val="20"/>
        </w:rPr>
        <w:t>Datos</w:t>
      </w:r>
      <w:proofErr w:type="spellEnd"/>
      <w:r w:rsidRPr="00EC258C">
        <w:rPr>
          <w:rFonts w:ascii="Inter" w:hAnsi="Inter" w:cs="Arial"/>
          <w:sz w:val="20"/>
          <w:szCs w:val="20"/>
        </w:rPr>
        <w:t xml:space="preserve"> </w:t>
      </w:r>
      <w:proofErr w:type="spellStart"/>
      <w:r w:rsidRPr="00EC258C">
        <w:rPr>
          <w:rFonts w:ascii="Inter" w:hAnsi="Inter" w:cs="Arial"/>
          <w:sz w:val="20"/>
          <w:szCs w:val="20"/>
        </w:rPr>
        <w:t>Personales</w:t>
      </w:r>
      <w:proofErr w:type="spellEnd"/>
      <w:r w:rsidRPr="00EC258C">
        <w:rPr>
          <w:rFonts w:ascii="Inter" w:hAnsi="Inter" w:cs="Arial"/>
          <w:sz w:val="20"/>
          <w:szCs w:val="20"/>
        </w:rPr>
        <w:t xml:space="preserve"> y </w:t>
      </w:r>
      <w:proofErr w:type="spellStart"/>
      <w:r w:rsidRPr="00EC258C">
        <w:rPr>
          <w:rFonts w:ascii="Inter" w:hAnsi="Inter" w:cs="Arial"/>
          <w:sz w:val="20"/>
          <w:szCs w:val="20"/>
        </w:rPr>
        <w:t>garantía</w:t>
      </w:r>
      <w:proofErr w:type="spellEnd"/>
      <w:r w:rsidRPr="00EC258C">
        <w:rPr>
          <w:rFonts w:ascii="Inter" w:hAnsi="Inter" w:cs="Arial"/>
          <w:sz w:val="20"/>
          <w:szCs w:val="20"/>
        </w:rPr>
        <w:t xml:space="preserve"> de los derechos </w:t>
      </w:r>
      <w:proofErr w:type="spellStart"/>
      <w:r w:rsidRPr="00EC258C">
        <w:rPr>
          <w:rFonts w:ascii="Inter" w:hAnsi="Inter" w:cs="Arial"/>
          <w:sz w:val="20"/>
          <w:szCs w:val="20"/>
        </w:rPr>
        <w:t>digitales</w:t>
      </w:r>
      <w:proofErr w:type="spellEnd"/>
      <w:r w:rsidRPr="00EC258C">
        <w:rPr>
          <w:rFonts w:ascii="Inter" w:hAnsi="Inter" w:cs="Arial"/>
          <w:sz w:val="20"/>
          <w:szCs w:val="20"/>
        </w:rPr>
        <w:t xml:space="preserve">, </w:t>
      </w:r>
      <w:proofErr w:type="spellStart"/>
      <w:r w:rsidRPr="00EC258C">
        <w:rPr>
          <w:rFonts w:ascii="Inter" w:hAnsi="Inter" w:cs="Arial"/>
          <w:sz w:val="20"/>
          <w:szCs w:val="20"/>
        </w:rPr>
        <w:t>autoriza</w:t>
      </w:r>
      <w:proofErr w:type="spellEnd"/>
      <w:r w:rsidRPr="00EC258C">
        <w:rPr>
          <w:rFonts w:ascii="Inter" w:hAnsi="Inter" w:cs="Arial"/>
          <w:sz w:val="20"/>
          <w:szCs w:val="20"/>
        </w:rPr>
        <w:t xml:space="preserve"> </w:t>
      </w:r>
      <w:proofErr w:type="spellStart"/>
      <w:r w:rsidRPr="00EC258C">
        <w:rPr>
          <w:rFonts w:ascii="Inter" w:hAnsi="Inter" w:cs="Arial"/>
          <w:sz w:val="20"/>
          <w:szCs w:val="20"/>
        </w:rPr>
        <w:t>el</w:t>
      </w:r>
      <w:proofErr w:type="spellEnd"/>
      <w:r w:rsidRPr="00EC258C">
        <w:rPr>
          <w:rFonts w:ascii="Inter" w:hAnsi="Inter" w:cs="Arial"/>
          <w:sz w:val="20"/>
          <w:szCs w:val="20"/>
        </w:rPr>
        <w:t xml:space="preserve"> </w:t>
      </w:r>
      <w:proofErr w:type="spellStart"/>
      <w:r w:rsidRPr="00EC258C">
        <w:rPr>
          <w:rFonts w:ascii="Inter" w:hAnsi="Inter" w:cs="Arial"/>
          <w:sz w:val="20"/>
          <w:szCs w:val="20"/>
        </w:rPr>
        <w:t>tratamiento</w:t>
      </w:r>
      <w:proofErr w:type="spellEnd"/>
      <w:r w:rsidRPr="00EC258C">
        <w:rPr>
          <w:rFonts w:ascii="Inter" w:hAnsi="Inter" w:cs="Arial"/>
          <w:sz w:val="20"/>
          <w:szCs w:val="20"/>
        </w:rPr>
        <w:t xml:space="preserve"> de sus </w:t>
      </w:r>
      <w:proofErr w:type="spellStart"/>
      <w:r w:rsidRPr="00EC258C">
        <w:rPr>
          <w:rFonts w:ascii="Inter" w:hAnsi="Inter" w:cs="Arial"/>
          <w:sz w:val="20"/>
          <w:szCs w:val="20"/>
        </w:rPr>
        <w:t>datos</w:t>
      </w:r>
      <w:proofErr w:type="spellEnd"/>
      <w:r w:rsidRPr="00EC258C">
        <w:rPr>
          <w:rFonts w:ascii="Inter" w:hAnsi="Inter" w:cs="Arial"/>
          <w:sz w:val="20"/>
          <w:szCs w:val="20"/>
        </w:rPr>
        <w:t xml:space="preserve"> </w:t>
      </w:r>
      <w:proofErr w:type="spellStart"/>
      <w:r w:rsidRPr="00EC258C">
        <w:rPr>
          <w:rFonts w:ascii="Inter" w:hAnsi="Inter" w:cs="Arial"/>
          <w:sz w:val="20"/>
          <w:szCs w:val="20"/>
        </w:rPr>
        <w:t>personales</w:t>
      </w:r>
      <w:proofErr w:type="spellEnd"/>
      <w:r w:rsidRPr="00EC258C">
        <w:rPr>
          <w:rFonts w:ascii="Inter" w:hAnsi="Inter" w:cs="Arial"/>
          <w:sz w:val="20"/>
          <w:szCs w:val="20"/>
        </w:rPr>
        <w:t xml:space="preserve"> por </w:t>
      </w:r>
      <w:proofErr w:type="spellStart"/>
      <w:r w:rsidRPr="00EC258C">
        <w:rPr>
          <w:rFonts w:ascii="Inter" w:hAnsi="Inter" w:cs="Arial"/>
          <w:sz w:val="20"/>
          <w:szCs w:val="20"/>
        </w:rPr>
        <w:t>parte</w:t>
      </w:r>
      <w:proofErr w:type="spellEnd"/>
      <w:r w:rsidRPr="00EC258C">
        <w:rPr>
          <w:rFonts w:ascii="Inter" w:hAnsi="Inter" w:cs="Arial"/>
          <w:sz w:val="20"/>
          <w:szCs w:val="20"/>
        </w:rPr>
        <w:t xml:space="preserve"> de </w:t>
      </w:r>
      <w:proofErr w:type="spellStart"/>
      <w:r w:rsidRPr="00EC258C">
        <w:rPr>
          <w:rFonts w:ascii="Inter" w:hAnsi="Inter" w:cs="Arial"/>
          <w:sz w:val="20"/>
          <w:szCs w:val="20"/>
        </w:rPr>
        <w:t>Gesplan</w:t>
      </w:r>
      <w:proofErr w:type="spellEnd"/>
      <w:r w:rsidRPr="00EC258C">
        <w:rPr>
          <w:rFonts w:ascii="Inter" w:hAnsi="Inter" w:cs="Arial"/>
          <w:sz w:val="20"/>
          <w:szCs w:val="20"/>
        </w:rPr>
        <w:t xml:space="preserve"> a los solos </w:t>
      </w:r>
      <w:proofErr w:type="spellStart"/>
      <w:r w:rsidRPr="00EC258C">
        <w:rPr>
          <w:rFonts w:ascii="Inter" w:hAnsi="Inter" w:cs="Arial"/>
          <w:sz w:val="20"/>
          <w:szCs w:val="20"/>
        </w:rPr>
        <w:t>efectos</w:t>
      </w:r>
      <w:proofErr w:type="spellEnd"/>
      <w:r w:rsidRPr="00EC258C">
        <w:rPr>
          <w:rFonts w:ascii="Inter" w:hAnsi="Inter" w:cs="Arial"/>
          <w:sz w:val="20"/>
          <w:szCs w:val="20"/>
        </w:rPr>
        <w:t xml:space="preserve"> de </w:t>
      </w:r>
      <w:proofErr w:type="spellStart"/>
      <w:r w:rsidRPr="00EC258C">
        <w:rPr>
          <w:rFonts w:ascii="Inter" w:hAnsi="Inter" w:cs="Arial"/>
          <w:sz w:val="20"/>
          <w:szCs w:val="20"/>
        </w:rPr>
        <w:t>dar</w:t>
      </w:r>
      <w:proofErr w:type="spellEnd"/>
      <w:r w:rsidRPr="00EC258C">
        <w:rPr>
          <w:rFonts w:ascii="Inter" w:hAnsi="Inter" w:cs="Arial"/>
          <w:sz w:val="20"/>
          <w:szCs w:val="20"/>
        </w:rPr>
        <w:t xml:space="preserve"> </w:t>
      </w:r>
      <w:proofErr w:type="spellStart"/>
      <w:r w:rsidRPr="00EC258C">
        <w:rPr>
          <w:rFonts w:ascii="Inter" w:hAnsi="Inter" w:cs="Arial"/>
          <w:sz w:val="20"/>
          <w:szCs w:val="20"/>
        </w:rPr>
        <w:t>cumplimiento</w:t>
      </w:r>
      <w:proofErr w:type="spellEnd"/>
      <w:r w:rsidRPr="00EC258C">
        <w:rPr>
          <w:rFonts w:ascii="Inter" w:hAnsi="Inter" w:cs="Arial"/>
          <w:sz w:val="20"/>
          <w:szCs w:val="20"/>
        </w:rPr>
        <w:t xml:space="preserve"> a la </w:t>
      </w:r>
      <w:proofErr w:type="spellStart"/>
      <w:r w:rsidRPr="00EC258C">
        <w:rPr>
          <w:rFonts w:ascii="Inter" w:hAnsi="Inter" w:cs="Arial"/>
          <w:sz w:val="20"/>
          <w:szCs w:val="20"/>
        </w:rPr>
        <w:t>obligación</w:t>
      </w:r>
      <w:proofErr w:type="spellEnd"/>
      <w:r w:rsidRPr="00EC258C">
        <w:rPr>
          <w:rFonts w:ascii="Inter" w:hAnsi="Inter" w:cs="Arial"/>
          <w:sz w:val="20"/>
          <w:szCs w:val="20"/>
        </w:rPr>
        <w:t xml:space="preserve"> de </w:t>
      </w:r>
      <w:proofErr w:type="spellStart"/>
      <w:r w:rsidRPr="00EC258C">
        <w:rPr>
          <w:rFonts w:ascii="Inter" w:hAnsi="Inter" w:cs="Arial"/>
          <w:sz w:val="20"/>
          <w:szCs w:val="20"/>
        </w:rPr>
        <w:t>publicación</w:t>
      </w:r>
      <w:proofErr w:type="spellEnd"/>
      <w:r w:rsidRPr="00EC258C">
        <w:rPr>
          <w:rFonts w:ascii="Inter" w:hAnsi="Inter" w:cs="Arial"/>
          <w:sz w:val="20"/>
          <w:szCs w:val="20"/>
        </w:rPr>
        <w:t xml:space="preserve"> de los </w:t>
      </w:r>
      <w:proofErr w:type="spellStart"/>
      <w:r w:rsidRPr="00EC258C">
        <w:rPr>
          <w:rFonts w:ascii="Inter" w:hAnsi="Inter" w:cs="Arial"/>
          <w:sz w:val="20"/>
          <w:szCs w:val="20"/>
        </w:rPr>
        <w:t>mismos</w:t>
      </w:r>
      <w:proofErr w:type="spellEnd"/>
      <w:r w:rsidRPr="00EC258C">
        <w:rPr>
          <w:rFonts w:ascii="Inter" w:hAnsi="Inter" w:cs="Arial"/>
          <w:sz w:val="20"/>
          <w:szCs w:val="20"/>
        </w:rPr>
        <w:t xml:space="preserve"> </w:t>
      </w:r>
      <w:proofErr w:type="spellStart"/>
      <w:r w:rsidRPr="00EC258C">
        <w:rPr>
          <w:rFonts w:ascii="Inter" w:hAnsi="Inter" w:cs="Arial"/>
          <w:sz w:val="20"/>
          <w:szCs w:val="20"/>
        </w:rPr>
        <w:t>en</w:t>
      </w:r>
      <w:proofErr w:type="spellEnd"/>
      <w:r w:rsidRPr="00EC258C">
        <w:rPr>
          <w:rFonts w:ascii="Inter" w:hAnsi="Inter" w:cs="Arial"/>
          <w:sz w:val="20"/>
          <w:szCs w:val="20"/>
        </w:rPr>
        <w:t xml:space="preserve"> la Plataforma de </w:t>
      </w:r>
      <w:proofErr w:type="spellStart"/>
      <w:r w:rsidRPr="00EC258C">
        <w:rPr>
          <w:rFonts w:ascii="Inter" w:hAnsi="Inter" w:cs="Arial"/>
          <w:sz w:val="20"/>
          <w:szCs w:val="20"/>
        </w:rPr>
        <w:t>Contratación</w:t>
      </w:r>
      <w:proofErr w:type="spellEnd"/>
      <w:r w:rsidRPr="00EC258C">
        <w:rPr>
          <w:rFonts w:ascii="Inter" w:hAnsi="Inter" w:cs="Arial"/>
          <w:sz w:val="20"/>
          <w:szCs w:val="20"/>
        </w:rPr>
        <w:t xml:space="preserve"> del Sector </w:t>
      </w:r>
      <w:proofErr w:type="spellStart"/>
      <w:r w:rsidRPr="00EC258C">
        <w:rPr>
          <w:rFonts w:ascii="Inter" w:hAnsi="Inter" w:cs="Arial"/>
          <w:sz w:val="20"/>
          <w:szCs w:val="20"/>
        </w:rPr>
        <w:t>Público</w:t>
      </w:r>
      <w:proofErr w:type="spellEnd"/>
      <w:r w:rsidRPr="00EC258C">
        <w:rPr>
          <w:rFonts w:ascii="Inter" w:hAnsi="Inter" w:cs="Arial"/>
          <w:sz w:val="20"/>
          <w:szCs w:val="20"/>
        </w:rPr>
        <w:t xml:space="preserve"> y </w:t>
      </w:r>
      <w:proofErr w:type="spellStart"/>
      <w:r w:rsidRPr="00EC258C">
        <w:rPr>
          <w:rFonts w:ascii="Inter" w:hAnsi="Inter" w:cs="Arial"/>
          <w:sz w:val="20"/>
          <w:szCs w:val="20"/>
        </w:rPr>
        <w:t>en</w:t>
      </w:r>
      <w:proofErr w:type="spellEnd"/>
      <w:r w:rsidRPr="00EC258C">
        <w:rPr>
          <w:rFonts w:ascii="Inter" w:hAnsi="Inter" w:cs="Arial"/>
          <w:sz w:val="20"/>
          <w:szCs w:val="20"/>
        </w:rPr>
        <w:t xml:space="preserve"> </w:t>
      </w:r>
      <w:proofErr w:type="spellStart"/>
      <w:r w:rsidRPr="00EC258C">
        <w:rPr>
          <w:rFonts w:ascii="Inter" w:hAnsi="Inter" w:cs="Arial"/>
          <w:sz w:val="20"/>
          <w:szCs w:val="20"/>
        </w:rPr>
        <w:t>el</w:t>
      </w:r>
      <w:proofErr w:type="spellEnd"/>
      <w:r w:rsidRPr="00EC258C">
        <w:rPr>
          <w:rFonts w:ascii="Inter" w:hAnsi="Inter" w:cs="Arial"/>
          <w:sz w:val="20"/>
          <w:szCs w:val="20"/>
        </w:rPr>
        <w:t xml:space="preserve"> Portal de </w:t>
      </w:r>
      <w:proofErr w:type="spellStart"/>
      <w:r w:rsidRPr="00EC258C">
        <w:rPr>
          <w:rFonts w:ascii="Inter" w:hAnsi="Inter" w:cs="Arial"/>
          <w:sz w:val="20"/>
          <w:szCs w:val="20"/>
        </w:rPr>
        <w:t>Transparencia</w:t>
      </w:r>
      <w:proofErr w:type="spellEnd"/>
      <w:r w:rsidRPr="00EC258C">
        <w:rPr>
          <w:rFonts w:ascii="Inter" w:hAnsi="Inter" w:cs="Arial"/>
          <w:sz w:val="20"/>
          <w:szCs w:val="20"/>
        </w:rPr>
        <w:t>.</w:t>
      </w:r>
    </w:p>
    <w:p w14:paraId="73826B9C" w14:textId="77777777" w:rsidR="00EC258C" w:rsidRPr="00EC258C" w:rsidRDefault="00EC258C" w:rsidP="00EC258C">
      <w:pPr>
        <w:jc w:val="both"/>
        <w:rPr>
          <w:rFonts w:ascii="Inter" w:hAnsi="Inter" w:cs="Arial"/>
          <w:sz w:val="20"/>
          <w:szCs w:val="20"/>
        </w:rPr>
      </w:pPr>
      <w:r w:rsidRPr="00EC258C">
        <w:rPr>
          <w:rFonts w:ascii="Inter" w:hAnsi="Inter" w:cs="Arial"/>
          <w:sz w:val="20"/>
          <w:szCs w:val="20"/>
        </w:rPr>
        <w:t xml:space="preserve">La </w:t>
      </w:r>
      <w:proofErr w:type="spellStart"/>
      <w:r w:rsidRPr="00EC258C">
        <w:rPr>
          <w:rFonts w:ascii="Inter" w:hAnsi="Inter" w:cs="Arial"/>
          <w:sz w:val="20"/>
          <w:szCs w:val="20"/>
        </w:rPr>
        <w:t>entidad</w:t>
      </w:r>
      <w:proofErr w:type="spellEnd"/>
      <w:r w:rsidRPr="00EC258C">
        <w:rPr>
          <w:rFonts w:ascii="Inter" w:hAnsi="Inter" w:cs="Arial"/>
          <w:sz w:val="20"/>
          <w:szCs w:val="20"/>
        </w:rPr>
        <w:t xml:space="preserve"> </w:t>
      </w:r>
      <w:proofErr w:type="spellStart"/>
      <w:r w:rsidRPr="00EC258C">
        <w:rPr>
          <w:rFonts w:ascii="Inter" w:hAnsi="Inter" w:cs="Arial"/>
          <w:sz w:val="20"/>
          <w:szCs w:val="20"/>
        </w:rPr>
        <w:t>adjudicataria</w:t>
      </w:r>
      <w:proofErr w:type="spellEnd"/>
      <w:r w:rsidRPr="00EC258C">
        <w:rPr>
          <w:rFonts w:ascii="Inter" w:hAnsi="Inter" w:cs="Arial"/>
          <w:sz w:val="20"/>
          <w:szCs w:val="20"/>
        </w:rPr>
        <w:t>/</w:t>
      </w:r>
      <w:proofErr w:type="spellStart"/>
      <w:r w:rsidRPr="00EC258C">
        <w:rPr>
          <w:rFonts w:ascii="Inter" w:hAnsi="Inter" w:cs="Arial"/>
          <w:sz w:val="20"/>
          <w:szCs w:val="20"/>
        </w:rPr>
        <w:t>contratista</w:t>
      </w:r>
      <w:proofErr w:type="spellEnd"/>
      <w:r w:rsidRPr="00EC258C">
        <w:rPr>
          <w:rFonts w:ascii="Inter" w:hAnsi="Inter" w:cs="Arial"/>
          <w:sz w:val="20"/>
          <w:szCs w:val="20"/>
        </w:rPr>
        <w:t xml:space="preserve">, </w:t>
      </w:r>
      <w:proofErr w:type="spellStart"/>
      <w:r w:rsidRPr="00EC258C">
        <w:rPr>
          <w:rFonts w:ascii="Inter" w:hAnsi="Inter" w:cs="Arial"/>
          <w:sz w:val="20"/>
          <w:szCs w:val="20"/>
        </w:rPr>
        <w:t>en</w:t>
      </w:r>
      <w:proofErr w:type="spellEnd"/>
      <w:r w:rsidRPr="00EC258C">
        <w:rPr>
          <w:rFonts w:ascii="Inter" w:hAnsi="Inter" w:cs="Arial"/>
          <w:sz w:val="20"/>
          <w:szCs w:val="20"/>
        </w:rPr>
        <w:t xml:space="preserve"> </w:t>
      </w:r>
      <w:proofErr w:type="spellStart"/>
      <w:r w:rsidRPr="00EC258C">
        <w:rPr>
          <w:rFonts w:ascii="Inter" w:hAnsi="Inter" w:cs="Arial"/>
          <w:sz w:val="20"/>
          <w:szCs w:val="20"/>
        </w:rPr>
        <w:t>cuanto</w:t>
      </w:r>
      <w:proofErr w:type="spellEnd"/>
      <w:r w:rsidRPr="00EC258C">
        <w:rPr>
          <w:rFonts w:ascii="Inter" w:hAnsi="Inter" w:cs="Arial"/>
          <w:sz w:val="20"/>
          <w:szCs w:val="20"/>
        </w:rPr>
        <w:t xml:space="preserve"> al </w:t>
      </w:r>
      <w:proofErr w:type="spellStart"/>
      <w:r w:rsidRPr="00EC258C">
        <w:rPr>
          <w:rFonts w:ascii="Inter" w:hAnsi="Inter" w:cs="Arial"/>
          <w:sz w:val="20"/>
          <w:szCs w:val="20"/>
        </w:rPr>
        <w:t>tratamiento</w:t>
      </w:r>
      <w:proofErr w:type="spellEnd"/>
      <w:r w:rsidRPr="00EC258C">
        <w:rPr>
          <w:rFonts w:ascii="Inter" w:hAnsi="Inter" w:cs="Arial"/>
          <w:sz w:val="20"/>
          <w:szCs w:val="20"/>
        </w:rPr>
        <w:t>/</w:t>
      </w:r>
      <w:proofErr w:type="spellStart"/>
      <w:r w:rsidRPr="00EC258C">
        <w:rPr>
          <w:rFonts w:ascii="Inter" w:hAnsi="Inter" w:cs="Arial"/>
          <w:sz w:val="20"/>
          <w:szCs w:val="20"/>
        </w:rPr>
        <w:t>posible</w:t>
      </w:r>
      <w:proofErr w:type="spellEnd"/>
      <w:r w:rsidRPr="00EC258C">
        <w:rPr>
          <w:rFonts w:ascii="Inter" w:hAnsi="Inter" w:cs="Arial"/>
          <w:sz w:val="20"/>
          <w:szCs w:val="20"/>
        </w:rPr>
        <w:t xml:space="preserve"> </w:t>
      </w:r>
      <w:proofErr w:type="spellStart"/>
      <w:r w:rsidRPr="00EC258C">
        <w:rPr>
          <w:rFonts w:ascii="Inter" w:hAnsi="Inter" w:cs="Arial"/>
          <w:sz w:val="20"/>
          <w:szCs w:val="20"/>
        </w:rPr>
        <w:t>tratamiento</w:t>
      </w:r>
      <w:proofErr w:type="spellEnd"/>
      <w:r w:rsidRPr="00EC258C">
        <w:rPr>
          <w:rFonts w:ascii="Inter" w:hAnsi="Inter" w:cs="Arial"/>
          <w:sz w:val="20"/>
          <w:szCs w:val="20"/>
        </w:rPr>
        <w:t xml:space="preserve"> de </w:t>
      </w:r>
      <w:proofErr w:type="spellStart"/>
      <w:r w:rsidRPr="00EC258C">
        <w:rPr>
          <w:rFonts w:ascii="Inter" w:hAnsi="Inter" w:cs="Arial"/>
          <w:sz w:val="20"/>
          <w:szCs w:val="20"/>
        </w:rPr>
        <w:t>datos</w:t>
      </w:r>
      <w:proofErr w:type="spellEnd"/>
      <w:r w:rsidRPr="00EC258C">
        <w:rPr>
          <w:rFonts w:ascii="Inter" w:hAnsi="Inter" w:cs="Arial"/>
          <w:sz w:val="20"/>
          <w:szCs w:val="20"/>
        </w:rPr>
        <w:t xml:space="preserve"> de </w:t>
      </w:r>
      <w:proofErr w:type="spellStart"/>
      <w:r w:rsidRPr="00EC258C">
        <w:rPr>
          <w:rFonts w:ascii="Inter" w:hAnsi="Inter" w:cs="Arial"/>
          <w:sz w:val="20"/>
          <w:szCs w:val="20"/>
        </w:rPr>
        <w:t>carácter</w:t>
      </w:r>
      <w:proofErr w:type="spellEnd"/>
      <w:r w:rsidRPr="00EC258C">
        <w:rPr>
          <w:rFonts w:ascii="Inter" w:hAnsi="Inter" w:cs="Arial"/>
          <w:sz w:val="20"/>
          <w:szCs w:val="20"/>
        </w:rPr>
        <w:t xml:space="preserve"> personal, </w:t>
      </w:r>
      <w:proofErr w:type="spellStart"/>
      <w:r w:rsidRPr="00EC258C">
        <w:rPr>
          <w:rFonts w:ascii="Inter" w:hAnsi="Inter" w:cs="Arial"/>
          <w:sz w:val="20"/>
          <w:szCs w:val="20"/>
        </w:rPr>
        <w:t>deberá</w:t>
      </w:r>
      <w:proofErr w:type="spellEnd"/>
      <w:r w:rsidRPr="00EC258C">
        <w:rPr>
          <w:rFonts w:ascii="Inter" w:hAnsi="Inter" w:cs="Arial"/>
          <w:sz w:val="20"/>
          <w:szCs w:val="20"/>
        </w:rPr>
        <w:t xml:space="preserve"> </w:t>
      </w:r>
      <w:proofErr w:type="spellStart"/>
      <w:r w:rsidRPr="00EC258C">
        <w:rPr>
          <w:rFonts w:ascii="Inter" w:hAnsi="Inter" w:cs="Arial"/>
          <w:sz w:val="20"/>
          <w:szCs w:val="20"/>
        </w:rPr>
        <w:t>dar</w:t>
      </w:r>
      <w:proofErr w:type="spellEnd"/>
      <w:r w:rsidRPr="00EC258C">
        <w:rPr>
          <w:rFonts w:ascii="Inter" w:hAnsi="Inter" w:cs="Arial"/>
          <w:sz w:val="20"/>
          <w:szCs w:val="20"/>
        </w:rPr>
        <w:t xml:space="preserve"> </w:t>
      </w:r>
      <w:proofErr w:type="spellStart"/>
      <w:r w:rsidRPr="00EC258C">
        <w:rPr>
          <w:rFonts w:ascii="Inter" w:hAnsi="Inter" w:cs="Arial"/>
          <w:sz w:val="20"/>
          <w:szCs w:val="20"/>
        </w:rPr>
        <w:t>cumplimiento</w:t>
      </w:r>
      <w:proofErr w:type="spellEnd"/>
      <w:r w:rsidRPr="00EC258C">
        <w:rPr>
          <w:rFonts w:ascii="Inter" w:hAnsi="Inter" w:cs="Arial"/>
          <w:sz w:val="20"/>
          <w:szCs w:val="20"/>
        </w:rPr>
        <w:t xml:space="preserve">, </w:t>
      </w:r>
      <w:proofErr w:type="spellStart"/>
      <w:r w:rsidRPr="00EC258C">
        <w:rPr>
          <w:rFonts w:ascii="Inter" w:hAnsi="Inter" w:cs="Arial"/>
          <w:sz w:val="20"/>
          <w:szCs w:val="20"/>
        </w:rPr>
        <w:t>en</w:t>
      </w:r>
      <w:proofErr w:type="spellEnd"/>
      <w:r w:rsidRPr="00EC258C">
        <w:rPr>
          <w:rFonts w:ascii="Inter" w:hAnsi="Inter" w:cs="Arial"/>
          <w:sz w:val="20"/>
          <w:szCs w:val="20"/>
        </w:rPr>
        <w:t xml:space="preserve"> </w:t>
      </w:r>
      <w:proofErr w:type="spellStart"/>
      <w:r w:rsidRPr="00EC258C">
        <w:rPr>
          <w:rFonts w:ascii="Inter" w:hAnsi="Inter" w:cs="Arial"/>
          <w:sz w:val="20"/>
          <w:szCs w:val="20"/>
        </w:rPr>
        <w:t>todo</w:t>
      </w:r>
      <w:proofErr w:type="spellEnd"/>
      <w:r w:rsidRPr="00EC258C">
        <w:rPr>
          <w:rFonts w:ascii="Inter" w:hAnsi="Inter" w:cs="Arial"/>
          <w:sz w:val="20"/>
          <w:szCs w:val="20"/>
        </w:rPr>
        <w:t xml:space="preserve"> </w:t>
      </w:r>
      <w:proofErr w:type="spellStart"/>
      <w:r w:rsidRPr="00EC258C">
        <w:rPr>
          <w:rFonts w:ascii="Inter" w:hAnsi="Inter" w:cs="Arial"/>
          <w:sz w:val="20"/>
          <w:szCs w:val="20"/>
        </w:rPr>
        <w:t>caso</w:t>
      </w:r>
      <w:proofErr w:type="spellEnd"/>
      <w:r w:rsidRPr="00EC258C">
        <w:rPr>
          <w:rFonts w:ascii="Inter" w:hAnsi="Inter" w:cs="Arial"/>
          <w:sz w:val="20"/>
          <w:szCs w:val="20"/>
        </w:rPr>
        <w:t xml:space="preserve">, a las </w:t>
      </w:r>
      <w:proofErr w:type="spellStart"/>
      <w:r w:rsidRPr="00EC258C">
        <w:rPr>
          <w:rFonts w:ascii="Inter" w:hAnsi="Inter" w:cs="Arial"/>
          <w:sz w:val="20"/>
          <w:szCs w:val="20"/>
        </w:rPr>
        <w:t>prescripciones</w:t>
      </w:r>
      <w:proofErr w:type="spellEnd"/>
      <w:r w:rsidRPr="00EC258C">
        <w:rPr>
          <w:rFonts w:ascii="Inter" w:hAnsi="Inter" w:cs="Arial"/>
          <w:sz w:val="20"/>
          <w:szCs w:val="20"/>
        </w:rPr>
        <w:t xml:space="preserve"> </w:t>
      </w:r>
      <w:proofErr w:type="spellStart"/>
      <w:r w:rsidRPr="00EC258C">
        <w:rPr>
          <w:rFonts w:ascii="Inter" w:hAnsi="Inter" w:cs="Arial"/>
          <w:sz w:val="20"/>
          <w:szCs w:val="20"/>
        </w:rPr>
        <w:t>legales</w:t>
      </w:r>
      <w:proofErr w:type="spellEnd"/>
      <w:r w:rsidRPr="00EC258C">
        <w:rPr>
          <w:rFonts w:ascii="Inter" w:hAnsi="Inter" w:cs="Arial"/>
          <w:sz w:val="20"/>
          <w:szCs w:val="20"/>
        </w:rPr>
        <w:t xml:space="preserve"> del </w:t>
      </w:r>
      <w:proofErr w:type="spellStart"/>
      <w:r w:rsidRPr="00EC258C">
        <w:rPr>
          <w:rFonts w:ascii="Inter" w:hAnsi="Inter" w:cs="Arial"/>
          <w:sz w:val="20"/>
          <w:szCs w:val="20"/>
        </w:rPr>
        <w:t>Reglamento</w:t>
      </w:r>
      <w:proofErr w:type="spellEnd"/>
      <w:r w:rsidRPr="00EC258C">
        <w:rPr>
          <w:rFonts w:ascii="Inter" w:hAnsi="Inter" w:cs="Arial"/>
          <w:sz w:val="20"/>
          <w:szCs w:val="20"/>
        </w:rPr>
        <w:t xml:space="preserve"> (UE) 2016/679 del </w:t>
      </w:r>
      <w:proofErr w:type="spellStart"/>
      <w:r w:rsidRPr="00EC258C">
        <w:rPr>
          <w:rFonts w:ascii="Inter" w:hAnsi="Inter" w:cs="Arial"/>
          <w:sz w:val="20"/>
          <w:szCs w:val="20"/>
        </w:rPr>
        <w:t>Parlamento</w:t>
      </w:r>
      <w:proofErr w:type="spellEnd"/>
      <w:r w:rsidRPr="00EC258C">
        <w:rPr>
          <w:rFonts w:ascii="Inter" w:hAnsi="Inter" w:cs="Arial"/>
          <w:sz w:val="20"/>
          <w:szCs w:val="20"/>
        </w:rPr>
        <w:t xml:space="preserve"> </w:t>
      </w:r>
      <w:proofErr w:type="spellStart"/>
      <w:r w:rsidRPr="00EC258C">
        <w:rPr>
          <w:rFonts w:ascii="Inter" w:hAnsi="Inter" w:cs="Arial"/>
          <w:sz w:val="20"/>
          <w:szCs w:val="20"/>
        </w:rPr>
        <w:t>Europeo</w:t>
      </w:r>
      <w:proofErr w:type="spellEnd"/>
      <w:r w:rsidRPr="00EC258C">
        <w:rPr>
          <w:rFonts w:ascii="Inter" w:hAnsi="Inter" w:cs="Arial"/>
          <w:sz w:val="20"/>
          <w:szCs w:val="20"/>
        </w:rPr>
        <w:t xml:space="preserve"> y del </w:t>
      </w:r>
      <w:proofErr w:type="spellStart"/>
      <w:r w:rsidRPr="00EC258C">
        <w:rPr>
          <w:rFonts w:ascii="Inter" w:hAnsi="Inter" w:cs="Arial"/>
          <w:sz w:val="20"/>
          <w:szCs w:val="20"/>
        </w:rPr>
        <w:t>Consejo</w:t>
      </w:r>
      <w:proofErr w:type="spellEnd"/>
      <w:r w:rsidRPr="00EC258C">
        <w:rPr>
          <w:rFonts w:ascii="Inter" w:hAnsi="Inter" w:cs="Arial"/>
          <w:sz w:val="20"/>
          <w:szCs w:val="20"/>
        </w:rPr>
        <w:t xml:space="preserve"> de 27 </w:t>
      </w:r>
      <w:proofErr w:type="spellStart"/>
      <w:r w:rsidRPr="00EC258C">
        <w:rPr>
          <w:rFonts w:ascii="Inter" w:hAnsi="Inter" w:cs="Arial"/>
          <w:sz w:val="20"/>
          <w:szCs w:val="20"/>
        </w:rPr>
        <w:t>abril</w:t>
      </w:r>
      <w:proofErr w:type="spellEnd"/>
      <w:r w:rsidRPr="00EC258C">
        <w:rPr>
          <w:rFonts w:ascii="Inter" w:hAnsi="Inter" w:cs="Arial"/>
          <w:sz w:val="20"/>
          <w:szCs w:val="20"/>
        </w:rPr>
        <w:t xml:space="preserve"> 2016 (RGPD) y a la Ley </w:t>
      </w:r>
      <w:proofErr w:type="spellStart"/>
      <w:r w:rsidRPr="00EC258C">
        <w:rPr>
          <w:rFonts w:ascii="Inter" w:hAnsi="Inter" w:cs="Arial"/>
          <w:sz w:val="20"/>
          <w:szCs w:val="20"/>
        </w:rPr>
        <w:t>Orgánica</w:t>
      </w:r>
      <w:proofErr w:type="spellEnd"/>
      <w:r w:rsidRPr="00EC258C">
        <w:rPr>
          <w:rFonts w:ascii="Inter" w:hAnsi="Inter" w:cs="Arial"/>
          <w:sz w:val="20"/>
          <w:szCs w:val="20"/>
        </w:rPr>
        <w:t xml:space="preserve"> 3/2018 de 5 </w:t>
      </w:r>
      <w:proofErr w:type="spellStart"/>
      <w:r w:rsidRPr="00EC258C">
        <w:rPr>
          <w:rFonts w:ascii="Inter" w:hAnsi="Inter" w:cs="Arial"/>
          <w:sz w:val="20"/>
          <w:szCs w:val="20"/>
        </w:rPr>
        <w:t>diciembre</w:t>
      </w:r>
      <w:proofErr w:type="spellEnd"/>
      <w:r w:rsidRPr="00EC258C">
        <w:rPr>
          <w:rFonts w:ascii="Inter" w:hAnsi="Inter" w:cs="Arial"/>
          <w:sz w:val="20"/>
          <w:szCs w:val="20"/>
        </w:rPr>
        <w:t xml:space="preserve"> de </w:t>
      </w:r>
      <w:proofErr w:type="spellStart"/>
      <w:r w:rsidRPr="00EC258C">
        <w:rPr>
          <w:rFonts w:ascii="Inter" w:hAnsi="Inter" w:cs="Arial"/>
          <w:sz w:val="20"/>
          <w:szCs w:val="20"/>
        </w:rPr>
        <w:t>Protección</w:t>
      </w:r>
      <w:proofErr w:type="spellEnd"/>
      <w:r w:rsidRPr="00EC258C">
        <w:rPr>
          <w:rFonts w:ascii="Inter" w:hAnsi="Inter" w:cs="Arial"/>
          <w:sz w:val="20"/>
          <w:szCs w:val="20"/>
        </w:rPr>
        <w:t xml:space="preserve"> de </w:t>
      </w:r>
      <w:proofErr w:type="spellStart"/>
      <w:r w:rsidRPr="00EC258C">
        <w:rPr>
          <w:rFonts w:ascii="Inter" w:hAnsi="Inter" w:cs="Arial"/>
          <w:sz w:val="20"/>
          <w:szCs w:val="20"/>
        </w:rPr>
        <w:t>Datos</w:t>
      </w:r>
      <w:proofErr w:type="spellEnd"/>
      <w:r w:rsidRPr="00EC258C">
        <w:rPr>
          <w:rFonts w:ascii="Inter" w:hAnsi="Inter" w:cs="Arial"/>
          <w:sz w:val="20"/>
          <w:szCs w:val="20"/>
        </w:rPr>
        <w:t xml:space="preserve"> </w:t>
      </w:r>
      <w:proofErr w:type="spellStart"/>
      <w:r w:rsidRPr="00EC258C">
        <w:rPr>
          <w:rFonts w:ascii="Inter" w:hAnsi="Inter" w:cs="Arial"/>
          <w:sz w:val="20"/>
          <w:szCs w:val="20"/>
        </w:rPr>
        <w:t>Personales</w:t>
      </w:r>
      <w:proofErr w:type="spellEnd"/>
      <w:r w:rsidRPr="00EC258C">
        <w:rPr>
          <w:rFonts w:ascii="Inter" w:hAnsi="Inter" w:cs="Arial"/>
          <w:sz w:val="20"/>
          <w:szCs w:val="20"/>
        </w:rPr>
        <w:t xml:space="preserve"> y </w:t>
      </w:r>
      <w:proofErr w:type="spellStart"/>
      <w:r w:rsidRPr="00EC258C">
        <w:rPr>
          <w:rFonts w:ascii="Inter" w:hAnsi="Inter" w:cs="Arial"/>
          <w:sz w:val="20"/>
          <w:szCs w:val="20"/>
        </w:rPr>
        <w:t>Garantía</w:t>
      </w:r>
      <w:proofErr w:type="spellEnd"/>
      <w:r w:rsidRPr="00EC258C">
        <w:rPr>
          <w:rFonts w:ascii="Inter" w:hAnsi="Inter" w:cs="Arial"/>
          <w:sz w:val="20"/>
          <w:szCs w:val="20"/>
        </w:rPr>
        <w:t xml:space="preserve"> Derechos </w:t>
      </w:r>
      <w:proofErr w:type="spellStart"/>
      <w:r w:rsidRPr="00EC258C">
        <w:rPr>
          <w:rFonts w:ascii="Inter" w:hAnsi="Inter" w:cs="Arial"/>
          <w:sz w:val="20"/>
          <w:szCs w:val="20"/>
        </w:rPr>
        <w:t>Digitales</w:t>
      </w:r>
      <w:proofErr w:type="spellEnd"/>
      <w:r w:rsidRPr="00EC258C">
        <w:rPr>
          <w:rFonts w:ascii="Inter" w:hAnsi="Inter" w:cs="Arial"/>
          <w:sz w:val="20"/>
          <w:szCs w:val="20"/>
        </w:rPr>
        <w:t xml:space="preserve"> (LOPDGDD), </w:t>
      </w:r>
      <w:proofErr w:type="spellStart"/>
      <w:r w:rsidRPr="00EC258C">
        <w:rPr>
          <w:rFonts w:ascii="Inter" w:hAnsi="Inter" w:cs="Arial"/>
          <w:sz w:val="20"/>
          <w:szCs w:val="20"/>
        </w:rPr>
        <w:t>así</w:t>
      </w:r>
      <w:proofErr w:type="spellEnd"/>
      <w:r w:rsidRPr="00EC258C">
        <w:rPr>
          <w:rFonts w:ascii="Inter" w:hAnsi="Inter" w:cs="Arial"/>
          <w:sz w:val="20"/>
          <w:szCs w:val="20"/>
        </w:rPr>
        <w:t xml:space="preserve"> </w:t>
      </w:r>
      <w:proofErr w:type="spellStart"/>
      <w:r w:rsidRPr="00EC258C">
        <w:rPr>
          <w:rFonts w:ascii="Inter" w:hAnsi="Inter" w:cs="Arial"/>
          <w:sz w:val="20"/>
          <w:szCs w:val="20"/>
        </w:rPr>
        <w:t>como</w:t>
      </w:r>
      <w:proofErr w:type="spellEnd"/>
      <w:r w:rsidRPr="00EC258C">
        <w:rPr>
          <w:rFonts w:ascii="Inter" w:hAnsi="Inter" w:cs="Arial"/>
          <w:sz w:val="20"/>
          <w:szCs w:val="20"/>
        </w:rPr>
        <w:t xml:space="preserve"> las </w:t>
      </w:r>
      <w:proofErr w:type="spellStart"/>
      <w:r w:rsidRPr="00EC258C">
        <w:rPr>
          <w:rFonts w:ascii="Inter" w:hAnsi="Inter" w:cs="Arial"/>
          <w:sz w:val="20"/>
          <w:szCs w:val="20"/>
        </w:rPr>
        <w:t>disposiciones</w:t>
      </w:r>
      <w:proofErr w:type="spellEnd"/>
      <w:r w:rsidRPr="00EC258C">
        <w:rPr>
          <w:rFonts w:ascii="Inter" w:hAnsi="Inter" w:cs="Arial"/>
          <w:sz w:val="20"/>
          <w:szCs w:val="20"/>
        </w:rPr>
        <w:t xml:space="preserve"> que, </w:t>
      </w:r>
      <w:proofErr w:type="spellStart"/>
      <w:r w:rsidRPr="00EC258C">
        <w:rPr>
          <w:rFonts w:ascii="Inter" w:hAnsi="Inter" w:cs="Arial"/>
          <w:sz w:val="20"/>
          <w:szCs w:val="20"/>
        </w:rPr>
        <w:t>en</w:t>
      </w:r>
      <w:proofErr w:type="spellEnd"/>
      <w:r w:rsidRPr="00EC258C">
        <w:rPr>
          <w:rFonts w:ascii="Inter" w:hAnsi="Inter" w:cs="Arial"/>
          <w:sz w:val="20"/>
          <w:szCs w:val="20"/>
        </w:rPr>
        <w:t xml:space="preserve"> </w:t>
      </w:r>
      <w:proofErr w:type="spellStart"/>
      <w:r w:rsidRPr="00EC258C">
        <w:rPr>
          <w:rFonts w:ascii="Inter" w:hAnsi="Inter" w:cs="Arial"/>
          <w:sz w:val="20"/>
          <w:szCs w:val="20"/>
        </w:rPr>
        <w:t>materia</w:t>
      </w:r>
      <w:proofErr w:type="spellEnd"/>
      <w:r w:rsidRPr="00EC258C">
        <w:rPr>
          <w:rFonts w:ascii="Inter" w:hAnsi="Inter" w:cs="Arial"/>
          <w:sz w:val="20"/>
          <w:szCs w:val="20"/>
        </w:rPr>
        <w:t xml:space="preserve"> de </w:t>
      </w:r>
      <w:proofErr w:type="spellStart"/>
      <w:r w:rsidRPr="00EC258C">
        <w:rPr>
          <w:rFonts w:ascii="Inter" w:hAnsi="Inter" w:cs="Arial"/>
          <w:sz w:val="20"/>
          <w:szCs w:val="20"/>
        </w:rPr>
        <w:t>protección</w:t>
      </w:r>
      <w:proofErr w:type="spellEnd"/>
      <w:r w:rsidRPr="00EC258C">
        <w:rPr>
          <w:rFonts w:ascii="Inter" w:hAnsi="Inter" w:cs="Arial"/>
          <w:sz w:val="20"/>
          <w:szCs w:val="20"/>
        </w:rPr>
        <w:t xml:space="preserve"> de </w:t>
      </w:r>
      <w:proofErr w:type="spellStart"/>
      <w:r w:rsidRPr="00EC258C">
        <w:rPr>
          <w:rFonts w:ascii="Inter" w:hAnsi="Inter" w:cs="Arial"/>
          <w:sz w:val="20"/>
          <w:szCs w:val="20"/>
        </w:rPr>
        <w:t>datos</w:t>
      </w:r>
      <w:proofErr w:type="spellEnd"/>
      <w:r w:rsidRPr="00EC258C">
        <w:rPr>
          <w:rFonts w:ascii="Inter" w:hAnsi="Inter" w:cs="Arial"/>
          <w:sz w:val="20"/>
          <w:szCs w:val="20"/>
        </w:rPr>
        <w:t xml:space="preserve">, se </w:t>
      </w:r>
      <w:proofErr w:type="spellStart"/>
      <w:r w:rsidRPr="00EC258C">
        <w:rPr>
          <w:rFonts w:ascii="Inter" w:hAnsi="Inter" w:cs="Arial"/>
          <w:sz w:val="20"/>
          <w:szCs w:val="20"/>
        </w:rPr>
        <w:t>encuentren</w:t>
      </w:r>
      <w:proofErr w:type="spellEnd"/>
      <w:r w:rsidRPr="00EC258C">
        <w:rPr>
          <w:rFonts w:ascii="Inter" w:hAnsi="Inter" w:cs="Arial"/>
          <w:sz w:val="20"/>
          <w:szCs w:val="20"/>
        </w:rPr>
        <w:t xml:space="preserve"> </w:t>
      </w:r>
      <w:proofErr w:type="spellStart"/>
      <w:r w:rsidRPr="00EC258C">
        <w:rPr>
          <w:rFonts w:ascii="Inter" w:hAnsi="Inter" w:cs="Arial"/>
          <w:sz w:val="20"/>
          <w:szCs w:val="20"/>
        </w:rPr>
        <w:t>en</w:t>
      </w:r>
      <w:proofErr w:type="spellEnd"/>
      <w:r w:rsidRPr="00EC258C">
        <w:rPr>
          <w:rFonts w:ascii="Inter" w:hAnsi="Inter" w:cs="Arial"/>
          <w:sz w:val="20"/>
          <w:szCs w:val="20"/>
        </w:rPr>
        <w:t xml:space="preserve"> vigor a la </w:t>
      </w:r>
      <w:proofErr w:type="spellStart"/>
      <w:r w:rsidRPr="00EC258C">
        <w:rPr>
          <w:rFonts w:ascii="Inter" w:hAnsi="Inter" w:cs="Arial"/>
          <w:sz w:val="20"/>
          <w:szCs w:val="20"/>
        </w:rPr>
        <w:t>adjudicación</w:t>
      </w:r>
      <w:proofErr w:type="spellEnd"/>
      <w:r w:rsidRPr="00EC258C">
        <w:rPr>
          <w:rFonts w:ascii="Inter" w:hAnsi="Inter" w:cs="Arial"/>
          <w:sz w:val="20"/>
          <w:szCs w:val="20"/>
        </w:rPr>
        <w:t xml:space="preserve"> del </w:t>
      </w:r>
      <w:proofErr w:type="spellStart"/>
      <w:r w:rsidRPr="00EC258C">
        <w:rPr>
          <w:rFonts w:ascii="Inter" w:hAnsi="Inter" w:cs="Arial"/>
          <w:sz w:val="20"/>
          <w:szCs w:val="20"/>
        </w:rPr>
        <w:t>contrato</w:t>
      </w:r>
      <w:proofErr w:type="spellEnd"/>
      <w:r w:rsidRPr="00EC258C">
        <w:rPr>
          <w:rFonts w:ascii="Inter" w:hAnsi="Inter" w:cs="Arial"/>
          <w:sz w:val="20"/>
          <w:szCs w:val="20"/>
        </w:rPr>
        <w:t xml:space="preserve"> o que </w:t>
      </w:r>
      <w:proofErr w:type="spellStart"/>
      <w:r w:rsidRPr="00EC258C">
        <w:rPr>
          <w:rFonts w:ascii="Inter" w:hAnsi="Inter" w:cs="Arial"/>
          <w:sz w:val="20"/>
          <w:szCs w:val="20"/>
        </w:rPr>
        <w:t>puedan</w:t>
      </w:r>
      <w:proofErr w:type="spellEnd"/>
      <w:r w:rsidRPr="00EC258C">
        <w:rPr>
          <w:rFonts w:ascii="Inter" w:hAnsi="Inter" w:cs="Arial"/>
          <w:sz w:val="20"/>
          <w:szCs w:val="20"/>
        </w:rPr>
        <w:t xml:space="preserve"> </w:t>
      </w:r>
      <w:proofErr w:type="spellStart"/>
      <w:r w:rsidRPr="00EC258C">
        <w:rPr>
          <w:rFonts w:ascii="Inter" w:hAnsi="Inter" w:cs="Arial"/>
          <w:sz w:val="20"/>
          <w:szCs w:val="20"/>
        </w:rPr>
        <w:t>estarlo</w:t>
      </w:r>
      <w:proofErr w:type="spellEnd"/>
      <w:r w:rsidRPr="00EC258C">
        <w:rPr>
          <w:rFonts w:ascii="Inter" w:hAnsi="Inter" w:cs="Arial"/>
          <w:sz w:val="20"/>
          <w:szCs w:val="20"/>
        </w:rPr>
        <w:t xml:space="preserve"> </w:t>
      </w:r>
      <w:proofErr w:type="spellStart"/>
      <w:r w:rsidRPr="00EC258C">
        <w:rPr>
          <w:rFonts w:ascii="Inter" w:hAnsi="Inter" w:cs="Arial"/>
          <w:sz w:val="20"/>
          <w:szCs w:val="20"/>
        </w:rPr>
        <w:t>durante</w:t>
      </w:r>
      <w:proofErr w:type="spellEnd"/>
      <w:r w:rsidRPr="00EC258C">
        <w:rPr>
          <w:rFonts w:ascii="Inter" w:hAnsi="Inter" w:cs="Arial"/>
          <w:sz w:val="20"/>
          <w:szCs w:val="20"/>
        </w:rPr>
        <w:t xml:space="preserve"> </w:t>
      </w:r>
      <w:proofErr w:type="spellStart"/>
      <w:r w:rsidRPr="00EC258C">
        <w:rPr>
          <w:rFonts w:ascii="Inter" w:hAnsi="Inter" w:cs="Arial"/>
          <w:sz w:val="20"/>
          <w:szCs w:val="20"/>
        </w:rPr>
        <w:t>su</w:t>
      </w:r>
      <w:proofErr w:type="spellEnd"/>
      <w:r w:rsidRPr="00EC258C">
        <w:rPr>
          <w:rFonts w:ascii="Inter" w:hAnsi="Inter" w:cs="Arial"/>
          <w:sz w:val="20"/>
          <w:szCs w:val="20"/>
        </w:rPr>
        <w:t xml:space="preserve"> </w:t>
      </w:r>
      <w:proofErr w:type="spellStart"/>
      <w:r w:rsidRPr="00EC258C">
        <w:rPr>
          <w:rFonts w:ascii="Inter" w:hAnsi="Inter" w:cs="Arial"/>
          <w:sz w:val="20"/>
          <w:szCs w:val="20"/>
        </w:rPr>
        <w:t>vigencia</w:t>
      </w:r>
      <w:proofErr w:type="spellEnd"/>
      <w:r w:rsidRPr="00EC258C">
        <w:rPr>
          <w:rFonts w:ascii="Inter" w:hAnsi="Inter" w:cs="Arial"/>
          <w:sz w:val="20"/>
          <w:szCs w:val="20"/>
        </w:rPr>
        <w:t>.</w:t>
      </w:r>
    </w:p>
    <w:p w14:paraId="6D6745DE" w14:textId="77777777" w:rsidR="00EC258C" w:rsidRPr="00EC258C" w:rsidRDefault="00EC258C" w:rsidP="00EC258C">
      <w:pPr>
        <w:jc w:val="both"/>
        <w:rPr>
          <w:rFonts w:ascii="Inter" w:hAnsi="Inter" w:cs="Arial"/>
          <w:sz w:val="20"/>
          <w:szCs w:val="20"/>
        </w:rPr>
      </w:pPr>
      <w:r w:rsidRPr="00EC258C">
        <w:rPr>
          <w:rFonts w:ascii="Inter" w:hAnsi="Inter" w:cs="Arial"/>
          <w:sz w:val="20"/>
          <w:szCs w:val="20"/>
        </w:rPr>
        <w:lastRenderedPageBreak/>
        <w:t xml:space="preserve">Si </w:t>
      </w:r>
      <w:proofErr w:type="spellStart"/>
      <w:r w:rsidRPr="00EC258C">
        <w:rPr>
          <w:rFonts w:ascii="Inter" w:hAnsi="Inter" w:cs="Arial"/>
          <w:sz w:val="20"/>
          <w:szCs w:val="20"/>
        </w:rPr>
        <w:t>el</w:t>
      </w:r>
      <w:proofErr w:type="spellEnd"/>
      <w:r w:rsidRPr="00EC258C">
        <w:rPr>
          <w:rFonts w:ascii="Inter" w:hAnsi="Inter" w:cs="Arial"/>
          <w:sz w:val="20"/>
          <w:szCs w:val="20"/>
        </w:rPr>
        <w:t xml:space="preserve"> </w:t>
      </w:r>
      <w:proofErr w:type="spellStart"/>
      <w:r w:rsidRPr="00EC258C">
        <w:rPr>
          <w:rFonts w:ascii="Inter" w:hAnsi="Inter" w:cs="Arial"/>
          <w:sz w:val="20"/>
          <w:szCs w:val="20"/>
        </w:rPr>
        <w:t>presente</w:t>
      </w:r>
      <w:proofErr w:type="spellEnd"/>
      <w:r w:rsidRPr="00EC258C">
        <w:rPr>
          <w:rFonts w:ascii="Inter" w:hAnsi="Inter" w:cs="Arial"/>
          <w:sz w:val="20"/>
          <w:szCs w:val="20"/>
        </w:rPr>
        <w:t xml:space="preserve"> </w:t>
      </w:r>
      <w:proofErr w:type="spellStart"/>
      <w:r w:rsidRPr="00EC258C">
        <w:rPr>
          <w:rFonts w:ascii="Inter" w:hAnsi="Inter" w:cs="Arial"/>
          <w:sz w:val="20"/>
          <w:szCs w:val="20"/>
        </w:rPr>
        <w:t>contrato</w:t>
      </w:r>
      <w:proofErr w:type="spellEnd"/>
      <w:r w:rsidRPr="00EC258C">
        <w:rPr>
          <w:rFonts w:ascii="Inter" w:hAnsi="Inter" w:cs="Arial"/>
          <w:sz w:val="20"/>
          <w:szCs w:val="20"/>
        </w:rPr>
        <w:t xml:space="preserve"> </w:t>
      </w:r>
      <w:proofErr w:type="spellStart"/>
      <w:r w:rsidRPr="00EC258C">
        <w:rPr>
          <w:rFonts w:ascii="Inter" w:hAnsi="Inter" w:cs="Arial"/>
          <w:sz w:val="20"/>
          <w:szCs w:val="20"/>
        </w:rPr>
        <w:t>implica</w:t>
      </w:r>
      <w:proofErr w:type="spellEnd"/>
      <w:r w:rsidRPr="00EC258C">
        <w:rPr>
          <w:rFonts w:ascii="Inter" w:hAnsi="Inter" w:cs="Arial"/>
          <w:sz w:val="20"/>
          <w:szCs w:val="20"/>
        </w:rPr>
        <w:t xml:space="preserve"> </w:t>
      </w:r>
      <w:proofErr w:type="spellStart"/>
      <w:r w:rsidRPr="00EC258C">
        <w:rPr>
          <w:rFonts w:ascii="Inter" w:hAnsi="Inter" w:cs="Arial"/>
          <w:sz w:val="20"/>
          <w:szCs w:val="20"/>
        </w:rPr>
        <w:t>el</w:t>
      </w:r>
      <w:proofErr w:type="spellEnd"/>
      <w:r w:rsidRPr="00EC258C">
        <w:rPr>
          <w:rFonts w:ascii="Inter" w:hAnsi="Inter" w:cs="Arial"/>
          <w:sz w:val="20"/>
          <w:szCs w:val="20"/>
        </w:rPr>
        <w:t xml:space="preserve"> </w:t>
      </w:r>
      <w:proofErr w:type="spellStart"/>
      <w:r w:rsidRPr="00EC258C">
        <w:rPr>
          <w:rFonts w:ascii="Inter" w:hAnsi="Inter" w:cs="Arial"/>
          <w:sz w:val="20"/>
          <w:szCs w:val="20"/>
        </w:rPr>
        <w:t>acceso</w:t>
      </w:r>
      <w:proofErr w:type="spellEnd"/>
      <w:r w:rsidRPr="00EC258C">
        <w:rPr>
          <w:rFonts w:ascii="Inter" w:hAnsi="Inter" w:cs="Arial"/>
          <w:sz w:val="20"/>
          <w:szCs w:val="20"/>
        </w:rPr>
        <w:t xml:space="preserve"> del </w:t>
      </w:r>
      <w:proofErr w:type="spellStart"/>
      <w:r w:rsidRPr="00EC258C">
        <w:rPr>
          <w:rFonts w:ascii="Inter" w:hAnsi="Inter" w:cs="Arial"/>
          <w:sz w:val="20"/>
          <w:szCs w:val="20"/>
        </w:rPr>
        <w:t>contratista</w:t>
      </w:r>
      <w:proofErr w:type="spellEnd"/>
      <w:r w:rsidRPr="00EC258C">
        <w:rPr>
          <w:rFonts w:ascii="Inter" w:hAnsi="Inter" w:cs="Arial"/>
          <w:sz w:val="20"/>
          <w:szCs w:val="20"/>
        </w:rPr>
        <w:t xml:space="preserve"> </w:t>
      </w:r>
      <w:proofErr w:type="spellStart"/>
      <w:r w:rsidRPr="00EC258C">
        <w:rPr>
          <w:rFonts w:ascii="Inter" w:hAnsi="Inter" w:cs="Arial"/>
          <w:sz w:val="20"/>
          <w:szCs w:val="20"/>
        </w:rPr>
        <w:t>adjudicatario</w:t>
      </w:r>
      <w:proofErr w:type="spellEnd"/>
      <w:r w:rsidRPr="00EC258C">
        <w:rPr>
          <w:rFonts w:ascii="Inter" w:hAnsi="Inter" w:cs="Arial"/>
          <w:sz w:val="20"/>
          <w:szCs w:val="20"/>
        </w:rPr>
        <w:t xml:space="preserve"> a </w:t>
      </w:r>
      <w:proofErr w:type="spellStart"/>
      <w:r w:rsidRPr="00EC258C">
        <w:rPr>
          <w:rFonts w:ascii="Inter" w:hAnsi="Inter" w:cs="Arial"/>
          <w:sz w:val="20"/>
          <w:szCs w:val="20"/>
        </w:rPr>
        <w:t>datos</w:t>
      </w:r>
      <w:proofErr w:type="spellEnd"/>
      <w:r w:rsidRPr="00EC258C">
        <w:rPr>
          <w:rFonts w:ascii="Inter" w:hAnsi="Inter" w:cs="Arial"/>
          <w:sz w:val="20"/>
          <w:szCs w:val="20"/>
        </w:rPr>
        <w:t xml:space="preserve"> de </w:t>
      </w:r>
      <w:proofErr w:type="spellStart"/>
      <w:r w:rsidRPr="00EC258C">
        <w:rPr>
          <w:rFonts w:ascii="Inter" w:hAnsi="Inter" w:cs="Arial"/>
          <w:sz w:val="20"/>
          <w:szCs w:val="20"/>
        </w:rPr>
        <w:t>carácter</w:t>
      </w:r>
      <w:proofErr w:type="spellEnd"/>
      <w:r w:rsidRPr="00EC258C">
        <w:rPr>
          <w:rFonts w:ascii="Inter" w:hAnsi="Inter" w:cs="Arial"/>
          <w:sz w:val="20"/>
          <w:szCs w:val="20"/>
        </w:rPr>
        <w:t xml:space="preserve"> personal de </w:t>
      </w:r>
      <w:proofErr w:type="spellStart"/>
      <w:r w:rsidRPr="00EC258C">
        <w:rPr>
          <w:rFonts w:ascii="Inter" w:hAnsi="Inter" w:cs="Arial"/>
          <w:sz w:val="20"/>
          <w:szCs w:val="20"/>
        </w:rPr>
        <w:t>cuyo</w:t>
      </w:r>
      <w:proofErr w:type="spellEnd"/>
      <w:r w:rsidRPr="00EC258C">
        <w:rPr>
          <w:rFonts w:ascii="Inter" w:hAnsi="Inter" w:cs="Arial"/>
          <w:sz w:val="20"/>
          <w:szCs w:val="20"/>
        </w:rPr>
        <w:t xml:space="preserve"> </w:t>
      </w:r>
      <w:proofErr w:type="spellStart"/>
      <w:r w:rsidRPr="00EC258C">
        <w:rPr>
          <w:rFonts w:ascii="Inter" w:hAnsi="Inter" w:cs="Arial"/>
          <w:sz w:val="20"/>
          <w:szCs w:val="20"/>
        </w:rPr>
        <w:t>tratamiento</w:t>
      </w:r>
      <w:proofErr w:type="spellEnd"/>
      <w:r w:rsidRPr="00EC258C">
        <w:rPr>
          <w:rFonts w:ascii="Inter" w:hAnsi="Inter" w:cs="Arial"/>
          <w:sz w:val="20"/>
          <w:szCs w:val="20"/>
        </w:rPr>
        <w:t xml:space="preserve"> es </w:t>
      </w:r>
      <w:proofErr w:type="spellStart"/>
      <w:r w:rsidRPr="00EC258C">
        <w:rPr>
          <w:rFonts w:ascii="Inter" w:hAnsi="Inter" w:cs="Arial"/>
          <w:sz w:val="20"/>
          <w:szCs w:val="20"/>
        </w:rPr>
        <w:t>responsable</w:t>
      </w:r>
      <w:proofErr w:type="spellEnd"/>
      <w:r w:rsidRPr="00EC258C">
        <w:rPr>
          <w:rFonts w:ascii="Inter" w:hAnsi="Inter" w:cs="Arial"/>
          <w:sz w:val="20"/>
          <w:szCs w:val="20"/>
        </w:rPr>
        <w:t xml:space="preserve"> GESTION Y PLANEAMIENTO TERRITORIAL Y MEDIOAMBIENTAL, S.A., y por lo tanto, </w:t>
      </w:r>
      <w:proofErr w:type="spellStart"/>
      <w:r w:rsidRPr="00EC258C">
        <w:rPr>
          <w:rFonts w:ascii="Inter" w:hAnsi="Inter" w:cs="Arial"/>
          <w:sz w:val="20"/>
          <w:szCs w:val="20"/>
        </w:rPr>
        <w:t>aquél</w:t>
      </w:r>
      <w:proofErr w:type="spellEnd"/>
      <w:r w:rsidRPr="00EC258C">
        <w:rPr>
          <w:rFonts w:ascii="Inter" w:hAnsi="Inter" w:cs="Arial"/>
          <w:sz w:val="20"/>
          <w:szCs w:val="20"/>
        </w:rPr>
        <w:t xml:space="preserve"> </w:t>
      </w:r>
      <w:proofErr w:type="spellStart"/>
      <w:r w:rsidRPr="00EC258C">
        <w:rPr>
          <w:rFonts w:ascii="Inter" w:hAnsi="Inter" w:cs="Arial"/>
          <w:sz w:val="20"/>
          <w:szCs w:val="20"/>
        </w:rPr>
        <w:t>tendrá</w:t>
      </w:r>
      <w:proofErr w:type="spellEnd"/>
      <w:r w:rsidRPr="00EC258C">
        <w:rPr>
          <w:rFonts w:ascii="Inter" w:hAnsi="Inter" w:cs="Arial"/>
          <w:sz w:val="20"/>
          <w:szCs w:val="20"/>
        </w:rPr>
        <w:t xml:space="preserve"> la </w:t>
      </w:r>
      <w:proofErr w:type="spellStart"/>
      <w:r w:rsidRPr="00EC258C">
        <w:rPr>
          <w:rFonts w:ascii="Inter" w:hAnsi="Inter" w:cs="Arial"/>
          <w:sz w:val="20"/>
          <w:szCs w:val="20"/>
        </w:rPr>
        <w:t>consideración</w:t>
      </w:r>
      <w:proofErr w:type="spellEnd"/>
      <w:r w:rsidRPr="00EC258C">
        <w:rPr>
          <w:rFonts w:ascii="Inter" w:hAnsi="Inter" w:cs="Arial"/>
          <w:sz w:val="20"/>
          <w:szCs w:val="20"/>
        </w:rPr>
        <w:t xml:space="preserve"> de </w:t>
      </w:r>
      <w:proofErr w:type="spellStart"/>
      <w:r w:rsidRPr="00EC258C">
        <w:rPr>
          <w:rFonts w:ascii="Inter" w:hAnsi="Inter" w:cs="Arial"/>
          <w:sz w:val="20"/>
          <w:szCs w:val="20"/>
        </w:rPr>
        <w:t>encargado</w:t>
      </w:r>
      <w:proofErr w:type="spellEnd"/>
      <w:r w:rsidRPr="00EC258C">
        <w:rPr>
          <w:rFonts w:ascii="Inter" w:hAnsi="Inter" w:cs="Arial"/>
          <w:sz w:val="20"/>
          <w:szCs w:val="20"/>
        </w:rPr>
        <w:t xml:space="preserve"> del </w:t>
      </w:r>
      <w:proofErr w:type="spellStart"/>
      <w:r w:rsidRPr="00EC258C">
        <w:rPr>
          <w:rFonts w:ascii="Inter" w:hAnsi="Inter" w:cs="Arial"/>
          <w:sz w:val="20"/>
          <w:szCs w:val="20"/>
        </w:rPr>
        <w:t>tratamiento</w:t>
      </w:r>
      <w:proofErr w:type="spellEnd"/>
      <w:r w:rsidRPr="00EC258C">
        <w:rPr>
          <w:rFonts w:ascii="Inter" w:hAnsi="Inter" w:cs="Arial"/>
          <w:sz w:val="20"/>
          <w:szCs w:val="20"/>
        </w:rPr>
        <w:t xml:space="preserve"> (</w:t>
      </w:r>
      <w:proofErr w:type="spellStart"/>
      <w:r w:rsidRPr="00EC258C">
        <w:rPr>
          <w:rFonts w:ascii="Inter" w:hAnsi="Inter" w:cs="Arial"/>
          <w:sz w:val="20"/>
          <w:szCs w:val="20"/>
        </w:rPr>
        <w:t>artículo</w:t>
      </w:r>
      <w:proofErr w:type="spellEnd"/>
      <w:r w:rsidRPr="00EC258C">
        <w:rPr>
          <w:rFonts w:ascii="Inter" w:hAnsi="Inter" w:cs="Arial"/>
          <w:sz w:val="20"/>
          <w:szCs w:val="20"/>
        </w:rPr>
        <w:t xml:space="preserve"> 28.3 del </w:t>
      </w:r>
      <w:proofErr w:type="spellStart"/>
      <w:r w:rsidRPr="00EC258C">
        <w:rPr>
          <w:rFonts w:ascii="Inter" w:hAnsi="Inter" w:cs="Arial"/>
          <w:sz w:val="20"/>
          <w:szCs w:val="20"/>
        </w:rPr>
        <w:t>Reglamento</w:t>
      </w:r>
      <w:proofErr w:type="spellEnd"/>
      <w:r w:rsidRPr="00EC258C">
        <w:rPr>
          <w:rFonts w:ascii="Inter" w:hAnsi="Inter" w:cs="Arial"/>
          <w:sz w:val="20"/>
          <w:szCs w:val="20"/>
        </w:rPr>
        <w:t xml:space="preserve"> General </w:t>
      </w:r>
      <w:proofErr w:type="spellStart"/>
      <w:r w:rsidRPr="00EC258C">
        <w:rPr>
          <w:rFonts w:ascii="Inter" w:hAnsi="Inter" w:cs="Arial"/>
          <w:sz w:val="20"/>
          <w:szCs w:val="20"/>
        </w:rPr>
        <w:t>Europeo</w:t>
      </w:r>
      <w:proofErr w:type="spellEnd"/>
      <w:r w:rsidRPr="00EC258C">
        <w:rPr>
          <w:rFonts w:ascii="Inter" w:hAnsi="Inter" w:cs="Arial"/>
          <w:sz w:val="20"/>
          <w:szCs w:val="20"/>
        </w:rPr>
        <w:t xml:space="preserve"> de </w:t>
      </w:r>
      <w:proofErr w:type="spellStart"/>
      <w:r w:rsidRPr="00EC258C">
        <w:rPr>
          <w:rFonts w:ascii="Inter" w:hAnsi="Inter" w:cs="Arial"/>
          <w:sz w:val="20"/>
          <w:szCs w:val="20"/>
        </w:rPr>
        <w:t>Protección</w:t>
      </w:r>
      <w:proofErr w:type="spellEnd"/>
      <w:r w:rsidRPr="00EC258C">
        <w:rPr>
          <w:rFonts w:ascii="Inter" w:hAnsi="Inter" w:cs="Arial"/>
          <w:sz w:val="20"/>
          <w:szCs w:val="20"/>
        </w:rPr>
        <w:t xml:space="preserve"> de </w:t>
      </w:r>
      <w:proofErr w:type="spellStart"/>
      <w:r w:rsidRPr="00EC258C">
        <w:rPr>
          <w:rFonts w:ascii="Inter" w:hAnsi="Inter" w:cs="Arial"/>
          <w:sz w:val="20"/>
          <w:szCs w:val="20"/>
        </w:rPr>
        <w:t>Datos</w:t>
      </w:r>
      <w:proofErr w:type="spellEnd"/>
      <w:r w:rsidRPr="00EC258C">
        <w:rPr>
          <w:rFonts w:ascii="Inter" w:hAnsi="Inter" w:cs="Arial"/>
          <w:sz w:val="20"/>
          <w:szCs w:val="20"/>
        </w:rPr>
        <w:t xml:space="preserve"> 679/2016, de 27 de </w:t>
      </w:r>
      <w:proofErr w:type="spellStart"/>
      <w:r w:rsidRPr="00EC258C">
        <w:rPr>
          <w:rFonts w:ascii="Inter" w:hAnsi="Inter" w:cs="Arial"/>
          <w:sz w:val="20"/>
          <w:szCs w:val="20"/>
        </w:rPr>
        <w:t>abril</w:t>
      </w:r>
      <w:proofErr w:type="spellEnd"/>
      <w:r w:rsidRPr="00EC258C">
        <w:rPr>
          <w:rFonts w:ascii="Inter" w:hAnsi="Inter" w:cs="Arial"/>
          <w:sz w:val="20"/>
          <w:szCs w:val="20"/>
        </w:rPr>
        <w:t xml:space="preserve"> (RGPD), y </w:t>
      </w:r>
      <w:proofErr w:type="spellStart"/>
      <w:r w:rsidRPr="00EC258C">
        <w:rPr>
          <w:rFonts w:ascii="Inter" w:hAnsi="Inter" w:cs="Arial"/>
          <w:sz w:val="20"/>
          <w:szCs w:val="20"/>
        </w:rPr>
        <w:t>conforme</w:t>
      </w:r>
      <w:proofErr w:type="spellEnd"/>
      <w:r w:rsidRPr="00EC258C">
        <w:rPr>
          <w:rFonts w:ascii="Inter" w:hAnsi="Inter" w:cs="Arial"/>
          <w:sz w:val="20"/>
          <w:szCs w:val="20"/>
        </w:rPr>
        <w:t xml:space="preserve"> a lo </w:t>
      </w:r>
      <w:proofErr w:type="spellStart"/>
      <w:r w:rsidRPr="00EC258C">
        <w:rPr>
          <w:rFonts w:ascii="Inter" w:hAnsi="Inter" w:cs="Arial"/>
          <w:sz w:val="20"/>
          <w:szCs w:val="20"/>
        </w:rPr>
        <w:t>dispuesto</w:t>
      </w:r>
      <w:proofErr w:type="spellEnd"/>
      <w:r w:rsidRPr="00EC258C">
        <w:rPr>
          <w:rFonts w:ascii="Inter" w:hAnsi="Inter" w:cs="Arial"/>
          <w:sz w:val="20"/>
          <w:szCs w:val="20"/>
        </w:rPr>
        <w:t xml:space="preserve"> </w:t>
      </w:r>
      <w:proofErr w:type="spellStart"/>
      <w:r w:rsidRPr="00EC258C">
        <w:rPr>
          <w:rFonts w:ascii="Inter" w:hAnsi="Inter" w:cs="Arial"/>
          <w:sz w:val="20"/>
          <w:szCs w:val="20"/>
        </w:rPr>
        <w:t>también</w:t>
      </w:r>
      <w:proofErr w:type="spellEnd"/>
      <w:r w:rsidRPr="00EC258C">
        <w:rPr>
          <w:rFonts w:ascii="Inter" w:hAnsi="Inter" w:cs="Arial"/>
          <w:sz w:val="20"/>
          <w:szCs w:val="20"/>
        </w:rPr>
        <w:t xml:space="preserve"> </w:t>
      </w:r>
      <w:proofErr w:type="spellStart"/>
      <w:r w:rsidRPr="00EC258C">
        <w:rPr>
          <w:rFonts w:ascii="Inter" w:hAnsi="Inter" w:cs="Arial"/>
          <w:sz w:val="20"/>
          <w:szCs w:val="20"/>
        </w:rPr>
        <w:t>en</w:t>
      </w:r>
      <w:proofErr w:type="spellEnd"/>
      <w:r w:rsidRPr="00EC258C">
        <w:rPr>
          <w:rFonts w:ascii="Inter" w:hAnsi="Inter" w:cs="Arial"/>
          <w:sz w:val="20"/>
          <w:szCs w:val="20"/>
        </w:rPr>
        <w:t xml:space="preserve"> los </w:t>
      </w:r>
      <w:proofErr w:type="spellStart"/>
      <w:r w:rsidRPr="00EC258C">
        <w:rPr>
          <w:rFonts w:ascii="Inter" w:hAnsi="Inter" w:cs="Arial"/>
          <w:sz w:val="20"/>
          <w:szCs w:val="20"/>
        </w:rPr>
        <w:t>artículos</w:t>
      </w:r>
      <w:proofErr w:type="spellEnd"/>
      <w:r w:rsidRPr="00EC258C">
        <w:rPr>
          <w:rFonts w:ascii="Inter" w:hAnsi="Inter" w:cs="Arial"/>
          <w:sz w:val="20"/>
          <w:szCs w:val="20"/>
        </w:rPr>
        <w:t xml:space="preserve"> 28 y 33 de la Ley </w:t>
      </w:r>
      <w:proofErr w:type="spellStart"/>
      <w:r w:rsidRPr="00EC258C">
        <w:rPr>
          <w:rFonts w:ascii="Inter" w:hAnsi="Inter" w:cs="Arial"/>
          <w:sz w:val="20"/>
          <w:szCs w:val="20"/>
        </w:rPr>
        <w:t>Orgánica</w:t>
      </w:r>
      <w:proofErr w:type="spellEnd"/>
      <w:r w:rsidRPr="00EC258C">
        <w:rPr>
          <w:rFonts w:ascii="Inter" w:hAnsi="Inter" w:cs="Arial"/>
          <w:sz w:val="20"/>
          <w:szCs w:val="20"/>
        </w:rPr>
        <w:t xml:space="preserve"> 3/2018, de 5 de </w:t>
      </w:r>
      <w:proofErr w:type="spellStart"/>
      <w:r w:rsidRPr="00EC258C">
        <w:rPr>
          <w:rFonts w:ascii="Inter" w:hAnsi="Inter" w:cs="Arial"/>
          <w:sz w:val="20"/>
          <w:szCs w:val="20"/>
        </w:rPr>
        <w:t>diciembre</w:t>
      </w:r>
      <w:proofErr w:type="spellEnd"/>
      <w:r w:rsidRPr="00EC258C">
        <w:rPr>
          <w:rFonts w:ascii="Inter" w:hAnsi="Inter" w:cs="Arial"/>
          <w:sz w:val="20"/>
          <w:szCs w:val="20"/>
        </w:rPr>
        <w:t xml:space="preserve">, de </w:t>
      </w:r>
      <w:proofErr w:type="spellStart"/>
      <w:r w:rsidRPr="00EC258C">
        <w:rPr>
          <w:rFonts w:ascii="Inter" w:hAnsi="Inter" w:cs="Arial"/>
          <w:sz w:val="20"/>
          <w:szCs w:val="20"/>
        </w:rPr>
        <w:t>Protección</w:t>
      </w:r>
      <w:proofErr w:type="spellEnd"/>
      <w:r w:rsidRPr="00EC258C">
        <w:rPr>
          <w:rFonts w:ascii="Inter" w:hAnsi="Inter" w:cs="Arial"/>
          <w:sz w:val="20"/>
          <w:szCs w:val="20"/>
        </w:rPr>
        <w:t xml:space="preserve"> de </w:t>
      </w:r>
      <w:proofErr w:type="spellStart"/>
      <w:r w:rsidRPr="00EC258C">
        <w:rPr>
          <w:rFonts w:ascii="Inter" w:hAnsi="Inter" w:cs="Arial"/>
          <w:sz w:val="20"/>
          <w:szCs w:val="20"/>
        </w:rPr>
        <w:t>Datos</w:t>
      </w:r>
      <w:proofErr w:type="spellEnd"/>
      <w:r w:rsidRPr="00EC258C">
        <w:rPr>
          <w:rFonts w:ascii="Inter" w:hAnsi="Inter" w:cs="Arial"/>
          <w:sz w:val="20"/>
          <w:szCs w:val="20"/>
        </w:rPr>
        <w:t xml:space="preserve"> </w:t>
      </w:r>
      <w:proofErr w:type="spellStart"/>
      <w:r w:rsidRPr="00EC258C">
        <w:rPr>
          <w:rFonts w:ascii="Inter" w:hAnsi="Inter" w:cs="Arial"/>
          <w:sz w:val="20"/>
          <w:szCs w:val="20"/>
        </w:rPr>
        <w:t>Personales</w:t>
      </w:r>
      <w:proofErr w:type="spellEnd"/>
      <w:r w:rsidRPr="00EC258C">
        <w:rPr>
          <w:rFonts w:ascii="Inter" w:hAnsi="Inter" w:cs="Arial"/>
          <w:sz w:val="20"/>
          <w:szCs w:val="20"/>
        </w:rPr>
        <w:t xml:space="preserve"> y </w:t>
      </w:r>
      <w:proofErr w:type="spellStart"/>
      <w:r w:rsidRPr="00EC258C">
        <w:rPr>
          <w:rFonts w:ascii="Inter" w:hAnsi="Inter" w:cs="Arial"/>
          <w:sz w:val="20"/>
          <w:szCs w:val="20"/>
        </w:rPr>
        <w:t>Garantía</w:t>
      </w:r>
      <w:proofErr w:type="spellEnd"/>
      <w:r w:rsidRPr="00EC258C">
        <w:rPr>
          <w:rFonts w:ascii="Inter" w:hAnsi="Inter" w:cs="Arial"/>
          <w:sz w:val="20"/>
          <w:szCs w:val="20"/>
        </w:rPr>
        <w:t xml:space="preserve"> de Derechos </w:t>
      </w:r>
      <w:proofErr w:type="spellStart"/>
      <w:r w:rsidRPr="00EC258C">
        <w:rPr>
          <w:rFonts w:ascii="Inter" w:hAnsi="Inter" w:cs="Arial"/>
          <w:sz w:val="20"/>
          <w:szCs w:val="20"/>
        </w:rPr>
        <w:t>Digitales</w:t>
      </w:r>
      <w:proofErr w:type="spellEnd"/>
      <w:r w:rsidRPr="00EC258C">
        <w:rPr>
          <w:rFonts w:ascii="Inter" w:hAnsi="Inter" w:cs="Arial"/>
          <w:sz w:val="20"/>
          <w:szCs w:val="20"/>
        </w:rPr>
        <w:t xml:space="preserve"> (LOPDGDD). </w:t>
      </w:r>
      <w:proofErr w:type="spellStart"/>
      <w:r w:rsidRPr="00EC258C">
        <w:rPr>
          <w:rFonts w:ascii="Inter" w:hAnsi="Inter" w:cs="Arial"/>
          <w:sz w:val="20"/>
          <w:szCs w:val="20"/>
        </w:rPr>
        <w:t>En</w:t>
      </w:r>
      <w:proofErr w:type="spellEnd"/>
      <w:r w:rsidRPr="00EC258C">
        <w:rPr>
          <w:rFonts w:ascii="Inter" w:hAnsi="Inter" w:cs="Arial"/>
          <w:sz w:val="20"/>
          <w:szCs w:val="20"/>
        </w:rPr>
        <w:t xml:space="preserve"> </w:t>
      </w:r>
      <w:proofErr w:type="spellStart"/>
      <w:r w:rsidRPr="00EC258C">
        <w:rPr>
          <w:rFonts w:ascii="Inter" w:hAnsi="Inter" w:cs="Arial"/>
          <w:sz w:val="20"/>
          <w:szCs w:val="20"/>
        </w:rPr>
        <w:t>consecuencia</w:t>
      </w:r>
      <w:proofErr w:type="spellEnd"/>
      <w:r w:rsidRPr="00EC258C">
        <w:rPr>
          <w:rFonts w:ascii="Inter" w:hAnsi="Inter" w:cs="Arial"/>
          <w:sz w:val="20"/>
          <w:szCs w:val="20"/>
        </w:rPr>
        <w:t xml:space="preserve">, y </w:t>
      </w:r>
      <w:proofErr w:type="spellStart"/>
      <w:r w:rsidRPr="00EC258C">
        <w:rPr>
          <w:rFonts w:ascii="Inter" w:hAnsi="Inter" w:cs="Arial"/>
          <w:sz w:val="20"/>
          <w:szCs w:val="20"/>
        </w:rPr>
        <w:t>conforme</w:t>
      </w:r>
      <w:proofErr w:type="spellEnd"/>
      <w:r w:rsidRPr="00EC258C">
        <w:rPr>
          <w:rFonts w:ascii="Inter" w:hAnsi="Inter" w:cs="Arial"/>
          <w:sz w:val="20"/>
          <w:szCs w:val="20"/>
        </w:rPr>
        <w:t xml:space="preserve"> a lo </w:t>
      </w:r>
      <w:proofErr w:type="spellStart"/>
      <w:r w:rsidRPr="00EC258C">
        <w:rPr>
          <w:rFonts w:ascii="Inter" w:hAnsi="Inter" w:cs="Arial"/>
          <w:sz w:val="20"/>
          <w:szCs w:val="20"/>
        </w:rPr>
        <w:t>dispuesto</w:t>
      </w:r>
      <w:proofErr w:type="spellEnd"/>
      <w:r w:rsidRPr="00EC258C">
        <w:rPr>
          <w:rFonts w:ascii="Inter" w:hAnsi="Inter" w:cs="Arial"/>
          <w:sz w:val="20"/>
          <w:szCs w:val="20"/>
        </w:rPr>
        <w:t xml:space="preserve"> </w:t>
      </w:r>
      <w:proofErr w:type="spellStart"/>
      <w:r w:rsidRPr="00EC258C">
        <w:rPr>
          <w:rFonts w:ascii="Inter" w:hAnsi="Inter" w:cs="Arial"/>
          <w:sz w:val="20"/>
          <w:szCs w:val="20"/>
        </w:rPr>
        <w:t>en</w:t>
      </w:r>
      <w:proofErr w:type="spellEnd"/>
      <w:r w:rsidRPr="00EC258C">
        <w:rPr>
          <w:rFonts w:ascii="Inter" w:hAnsi="Inter" w:cs="Arial"/>
          <w:sz w:val="20"/>
          <w:szCs w:val="20"/>
        </w:rPr>
        <w:t xml:space="preserve"> la </w:t>
      </w:r>
      <w:proofErr w:type="spellStart"/>
      <w:r w:rsidRPr="00EC258C">
        <w:rPr>
          <w:rFonts w:ascii="Inter" w:hAnsi="Inter" w:cs="Arial"/>
          <w:sz w:val="20"/>
          <w:szCs w:val="20"/>
        </w:rPr>
        <w:t>Disposición</w:t>
      </w:r>
      <w:proofErr w:type="spellEnd"/>
      <w:r w:rsidRPr="00EC258C">
        <w:rPr>
          <w:rFonts w:ascii="Inter" w:hAnsi="Inter" w:cs="Arial"/>
          <w:sz w:val="20"/>
          <w:szCs w:val="20"/>
        </w:rPr>
        <w:t xml:space="preserve"> </w:t>
      </w:r>
      <w:proofErr w:type="spellStart"/>
      <w:r w:rsidRPr="00EC258C">
        <w:rPr>
          <w:rFonts w:ascii="Inter" w:hAnsi="Inter" w:cs="Arial"/>
          <w:sz w:val="20"/>
          <w:szCs w:val="20"/>
        </w:rPr>
        <w:t>Adicional</w:t>
      </w:r>
      <w:proofErr w:type="spellEnd"/>
      <w:r w:rsidRPr="00EC258C">
        <w:rPr>
          <w:rFonts w:ascii="Inter" w:hAnsi="Inter" w:cs="Arial"/>
          <w:sz w:val="20"/>
          <w:szCs w:val="20"/>
        </w:rPr>
        <w:t xml:space="preserve"> 25ª de la LCSP, </w:t>
      </w:r>
      <w:proofErr w:type="spellStart"/>
      <w:r w:rsidRPr="00EC258C">
        <w:rPr>
          <w:rFonts w:ascii="Inter" w:hAnsi="Inter" w:cs="Arial"/>
          <w:sz w:val="20"/>
          <w:szCs w:val="20"/>
        </w:rPr>
        <w:t>deberá</w:t>
      </w:r>
      <w:proofErr w:type="spellEnd"/>
      <w:r w:rsidRPr="00EC258C">
        <w:rPr>
          <w:rFonts w:ascii="Inter" w:hAnsi="Inter" w:cs="Arial"/>
          <w:sz w:val="20"/>
          <w:szCs w:val="20"/>
        </w:rPr>
        <w:t xml:space="preserve"> </w:t>
      </w:r>
      <w:proofErr w:type="spellStart"/>
      <w:r w:rsidRPr="00EC258C">
        <w:rPr>
          <w:rFonts w:ascii="Inter" w:hAnsi="Inter" w:cs="Arial"/>
          <w:sz w:val="20"/>
          <w:szCs w:val="20"/>
        </w:rPr>
        <w:t>respetarse</w:t>
      </w:r>
      <w:proofErr w:type="spellEnd"/>
      <w:r w:rsidRPr="00EC258C">
        <w:rPr>
          <w:rFonts w:ascii="Inter" w:hAnsi="Inter" w:cs="Arial"/>
          <w:sz w:val="20"/>
          <w:szCs w:val="20"/>
        </w:rPr>
        <w:t xml:space="preserve"> </w:t>
      </w:r>
      <w:proofErr w:type="spellStart"/>
      <w:r w:rsidRPr="00EC258C">
        <w:rPr>
          <w:rFonts w:ascii="Inter" w:hAnsi="Inter" w:cs="Arial"/>
          <w:sz w:val="20"/>
          <w:szCs w:val="20"/>
        </w:rPr>
        <w:t>en</w:t>
      </w:r>
      <w:proofErr w:type="spellEnd"/>
      <w:r w:rsidRPr="00EC258C">
        <w:rPr>
          <w:rFonts w:ascii="Inter" w:hAnsi="Inter" w:cs="Arial"/>
          <w:sz w:val="20"/>
          <w:szCs w:val="20"/>
        </w:rPr>
        <w:t xml:space="preserve"> </w:t>
      </w:r>
      <w:proofErr w:type="spellStart"/>
      <w:r w:rsidRPr="00EC258C">
        <w:rPr>
          <w:rFonts w:ascii="Inter" w:hAnsi="Inter" w:cs="Arial"/>
          <w:sz w:val="20"/>
          <w:szCs w:val="20"/>
        </w:rPr>
        <w:t>su</w:t>
      </w:r>
      <w:proofErr w:type="spellEnd"/>
      <w:r w:rsidRPr="00EC258C">
        <w:rPr>
          <w:rFonts w:ascii="Inter" w:hAnsi="Inter" w:cs="Arial"/>
          <w:sz w:val="20"/>
          <w:szCs w:val="20"/>
        </w:rPr>
        <w:t xml:space="preserve"> </w:t>
      </w:r>
      <w:proofErr w:type="spellStart"/>
      <w:r w:rsidRPr="00EC258C">
        <w:rPr>
          <w:rFonts w:ascii="Inter" w:hAnsi="Inter" w:cs="Arial"/>
          <w:sz w:val="20"/>
          <w:szCs w:val="20"/>
        </w:rPr>
        <w:t>integridad</w:t>
      </w:r>
      <w:proofErr w:type="spellEnd"/>
      <w:r w:rsidRPr="00EC258C">
        <w:rPr>
          <w:rFonts w:ascii="Inter" w:hAnsi="Inter" w:cs="Arial"/>
          <w:sz w:val="20"/>
          <w:szCs w:val="20"/>
        </w:rPr>
        <w:t xml:space="preserve"> la </w:t>
      </w:r>
      <w:proofErr w:type="spellStart"/>
      <w:r w:rsidRPr="00EC258C">
        <w:rPr>
          <w:rFonts w:ascii="Inter" w:hAnsi="Inter" w:cs="Arial"/>
          <w:sz w:val="20"/>
          <w:szCs w:val="20"/>
        </w:rPr>
        <w:t>normativa</w:t>
      </w:r>
      <w:proofErr w:type="spellEnd"/>
      <w:r w:rsidRPr="00EC258C">
        <w:rPr>
          <w:rFonts w:ascii="Inter" w:hAnsi="Inter" w:cs="Arial"/>
          <w:sz w:val="20"/>
          <w:szCs w:val="20"/>
        </w:rPr>
        <w:t xml:space="preserve"> </w:t>
      </w:r>
      <w:proofErr w:type="spellStart"/>
      <w:r w:rsidRPr="00EC258C">
        <w:rPr>
          <w:rFonts w:ascii="Inter" w:hAnsi="Inter" w:cs="Arial"/>
          <w:sz w:val="20"/>
          <w:szCs w:val="20"/>
        </w:rPr>
        <w:t>vigente</w:t>
      </w:r>
      <w:proofErr w:type="spellEnd"/>
      <w:r w:rsidRPr="00EC258C">
        <w:rPr>
          <w:rFonts w:ascii="Inter" w:hAnsi="Inter" w:cs="Arial"/>
          <w:sz w:val="20"/>
          <w:szCs w:val="20"/>
        </w:rPr>
        <w:t xml:space="preserve"> </w:t>
      </w:r>
      <w:proofErr w:type="spellStart"/>
      <w:r w:rsidRPr="00EC258C">
        <w:rPr>
          <w:rFonts w:ascii="Inter" w:hAnsi="Inter" w:cs="Arial"/>
          <w:sz w:val="20"/>
          <w:szCs w:val="20"/>
        </w:rPr>
        <w:t>anteriormente</w:t>
      </w:r>
      <w:proofErr w:type="spellEnd"/>
      <w:r w:rsidRPr="00EC258C">
        <w:rPr>
          <w:rFonts w:ascii="Inter" w:hAnsi="Inter" w:cs="Arial"/>
          <w:sz w:val="20"/>
          <w:szCs w:val="20"/>
        </w:rPr>
        <w:t xml:space="preserve"> </w:t>
      </w:r>
      <w:proofErr w:type="spellStart"/>
      <w:r w:rsidRPr="00EC258C">
        <w:rPr>
          <w:rFonts w:ascii="Inter" w:hAnsi="Inter" w:cs="Arial"/>
          <w:sz w:val="20"/>
          <w:szCs w:val="20"/>
        </w:rPr>
        <w:t>mencionada</w:t>
      </w:r>
      <w:proofErr w:type="spellEnd"/>
      <w:r w:rsidRPr="00EC258C">
        <w:rPr>
          <w:rFonts w:ascii="Inter" w:hAnsi="Inter" w:cs="Arial"/>
          <w:sz w:val="20"/>
          <w:szCs w:val="20"/>
        </w:rPr>
        <w:t>.</w:t>
      </w:r>
    </w:p>
    <w:p w14:paraId="2DF03BC7" w14:textId="77777777" w:rsidR="00EC258C" w:rsidRPr="00EC258C" w:rsidRDefault="00EC258C" w:rsidP="00EC258C">
      <w:pPr>
        <w:jc w:val="both"/>
        <w:rPr>
          <w:rFonts w:ascii="Inter" w:hAnsi="Inter" w:cs="Arial"/>
          <w:sz w:val="20"/>
          <w:szCs w:val="20"/>
        </w:rPr>
      </w:pPr>
    </w:p>
    <w:p w14:paraId="74320AF2" w14:textId="77777777" w:rsidR="00EC258C" w:rsidRPr="00EC258C" w:rsidRDefault="00EC258C" w:rsidP="00EC258C">
      <w:pPr>
        <w:jc w:val="both"/>
        <w:rPr>
          <w:rFonts w:ascii="Inter" w:hAnsi="Inter" w:cs="Arial"/>
          <w:sz w:val="20"/>
          <w:szCs w:val="20"/>
        </w:rPr>
      </w:pPr>
      <w:r w:rsidRPr="00EC258C">
        <w:rPr>
          <w:rFonts w:ascii="Inter" w:hAnsi="Inter" w:cs="Arial"/>
          <w:sz w:val="20"/>
          <w:szCs w:val="20"/>
        </w:rPr>
        <w:t xml:space="preserve">La </w:t>
      </w:r>
      <w:proofErr w:type="spellStart"/>
      <w:r w:rsidRPr="00EC258C">
        <w:rPr>
          <w:rFonts w:ascii="Inter" w:hAnsi="Inter" w:cs="Arial"/>
          <w:sz w:val="20"/>
          <w:szCs w:val="20"/>
        </w:rPr>
        <w:t>entidad</w:t>
      </w:r>
      <w:proofErr w:type="spellEnd"/>
      <w:r w:rsidRPr="00EC258C">
        <w:rPr>
          <w:rFonts w:ascii="Inter" w:hAnsi="Inter" w:cs="Arial"/>
          <w:sz w:val="20"/>
          <w:szCs w:val="20"/>
        </w:rPr>
        <w:t xml:space="preserve"> </w:t>
      </w:r>
      <w:proofErr w:type="spellStart"/>
      <w:r w:rsidRPr="00EC258C">
        <w:rPr>
          <w:rFonts w:ascii="Inter" w:hAnsi="Inter" w:cs="Arial"/>
          <w:sz w:val="20"/>
          <w:szCs w:val="20"/>
        </w:rPr>
        <w:t>adjudicataria</w:t>
      </w:r>
      <w:proofErr w:type="spellEnd"/>
      <w:r w:rsidRPr="00EC258C">
        <w:rPr>
          <w:rFonts w:ascii="Inter" w:hAnsi="Inter" w:cs="Arial"/>
          <w:sz w:val="20"/>
          <w:szCs w:val="20"/>
        </w:rPr>
        <w:t xml:space="preserve"> se </w:t>
      </w:r>
      <w:proofErr w:type="spellStart"/>
      <w:r w:rsidRPr="00EC258C">
        <w:rPr>
          <w:rFonts w:ascii="Inter" w:hAnsi="Inter" w:cs="Arial"/>
          <w:sz w:val="20"/>
          <w:szCs w:val="20"/>
        </w:rPr>
        <w:t>obliga</w:t>
      </w:r>
      <w:proofErr w:type="spellEnd"/>
      <w:r w:rsidRPr="00EC258C">
        <w:rPr>
          <w:rFonts w:ascii="Inter" w:hAnsi="Inter" w:cs="Arial"/>
          <w:sz w:val="20"/>
          <w:szCs w:val="20"/>
        </w:rPr>
        <w:t xml:space="preserve"> </w:t>
      </w:r>
      <w:proofErr w:type="spellStart"/>
      <w:r w:rsidRPr="00EC258C">
        <w:rPr>
          <w:rFonts w:ascii="Inter" w:hAnsi="Inter" w:cs="Arial"/>
          <w:sz w:val="20"/>
          <w:szCs w:val="20"/>
        </w:rPr>
        <w:t>especialmente</w:t>
      </w:r>
      <w:proofErr w:type="spellEnd"/>
      <w:r w:rsidRPr="00EC258C">
        <w:rPr>
          <w:rFonts w:ascii="Inter" w:hAnsi="Inter" w:cs="Arial"/>
          <w:sz w:val="20"/>
          <w:szCs w:val="20"/>
        </w:rPr>
        <w:t xml:space="preserve"> a:</w:t>
      </w:r>
    </w:p>
    <w:p w14:paraId="3EDAD4F5" w14:textId="77777777" w:rsidR="00EC258C" w:rsidRPr="00EC258C" w:rsidRDefault="00EC258C" w:rsidP="00EC258C">
      <w:pPr>
        <w:ind w:firstLine="708"/>
        <w:jc w:val="both"/>
        <w:rPr>
          <w:rFonts w:ascii="Inter" w:hAnsi="Inter" w:cs="Arial"/>
          <w:sz w:val="20"/>
          <w:szCs w:val="20"/>
        </w:rPr>
      </w:pPr>
      <w:r w:rsidRPr="00EC258C">
        <w:rPr>
          <w:rFonts w:ascii="Inter" w:hAnsi="Inter" w:cs="Arial"/>
          <w:sz w:val="20"/>
          <w:szCs w:val="20"/>
        </w:rPr>
        <w:t xml:space="preserve">- </w:t>
      </w:r>
      <w:proofErr w:type="spellStart"/>
      <w:r w:rsidRPr="00EC258C">
        <w:rPr>
          <w:rFonts w:ascii="Inter" w:hAnsi="Inter" w:cs="Arial"/>
          <w:sz w:val="20"/>
          <w:szCs w:val="20"/>
        </w:rPr>
        <w:t>Guardar</w:t>
      </w:r>
      <w:proofErr w:type="spellEnd"/>
      <w:r w:rsidRPr="00EC258C">
        <w:rPr>
          <w:rFonts w:ascii="Inter" w:hAnsi="Inter" w:cs="Arial"/>
          <w:sz w:val="20"/>
          <w:szCs w:val="20"/>
        </w:rPr>
        <w:t xml:space="preserve"> la </w:t>
      </w:r>
      <w:proofErr w:type="spellStart"/>
      <w:r w:rsidRPr="00EC258C">
        <w:rPr>
          <w:rFonts w:ascii="Inter" w:hAnsi="Inter" w:cs="Arial"/>
          <w:sz w:val="20"/>
          <w:szCs w:val="20"/>
        </w:rPr>
        <w:t>debida</w:t>
      </w:r>
      <w:proofErr w:type="spellEnd"/>
      <w:r w:rsidRPr="00EC258C">
        <w:rPr>
          <w:rFonts w:ascii="Inter" w:hAnsi="Inter" w:cs="Arial"/>
          <w:sz w:val="20"/>
          <w:szCs w:val="20"/>
        </w:rPr>
        <w:t xml:space="preserve"> </w:t>
      </w:r>
      <w:proofErr w:type="spellStart"/>
      <w:r w:rsidRPr="00EC258C">
        <w:rPr>
          <w:rFonts w:ascii="Inter" w:hAnsi="Inter" w:cs="Arial"/>
          <w:sz w:val="20"/>
          <w:szCs w:val="20"/>
        </w:rPr>
        <w:t>confidencialidad</w:t>
      </w:r>
      <w:proofErr w:type="spellEnd"/>
      <w:r w:rsidRPr="00EC258C">
        <w:rPr>
          <w:rFonts w:ascii="Inter" w:hAnsi="Inter" w:cs="Arial"/>
          <w:sz w:val="20"/>
          <w:szCs w:val="20"/>
        </w:rPr>
        <w:t xml:space="preserve"> y </w:t>
      </w:r>
      <w:proofErr w:type="spellStart"/>
      <w:r w:rsidRPr="00EC258C">
        <w:rPr>
          <w:rFonts w:ascii="Inter" w:hAnsi="Inter" w:cs="Arial"/>
          <w:sz w:val="20"/>
          <w:szCs w:val="20"/>
        </w:rPr>
        <w:t>secreto</w:t>
      </w:r>
      <w:proofErr w:type="spellEnd"/>
      <w:r w:rsidRPr="00EC258C">
        <w:rPr>
          <w:rFonts w:ascii="Inter" w:hAnsi="Inter" w:cs="Arial"/>
          <w:sz w:val="20"/>
          <w:szCs w:val="20"/>
        </w:rPr>
        <w:t xml:space="preserve"> </w:t>
      </w:r>
      <w:proofErr w:type="spellStart"/>
      <w:r w:rsidRPr="00EC258C">
        <w:rPr>
          <w:rFonts w:ascii="Inter" w:hAnsi="Inter" w:cs="Arial"/>
          <w:sz w:val="20"/>
          <w:szCs w:val="20"/>
        </w:rPr>
        <w:t>sobre</w:t>
      </w:r>
      <w:proofErr w:type="spellEnd"/>
      <w:r w:rsidRPr="00EC258C">
        <w:rPr>
          <w:rFonts w:ascii="Inter" w:hAnsi="Inter" w:cs="Arial"/>
          <w:sz w:val="20"/>
          <w:szCs w:val="20"/>
        </w:rPr>
        <w:t xml:space="preserve"> los </w:t>
      </w:r>
      <w:proofErr w:type="spellStart"/>
      <w:r w:rsidRPr="00EC258C">
        <w:rPr>
          <w:rFonts w:ascii="Inter" w:hAnsi="Inter" w:cs="Arial"/>
          <w:sz w:val="20"/>
          <w:szCs w:val="20"/>
        </w:rPr>
        <w:t>hechos</w:t>
      </w:r>
      <w:proofErr w:type="spellEnd"/>
      <w:r w:rsidRPr="00EC258C">
        <w:rPr>
          <w:rFonts w:ascii="Inter" w:hAnsi="Inter" w:cs="Arial"/>
          <w:sz w:val="20"/>
          <w:szCs w:val="20"/>
        </w:rPr>
        <w:t xml:space="preserve">, </w:t>
      </w:r>
      <w:proofErr w:type="spellStart"/>
      <w:r w:rsidRPr="00EC258C">
        <w:rPr>
          <w:rFonts w:ascii="Inter" w:hAnsi="Inter" w:cs="Arial"/>
          <w:sz w:val="20"/>
          <w:szCs w:val="20"/>
        </w:rPr>
        <w:t>informaciones</w:t>
      </w:r>
      <w:proofErr w:type="spellEnd"/>
      <w:r w:rsidRPr="00EC258C">
        <w:rPr>
          <w:rFonts w:ascii="Inter" w:hAnsi="Inter" w:cs="Arial"/>
          <w:sz w:val="20"/>
          <w:szCs w:val="20"/>
        </w:rPr>
        <w:t xml:space="preserve">, </w:t>
      </w:r>
      <w:proofErr w:type="spellStart"/>
      <w:r w:rsidRPr="00EC258C">
        <w:rPr>
          <w:rFonts w:ascii="Inter" w:hAnsi="Inter" w:cs="Arial"/>
          <w:sz w:val="20"/>
          <w:szCs w:val="20"/>
        </w:rPr>
        <w:t>conocimientos</w:t>
      </w:r>
      <w:proofErr w:type="spellEnd"/>
      <w:r w:rsidRPr="00EC258C">
        <w:rPr>
          <w:rFonts w:ascii="Inter" w:hAnsi="Inter" w:cs="Arial"/>
          <w:sz w:val="20"/>
          <w:szCs w:val="20"/>
        </w:rPr>
        <w:t xml:space="preserve">, </w:t>
      </w:r>
      <w:proofErr w:type="spellStart"/>
      <w:r w:rsidRPr="00EC258C">
        <w:rPr>
          <w:rFonts w:ascii="Inter" w:hAnsi="Inter" w:cs="Arial"/>
          <w:sz w:val="20"/>
          <w:szCs w:val="20"/>
        </w:rPr>
        <w:t>documentos</w:t>
      </w:r>
      <w:proofErr w:type="spellEnd"/>
      <w:r w:rsidRPr="00EC258C">
        <w:rPr>
          <w:rFonts w:ascii="Inter" w:hAnsi="Inter" w:cs="Arial"/>
          <w:sz w:val="20"/>
          <w:szCs w:val="20"/>
        </w:rPr>
        <w:t xml:space="preserve"> y </w:t>
      </w:r>
      <w:proofErr w:type="spellStart"/>
      <w:r w:rsidRPr="00EC258C">
        <w:rPr>
          <w:rFonts w:ascii="Inter" w:hAnsi="Inter" w:cs="Arial"/>
          <w:sz w:val="20"/>
          <w:szCs w:val="20"/>
        </w:rPr>
        <w:t>otros</w:t>
      </w:r>
      <w:proofErr w:type="spellEnd"/>
      <w:r w:rsidRPr="00EC258C">
        <w:rPr>
          <w:rFonts w:ascii="Inter" w:hAnsi="Inter" w:cs="Arial"/>
          <w:sz w:val="20"/>
          <w:szCs w:val="20"/>
        </w:rPr>
        <w:t xml:space="preserve"> </w:t>
      </w:r>
      <w:proofErr w:type="spellStart"/>
      <w:r w:rsidRPr="00EC258C">
        <w:rPr>
          <w:rFonts w:ascii="Inter" w:hAnsi="Inter" w:cs="Arial"/>
          <w:sz w:val="20"/>
          <w:szCs w:val="20"/>
        </w:rPr>
        <w:t>elementos</w:t>
      </w:r>
      <w:proofErr w:type="spellEnd"/>
      <w:r w:rsidRPr="00EC258C">
        <w:rPr>
          <w:rFonts w:ascii="Inter" w:hAnsi="Inter" w:cs="Arial"/>
          <w:sz w:val="20"/>
          <w:szCs w:val="20"/>
        </w:rPr>
        <w:t xml:space="preserve"> a los que </w:t>
      </w:r>
      <w:proofErr w:type="spellStart"/>
      <w:r w:rsidRPr="00EC258C">
        <w:rPr>
          <w:rFonts w:ascii="Inter" w:hAnsi="Inter" w:cs="Arial"/>
          <w:sz w:val="20"/>
          <w:szCs w:val="20"/>
        </w:rPr>
        <w:t>tenga</w:t>
      </w:r>
      <w:proofErr w:type="spellEnd"/>
      <w:r w:rsidRPr="00EC258C">
        <w:rPr>
          <w:rFonts w:ascii="Inter" w:hAnsi="Inter" w:cs="Arial"/>
          <w:sz w:val="20"/>
          <w:szCs w:val="20"/>
        </w:rPr>
        <w:t xml:space="preserve"> </w:t>
      </w:r>
      <w:proofErr w:type="spellStart"/>
      <w:r w:rsidRPr="00EC258C">
        <w:rPr>
          <w:rFonts w:ascii="Inter" w:hAnsi="Inter" w:cs="Arial"/>
          <w:sz w:val="20"/>
          <w:szCs w:val="20"/>
        </w:rPr>
        <w:t>acceso</w:t>
      </w:r>
      <w:proofErr w:type="spellEnd"/>
      <w:r w:rsidRPr="00EC258C">
        <w:rPr>
          <w:rFonts w:ascii="Inter" w:hAnsi="Inter" w:cs="Arial"/>
          <w:sz w:val="20"/>
          <w:szCs w:val="20"/>
        </w:rPr>
        <w:t xml:space="preserve"> con </w:t>
      </w:r>
      <w:proofErr w:type="spellStart"/>
      <w:r w:rsidRPr="00EC258C">
        <w:rPr>
          <w:rFonts w:ascii="Inter" w:hAnsi="Inter" w:cs="Arial"/>
          <w:sz w:val="20"/>
          <w:szCs w:val="20"/>
        </w:rPr>
        <w:t>motivo</w:t>
      </w:r>
      <w:proofErr w:type="spellEnd"/>
      <w:r w:rsidRPr="00EC258C">
        <w:rPr>
          <w:rFonts w:ascii="Inter" w:hAnsi="Inter" w:cs="Arial"/>
          <w:sz w:val="20"/>
          <w:szCs w:val="20"/>
        </w:rPr>
        <w:t xml:space="preserve"> de la </w:t>
      </w:r>
      <w:proofErr w:type="spellStart"/>
      <w:r w:rsidRPr="00EC258C">
        <w:rPr>
          <w:rFonts w:ascii="Inter" w:hAnsi="Inter" w:cs="Arial"/>
          <w:sz w:val="20"/>
          <w:szCs w:val="20"/>
        </w:rPr>
        <w:t>prestación</w:t>
      </w:r>
      <w:proofErr w:type="spellEnd"/>
      <w:r w:rsidRPr="00EC258C">
        <w:rPr>
          <w:rFonts w:ascii="Inter" w:hAnsi="Inter" w:cs="Arial"/>
          <w:sz w:val="20"/>
          <w:szCs w:val="20"/>
        </w:rPr>
        <w:t xml:space="preserve"> del </w:t>
      </w:r>
      <w:proofErr w:type="spellStart"/>
      <w:r w:rsidRPr="00EC258C">
        <w:rPr>
          <w:rFonts w:ascii="Inter" w:hAnsi="Inter" w:cs="Arial"/>
          <w:sz w:val="20"/>
          <w:szCs w:val="20"/>
        </w:rPr>
        <w:t>servicio</w:t>
      </w:r>
      <w:proofErr w:type="spellEnd"/>
      <w:r w:rsidRPr="00EC258C">
        <w:rPr>
          <w:rFonts w:ascii="Inter" w:hAnsi="Inter" w:cs="Arial"/>
          <w:sz w:val="20"/>
          <w:szCs w:val="20"/>
        </w:rPr>
        <w:t xml:space="preserve">, sin que </w:t>
      </w:r>
      <w:proofErr w:type="spellStart"/>
      <w:r w:rsidRPr="00EC258C">
        <w:rPr>
          <w:rFonts w:ascii="Inter" w:hAnsi="Inter" w:cs="Arial"/>
          <w:sz w:val="20"/>
          <w:szCs w:val="20"/>
        </w:rPr>
        <w:t>pueda</w:t>
      </w:r>
      <w:proofErr w:type="spellEnd"/>
      <w:r w:rsidRPr="00EC258C">
        <w:rPr>
          <w:rFonts w:ascii="Inter" w:hAnsi="Inter" w:cs="Arial"/>
          <w:sz w:val="20"/>
          <w:szCs w:val="20"/>
        </w:rPr>
        <w:t xml:space="preserve"> </w:t>
      </w:r>
      <w:proofErr w:type="spellStart"/>
      <w:r w:rsidRPr="00EC258C">
        <w:rPr>
          <w:rFonts w:ascii="Inter" w:hAnsi="Inter" w:cs="Arial"/>
          <w:sz w:val="20"/>
          <w:szCs w:val="20"/>
        </w:rPr>
        <w:t>conservar</w:t>
      </w:r>
      <w:proofErr w:type="spellEnd"/>
      <w:r w:rsidRPr="00EC258C">
        <w:rPr>
          <w:rFonts w:ascii="Inter" w:hAnsi="Inter" w:cs="Arial"/>
          <w:sz w:val="20"/>
          <w:szCs w:val="20"/>
        </w:rPr>
        <w:t xml:space="preserve"> </w:t>
      </w:r>
      <w:proofErr w:type="spellStart"/>
      <w:r w:rsidRPr="00EC258C">
        <w:rPr>
          <w:rFonts w:ascii="Inter" w:hAnsi="Inter" w:cs="Arial"/>
          <w:sz w:val="20"/>
          <w:szCs w:val="20"/>
        </w:rPr>
        <w:t>copia</w:t>
      </w:r>
      <w:proofErr w:type="spellEnd"/>
      <w:r w:rsidRPr="00EC258C">
        <w:rPr>
          <w:rFonts w:ascii="Inter" w:hAnsi="Inter" w:cs="Arial"/>
          <w:sz w:val="20"/>
          <w:szCs w:val="20"/>
        </w:rPr>
        <w:t xml:space="preserve"> o </w:t>
      </w:r>
      <w:proofErr w:type="spellStart"/>
      <w:r w:rsidRPr="00EC258C">
        <w:rPr>
          <w:rFonts w:ascii="Inter" w:hAnsi="Inter" w:cs="Arial"/>
          <w:sz w:val="20"/>
          <w:szCs w:val="20"/>
        </w:rPr>
        <w:t>utilizarlos</w:t>
      </w:r>
      <w:proofErr w:type="spellEnd"/>
      <w:r w:rsidRPr="00EC258C">
        <w:rPr>
          <w:rFonts w:ascii="Inter" w:hAnsi="Inter" w:cs="Arial"/>
          <w:sz w:val="20"/>
          <w:szCs w:val="20"/>
        </w:rPr>
        <w:t xml:space="preserve"> para </w:t>
      </w:r>
      <w:proofErr w:type="spellStart"/>
      <w:r w:rsidRPr="00EC258C">
        <w:rPr>
          <w:rFonts w:ascii="Inter" w:hAnsi="Inter" w:cs="Arial"/>
          <w:sz w:val="20"/>
          <w:szCs w:val="20"/>
        </w:rPr>
        <w:t>cualquier</w:t>
      </w:r>
      <w:proofErr w:type="spellEnd"/>
      <w:r w:rsidRPr="00EC258C">
        <w:rPr>
          <w:rFonts w:ascii="Inter" w:hAnsi="Inter" w:cs="Arial"/>
          <w:sz w:val="20"/>
          <w:szCs w:val="20"/>
        </w:rPr>
        <w:t xml:space="preserve"> </w:t>
      </w:r>
      <w:proofErr w:type="spellStart"/>
      <w:r w:rsidRPr="00EC258C">
        <w:rPr>
          <w:rFonts w:ascii="Inter" w:hAnsi="Inter" w:cs="Arial"/>
          <w:sz w:val="20"/>
          <w:szCs w:val="20"/>
        </w:rPr>
        <w:t>finalidad</w:t>
      </w:r>
      <w:proofErr w:type="spellEnd"/>
      <w:r w:rsidRPr="00EC258C">
        <w:rPr>
          <w:rFonts w:ascii="Inter" w:hAnsi="Inter" w:cs="Arial"/>
          <w:sz w:val="20"/>
          <w:szCs w:val="20"/>
        </w:rPr>
        <w:t xml:space="preserve"> </w:t>
      </w:r>
      <w:proofErr w:type="spellStart"/>
      <w:r w:rsidRPr="00EC258C">
        <w:rPr>
          <w:rFonts w:ascii="Inter" w:hAnsi="Inter" w:cs="Arial"/>
          <w:sz w:val="20"/>
          <w:szCs w:val="20"/>
        </w:rPr>
        <w:t>distinta</w:t>
      </w:r>
      <w:proofErr w:type="spellEnd"/>
      <w:r w:rsidRPr="00EC258C">
        <w:rPr>
          <w:rFonts w:ascii="Inter" w:hAnsi="Inter" w:cs="Arial"/>
          <w:sz w:val="20"/>
          <w:szCs w:val="20"/>
        </w:rPr>
        <w:t xml:space="preserve"> a las </w:t>
      </w:r>
      <w:proofErr w:type="spellStart"/>
      <w:r w:rsidRPr="00EC258C">
        <w:rPr>
          <w:rFonts w:ascii="Inter" w:hAnsi="Inter" w:cs="Arial"/>
          <w:sz w:val="20"/>
          <w:szCs w:val="20"/>
        </w:rPr>
        <w:t>expresamente</w:t>
      </w:r>
      <w:proofErr w:type="spellEnd"/>
      <w:r w:rsidRPr="00EC258C">
        <w:rPr>
          <w:rFonts w:ascii="Inter" w:hAnsi="Inter" w:cs="Arial"/>
          <w:sz w:val="20"/>
          <w:szCs w:val="20"/>
        </w:rPr>
        <w:t xml:space="preserve"> </w:t>
      </w:r>
      <w:proofErr w:type="spellStart"/>
      <w:r w:rsidRPr="00EC258C">
        <w:rPr>
          <w:rFonts w:ascii="Inter" w:hAnsi="Inter" w:cs="Arial"/>
          <w:sz w:val="20"/>
          <w:szCs w:val="20"/>
        </w:rPr>
        <w:t>recogidas</w:t>
      </w:r>
      <w:proofErr w:type="spellEnd"/>
      <w:r w:rsidRPr="00EC258C">
        <w:rPr>
          <w:rFonts w:ascii="Inter" w:hAnsi="Inter" w:cs="Arial"/>
          <w:sz w:val="20"/>
          <w:szCs w:val="20"/>
        </w:rPr>
        <w:t xml:space="preserve"> </w:t>
      </w:r>
      <w:proofErr w:type="spellStart"/>
      <w:r w:rsidRPr="00EC258C">
        <w:rPr>
          <w:rFonts w:ascii="Inter" w:hAnsi="Inter" w:cs="Arial"/>
          <w:sz w:val="20"/>
          <w:szCs w:val="20"/>
        </w:rPr>
        <w:t>en</w:t>
      </w:r>
      <w:proofErr w:type="spellEnd"/>
      <w:r w:rsidRPr="00EC258C">
        <w:rPr>
          <w:rFonts w:ascii="Inter" w:hAnsi="Inter" w:cs="Arial"/>
          <w:sz w:val="20"/>
          <w:szCs w:val="20"/>
        </w:rPr>
        <w:t xml:space="preserve"> </w:t>
      </w:r>
      <w:proofErr w:type="spellStart"/>
      <w:r w:rsidRPr="00EC258C">
        <w:rPr>
          <w:rFonts w:ascii="Inter" w:hAnsi="Inter" w:cs="Arial"/>
          <w:sz w:val="20"/>
          <w:szCs w:val="20"/>
        </w:rPr>
        <w:t>el</w:t>
      </w:r>
      <w:proofErr w:type="spellEnd"/>
      <w:r w:rsidRPr="00EC258C">
        <w:rPr>
          <w:rFonts w:ascii="Inter" w:hAnsi="Inter" w:cs="Arial"/>
          <w:sz w:val="20"/>
          <w:szCs w:val="20"/>
        </w:rPr>
        <w:t xml:space="preserve"> </w:t>
      </w:r>
      <w:proofErr w:type="spellStart"/>
      <w:r w:rsidRPr="00EC258C">
        <w:rPr>
          <w:rFonts w:ascii="Inter" w:hAnsi="Inter" w:cs="Arial"/>
          <w:sz w:val="20"/>
          <w:szCs w:val="20"/>
        </w:rPr>
        <w:t>presente</w:t>
      </w:r>
      <w:proofErr w:type="spellEnd"/>
      <w:r w:rsidRPr="00EC258C">
        <w:rPr>
          <w:rFonts w:ascii="Inter" w:hAnsi="Inter" w:cs="Arial"/>
          <w:sz w:val="20"/>
          <w:szCs w:val="20"/>
        </w:rPr>
        <w:t xml:space="preserve"> </w:t>
      </w:r>
      <w:proofErr w:type="spellStart"/>
      <w:r w:rsidRPr="00EC258C">
        <w:rPr>
          <w:rFonts w:ascii="Inter" w:hAnsi="Inter" w:cs="Arial"/>
          <w:sz w:val="20"/>
          <w:szCs w:val="20"/>
        </w:rPr>
        <w:t>pliego</w:t>
      </w:r>
      <w:proofErr w:type="spellEnd"/>
      <w:r w:rsidRPr="00EC258C">
        <w:rPr>
          <w:rFonts w:ascii="Inter" w:hAnsi="Inter" w:cs="Arial"/>
          <w:sz w:val="20"/>
          <w:szCs w:val="20"/>
        </w:rPr>
        <w:t xml:space="preserve">, </w:t>
      </w:r>
      <w:proofErr w:type="spellStart"/>
      <w:r w:rsidRPr="00EC258C">
        <w:rPr>
          <w:rFonts w:ascii="Inter" w:hAnsi="Inter" w:cs="Arial"/>
          <w:sz w:val="20"/>
          <w:szCs w:val="20"/>
        </w:rPr>
        <w:t>incurriendo</w:t>
      </w:r>
      <w:proofErr w:type="spellEnd"/>
      <w:r w:rsidRPr="00EC258C">
        <w:rPr>
          <w:rFonts w:ascii="Inter" w:hAnsi="Inter" w:cs="Arial"/>
          <w:sz w:val="20"/>
          <w:szCs w:val="20"/>
        </w:rPr>
        <w:t xml:space="preserve"> </w:t>
      </w:r>
      <w:proofErr w:type="spellStart"/>
      <w:r w:rsidRPr="00EC258C">
        <w:rPr>
          <w:rFonts w:ascii="Inter" w:hAnsi="Inter" w:cs="Arial"/>
          <w:sz w:val="20"/>
          <w:szCs w:val="20"/>
        </w:rPr>
        <w:t>en</w:t>
      </w:r>
      <w:proofErr w:type="spellEnd"/>
      <w:r w:rsidRPr="00EC258C">
        <w:rPr>
          <w:rFonts w:ascii="Inter" w:hAnsi="Inter" w:cs="Arial"/>
          <w:sz w:val="20"/>
          <w:szCs w:val="20"/>
        </w:rPr>
        <w:t xml:space="preserve"> </w:t>
      </w:r>
      <w:proofErr w:type="spellStart"/>
      <w:r w:rsidRPr="00EC258C">
        <w:rPr>
          <w:rFonts w:ascii="Inter" w:hAnsi="Inter" w:cs="Arial"/>
          <w:sz w:val="20"/>
          <w:szCs w:val="20"/>
        </w:rPr>
        <w:t>caso</w:t>
      </w:r>
      <w:proofErr w:type="spellEnd"/>
      <w:r w:rsidRPr="00EC258C">
        <w:rPr>
          <w:rFonts w:ascii="Inter" w:hAnsi="Inter" w:cs="Arial"/>
          <w:sz w:val="20"/>
          <w:szCs w:val="20"/>
        </w:rPr>
        <w:t xml:space="preserve"> </w:t>
      </w:r>
      <w:proofErr w:type="spellStart"/>
      <w:r w:rsidRPr="00EC258C">
        <w:rPr>
          <w:rFonts w:ascii="Inter" w:hAnsi="Inter" w:cs="Arial"/>
          <w:sz w:val="20"/>
          <w:szCs w:val="20"/>
        </w:rPr>
        <w:t>contrario</w:t>
      </w:r>
      <w:proofErr w:type="spellEnd"/>
      <w:r w:rsidRPr="00EC258C">
        <w:rPr>
          <w:rFonts w:ascii="Inter" w:hAnsi="Inter" w:cs="Arial"/>
          <w:sz w:val="20"/>
          <w:szCs w:val="20"/>
        </w:rPr>
        <w:t xml:space="preserve"> </w:t>
      </w:r>
      <w:proofErr w:type="spellStart"/>
      <w:r w:rsidRPr="00EC258C">
        <w:rPr>
          <w:rFonts w:ascii="Inter" w:hAnsi="Inter" w:cs="Arial"/>
          <w:sz w:val="20"/>
          <w:szCs w:val="20"/>
        </w:rPr>
        <w:t>en</w:t>
      </w:r>
      <w:proofErr w:type="spellEnd"/>
      <w:r w:rsidRPr="00EC258C">
        <w:rPr>
          <w:rFonts w:ascii="Inter" w:hAnsi="Inter" w:cs="Arial"/>
          <w:sz w:val="20"/>
          <w:szCs w:val="20"/>
        </w:rPr>
        <w:t xml:space="preserve"> las </w:t>
      </w:r>
      <w:proofErr w:type="spellStart"/>
      <w:r w:rsidRPr="00EC258C">
        <w:rPr>
          <w:rFonts w:ascii="Inter" w:hAnsi="Inter" w:cs="Arial"/>
          <w:sz w:val="20"/>
          <w:szCs w:val="20"/>
        </w:rPr>
        <w:t>responsabilidades</w:t>
      </w:r>
      <w:proofErr w:type="spellEnd"/>
      <w:r w:rsidRPr="00EC258C">
        <w:rPr>
          <w:rFonts w:ascii="Inter" w:hAnsi="Inter" w:cs="Arial"/>
          <w:sz w:val="20"/>
          <w:szCs w:val="20"/>
        </w:rPr>
        <w:t xml:space="preserve"> </w:t>
      </w:r>
      <w:proofErr w:type="spellStart"/>
      <w:r w:rsidRPr="00EC258C">
        <w:rPr>
          <w:rFonts w:ascii="Inter" w:hAnsi="Inter" w:cs="Arial"/>
          <w:sz w:val="20"/>
          <w:szCs w:val="20"/>
        </w:rPr>
        <w:t>previstas</w:t>
      </w:r>
      <w:proofErr w:type="spellEnd"/>
      <w:r w:rsidRPr="00EC258C">
        <w:rPr>
          <w:rFonts w:ascii="Inter" w:hAnsi="Inter" w:cs="Arial"/>
          <w:sz w:val="20"/>
          <w:szCs w:val="20"/>
        </w:rPr>
        <w:t xml:space="preserve"> </w:t>
      </w:r>
      <w:proofErr w:type="spellStart"/>
      <w:r w:rsidRPr="00EC258C">
        <w:rPr>
          <w:rFonts w:ascii="Inter" w:hAnsi="Inter" w:cs="Arial"/>
          <w:sz w:val="20"/>
          <w:szCs w:val="20"/>
        </w:rPr>
        <w:t>en</w:t>
      </w:r>
      <w:proofErr w:type="spellEnd"/>
      <w:r w:rsidRPr="00EC258C">
        <w:rPr>
          <w:rFonts w:ascii="Inter" w:hAnsi="Inter" w:cs="Arial"/>
          <w:sz w:val="20"/>
          <w:szCs w:val="20"/>
        </w:rPr>
        <w:t xml:space="preserve"> la </w:t>
      </w:r>
      <w:proofErr w:type="spellStart"/>
      <w:r w:rsidRPr="00EC258C">
        <w:rPr>
          <w:rFonts w:ascii="Inter" w:hAnsi="Inter" w:cs="Arial"/>
          <w:sz w:val="20"/>
          <w:szCs w:val="20"/>
        </w:rPr>
        <w:t>legislación</w:t>
      </w:r>
      <w:proofErr w:type="spellEnd"/>
      <w:r w:rsidRPr="00EC258C">
        <w:rPr>
          <w:rFonts w:ascii="Inter" w:hAnsi="Inter" w:cs="Arial"/>
          <w:sz w:val="20"/>
          <w:szCs w:val="20"/>
        </w:rPr>
        <w:t xml:space="preserve"> </w:t>
      </w:r>
      <w:proofErr w:type="spellStart"/>
      <w:r w:rsidRPr="00EC258C">
        <w:rPr>
          <w:rFonts w:ascii="Inter" w:hAnsi="Inter" w:cs="Arial"/>
          <w:sz w:val="20"/>
          <w:szCs w:val="20"/>
        </w:rPr>
        <w:t>vigente</w:t>
      </w:r>
      <w:proofErr w:type="spellEnd"/>
      <w:r w:rsidRPr="00EC258C">
        <w:rPr>
          <w:rFonts w:ascii="Inter" w:hAnsi="Inter" w:cs="Arial"/>
          <w:sz w:val="20"/>
          <w:szCs w:val="20"/>
        </w:rPr>
        <w:t xml:space="preserve">. No </w:t>
      </w:r>
      <w:proofErr w:type="spellStart"/>
      <w:r w:rsidRPr="00EC258C">
        <w:rPr>
          <w:rFonts w:ascii="Inter" w:hAnsi="Inter" w:cs="Arial"/>
          <w:sz w:val="20"/>
          <w:szCs w:val="20"/>
        </w:rPr>
        <w:t>comunicará</w:t>
      </w:r>
      <w:proofErr w:type="spellEnd"/>
      <w:r w:rsidRPr="00EC258C">
        <w:rPr>
          <w:rFonts w:ascii="Inter" w:hAnsi="Inter" w:cs="Arial"/>
          <w:sz w:val="20"/>
          <w:szCs w:val="20"/>
        </w:rPr>
        <w:t xml:space="preserve"> tales </w:t>
      </w:r>
      <w:proofErr w:type="spellStart"/>
      <w:r w:rsidRPr="00EC258C">
        <w:rPr>
          <w:rFonts w:ascii="Inter" w:hAnsi="Inter" w:cs="Arial"/>
          <w:sz w:val="20"/>
          <w:szCs w:val="20"/>
        </w:rPr>
        <w:t>datos</w:t>
      </w:r>
      <w:proofErr w:type="spellEnd"/>
      <w:r w:rsidRPr="00EC258C">
        <w:rPr>
          <w:rFonts w:ascii="Inter" w:hAnsi="Inter" w:cs="Arial"/>
          <w:sz w:val="20"/>
          <w:szCs w:val="20"/>
        </w:rPr>
        <w:t xml:space="preserve">, </w:t>
      </w:r>
      <w:proofErr w:type="spellStart"/>
      <w:r w:rsidRPr="00EC258C">
        <w:rPr>
          <w:rFonts w:ascii="Inter" w:hAnsi="Inter" w:cs="Arial"/>
          <w:sz w:val="20"/>
          <w:szCs w:val="20"/>
        </w:rPr>
        <w:t>ni</w:t>
      </w:r>
      <w:proofErr w:type="spellEnd"/>
      <w:r w:rsidRPr="00EC258C">
        <w:rPr>
          <w:rFonts w:ascii="Inter" w:hAnsi="Inter" w:cs="Arial"/>
          <w:sz w:val="20"/>
          <w:szCs w:val="20"/>
        </w:rPr>
        <w:t xml:space="preserve"> </w:t>
      </w:r>
      <w:proofErr w:type="spellStart"/>
      <w:r w:rsidRPr="00EC258C">
        <w:rPr>
          <w:rFonts w:ascii="Inter" w:hAnsi="Inter" w:cs="Arial"/>
          <w:sz w:val="20"/>
          <w:szCs w:val="20"/>
        </w:rPr>
        <w:t>siquiera</w:t>
      </w:r>
      <w:proofErr w:type="spellEnd"/>
      <w:r w:rsidRPr="00EC258C">
        <w:rPr>
          <w:rFonts w:ascii="Inter" w:hAnsi="Inter" w:cs="Arial"/>
          <w:sz w:val="20"/>
          <w:szCs w:val="20"/>
        </w:rPr>
        <w:t xml:space="preserve"> para </w:t>
      </w:r>
      <w:proofErr w:type="spellStart"/>
      <w:r w:rsidRPr="00EC258C">
        <w:rPr>
          <w:rFonts w:ascii="Inter" w:hAnsi="Inter" w:cs="Arial"/>
          <w:sz w:val="20"/>
          <w:szCs w:val="20"/>
        </w:rPr>
        <w:t>su</w:t>
      </w:r>
      <w:proofErr w:type="spellEnd"/>
      <w:r w:rsidRPr="00EC258C">
        <w:rPr>
          <w:rFonts w:ascii="Inter" w:hAnsi="Inter" w:cs="Arial"/>
          <w:sz w:val="20"/>
          <w:szCs w:val="20"/>
        </w:rPr>
        <w:t xml:space="preserve"> </w:t>
      </w:r>
      <w:proofErr w:type="spellStart"/>
      <w:r w:rsidRPr="00EC258C">
        <w:rPr>
          <w:rFonts w:ascii="Inter" w:hAnsi="Inter" w:cs="Arial"/>
          <w:sz w:val="20"/>
          <w:szCs w:val="20"/>
        </w:rPr>
        <w:t>conservación</w:t>
      </w:r>
      <w:proofErr w:type="spellEnd"/>
      <w:r w:rsidRPr="00EC258C">
        <w:rPr>
          <w:rFonts w:ascii="Inter" w:hAnsi="Inter" w:cs="Arial"/>
          <w:sz w:val="20"/>
          <w:szCs w:val="20"/>
        </w:rPr>
        <w:t xml:space="preserve">, </w:t>
      </w:r>
      <w:proofErr w:type="gramStart"/>
      <w:r w:rsidRPr="00EC258C">
        <w:rPr>
          <w:rFonts w:ascii="Inter" w:hAnsi="Inter" w:cs="Arial"/>
          <w:sz w:val="20"/>
          <w:szCs w:val="20"/>
        </w:rPr>
        <w:t>a</w:t>
      </w:r>
      <w:proofErr w:type="gramEnd"/>
      <w:r w:rsidRPr="00EC258C">
        <w:rPr>
          <w:rFonts w:ascii="Inter" w:hAnsi="Inter" w:cs="Arial"/>
          <w:sz w:val="20"/>
          <w:szCs w:val="20"/>
        </w:rPr>
        <w:t xml:space="preserve"> </w:t>
      </w:r>
      <w:proofErr w:type="spellStart"/>
      <w:r w:rsidRPr="00EC258C">
        <w:rPr>
          <w:rFonts w:ascii="Inter" w:hAnsi="Inter" w:cs="Arial"/>
          <w:sz w:val="20"/>
          <w:szCs w:val="20"/>
        </w:rPr>
        <w:t>otras</w:t>
      </w:r>
      <w:proofErr w:type="spellEnd"/>
      <w:r w:rsidRPr="00EC258C">
        <w:rPr>
          <w:rFonts w:ascii="Inter" w:hAnsi="Inter" w:cs="Arial"/>
          <w:sz w:val="20"/>
          <w:szCs w:val="20"/>
        </w:rPr>
        <w:t xml:space="preserve"> personas, </w:t>
      </w:r>
      <w:proofErr w:type="spellStart"/>
      <w:r w:rsidRPr="00EC258C">
        <w:rPr>
          <w:rFonts w:ascii="Inter" w:hAnsi="Inter" w:cs="Arial"/>
          <w:sz w:val="20"/>
          <w:szCs w:val="20"/>
        </w:rPr>
        <w:t>físicas</w:t>
      </w:r>
      <w:proofErr w:type="spellEnd"/>
      <w:r w:rsidRPr="00EC258C">
        <w:rPr>
          <w:rFonts w:ascii="Inter" w:hAnsi="Inter" w:cs="Arial"/>
          <w:sz w:val="20"/>
          <w:szCs w:val="20"/>
        </w:rPr>
        <w:t xml:space="preserve"> o </w:t>
      </w:r>
      <w:proofErr w:type="spellStart"/>
      <w:r w:rsidRPr="00EC258C">
        <w:rPr>
          <w:rFonts w:ascii="Inter" w:hAnsi="Inter" w:cs="Arial"/>
          <w:sz w:val="20"/>
          <w:szCs w:val="20"/>
        </w:rPr>
        <w:t>jurídicas</w:t>
      </w:r>
      <w:proofErr w:type="spellEnd"/>
      <w:r w:rsidRPr="00EC258C">
        <w:rPr>
          <w:rFonts w:ascii="Inter" w:hAnsi="Inter" w:cs="Arial"/>
          <w:sz w:val="20"/>
          <w:szCs w:val="20"/>
        </w:rPr>
        <w:t xml:space="preserve">, salvo </w:t>
      </w:r>
      <w:proofErr w:type="spellStart"/>
      <w:r w:rsidRPr="00EC258C">
        <w:rPr>
          <w:rFonts w:ascii="Inter" w:hAnsi="Inter" w:cs="Arial"/>
          <w:sz w:val="20"/>
          <w:szCs w:val="20"/>
        </w:rPr>
        <w:t>en</w:t>
      </w:r>
      <w:proofErr w:type="spellEnd"/>
      <w:r w:rsidRPr="00EC258C">
        <w:rPr>
          <w:rFonts w:ascii="Inter" w:hAnsi="Inter" w:cs="Arial"/>
          <w:sz w:val="20"/>
          <w:szCs w:val="20"/>
        </w:rPr>
        <w:t xml:space="preserve"> los </w:t>
      </w:r>
      <w:proofErr w:type="spellStart"/>
      <w:r w:rsidRPr="00EC258C">
        <w:rPr>
          <w:rFonts w:ascii="Inter" w:hAnsi="Inter" w:cs="Arial"/>
          <w:sz w:val="20"/>
          <w:szCs w:val="20"/>
        </w:rPr>
        <w:t>casos</w:t>
      </w:r>
      <w:proofErr w:type="spellEnd"/>
      <w:r w:rsidRPr="00EC258C">
        <w:rPr>
          <w:rFonts w:ascii="Inter" w:hAnsi="Inter" w:cs="Arial"/>
          <w:sz w:val="20"/>
          <w:szCs w:val="20"/>
        </w:rPr>
        <w:t xml:space="preserve"> </w:t>
      </w:r>
      <w:proofErr w:type="spellStart"/>
      <w:r w:rsidRPr="00EC258C">
        <w:rPr>
          <w:rFonts w:ascii="Inter" w:hAnsi="Inter" w:cs="Arial"/>
          <w:sz w:val="20"/>
          <w:szCs w:val="20"/>
        </w:rPr>
        <w:t>previstos</w:t>
      </w:r>
      <w:proofErr w:type="spellEnd"/>
      <w:r w:rsidRPr="00EC258C">
        <w:rPr>
          <w:rFonts w:ascii="Inter" w:hAnsi="Inter" w:cs="Arial"/>
          <w:sz w:val="20"/>
          <w:szCs w:val="20"/>
        </w:rPr>
        <w:t xml:space="preserve"> de la </w:t>
      </w:r>
      <w:proofErr w:type="spellStart"/>
      <w:r w:rsidRPr="00EC258C">
        <w:rPr>
          <w:rFonts w:ascii="Inter" w:hAnsi="Inter" w:cs="Arial"/>
          <w:sz w:val="20"/>
          <w:szCs w:val="20"/>
        </w:rPr>
        <w:t>legislación</w:t>
      </w:r>
      <w:proofErr w:type="spellEnd"/>
      <w:r w:rsidRPr="00EC258C">
        <w:rPr>
          <w:rFonts w:ascii="Inter" w:hAnsi="Inter" w:cs="Arial"/>
          <w:sz w:val="20"/>
          <w:szCs w:val="20"/>
        </w:rPr>
        <w:t xml:space="preserve"> </w:t>
      </w:r>
      <w:proofErr w:type="spellStart"/>
      <w:r w:rsidRPr="00EC258C">
        <w:rPr>
          <w:rFonts w:ascii="Inter" w:hAnsi="Inter" w:cs="Arial"/>
          <w:sz w:val="20"/>
          <w:szCs w:val="20"/>
        </w:rPr>
        <w:t>vigente</w:t>
      </w:r>
      <w:proofErr w:type="spellEnd"/>
      <w:r w:rsidRPr="00EC258C">
        <w:rPr>
          <w:rFonts w:ascii="Inter" w:hAnsi="Inter" w:cs="Arial"/>
          <w:sz w:val="20"/>
          <w:szCs w:val="20"/>
        </w:rPr>
        <w:t xml:space="preserve"> y previa </w:t>
      </w:r>
      <w:proofErr w:type="spellStart"/>
      <w:r w:rsidRPr="00EC258C">
        <w:rPr>
          <w:rFonts w:ascii="Inter" w:hAnsi="Inter" w:cs="Arial"/>
          <w:sz w:val="20"/>
          <w:szCs w:val="20"/>
        </w:rPr>
        <w:t>autorización</w:t>
      </w:r>
      <w:proofErr w:type="spellEnd"/>
      <w:r w:rsidRPr="00EC258C">
        <w:rPr>
          <w:rFonts w:ascii="Inter" w:hAnsi="Inter" w:cs="Arial"/>
          <w:sz w:val="20"/>
          <w:szCs w:val="20"/>
        </w:rPr>
        <w:t xml:space="preserve"> por </w:t>
      </w:r>
      <w:proofErr w:type="spellStart"/>
      <w:r w:rsidRPr="00EC258C">
        <w:rPr>
          <w:rFonts w:ascii="Inter" w:hAnsi="Inter" w:cs="Arial"/>
          <w:sz w:val="20"/>
          <w:szCs w:val="20"/>
        </w:rPr>
        <w:t>parte</w:t>
      </w:r>
      <w:proofErr w:type="spellEnd"/>
      <w:r w:rsidRPr="00EC258C">
        <w:rPr>
          <w:rFonts w:ascii="Inter" w:hAnsi="Inter" w:cs="Arial"/>
          <w:sz w:val="20"/>
          <w:szCs w:val="20"/>
        </w:rPr>
        <w:t xml:space="preserve"> de GESTION Y PLANEAMIENTO TERRITORIAL Y MEDIOAMBIENTAL, S.A.</w:t>
      </w:r>
    </w:p>
    <w:p w14:paraId="6C289C55" w14:textId="77777777" w:rsidR="00EC258C" w:rsidRPr="00EC258C" w:rsidRDefault="00EC258C" w:rsidP="00EC258C">
      <w:pPr>
        <w:jc w:val="both"/>
        <w:rPr>
          <w:rFonts w:ascii="Inter" w:hAnsi="Inter" w:cs="Arial"/>
          <w:sz w:val="20"/>
          <w:szCs w:val="20"/>
        </w:rPr>
      </w:pPr>
      <w:proofErr w:type="spellStart"/>
      <w:r w:rsidRPr="00EC258C">
        <w:rPr>
          <w:rFonts w:ascii="Inter" w:hAnsi="Inter" w:cs="Arial"/>
          <w:sz w:val="20"/>
          <w:szCs w:val="20"/>
        </w:rPr>
        <w:t>Igualmente</w:t>
      </w:r>
      <w:proofErr w:type="spellEnd"/>
      <w:r w:rsidRPr="00EC258C">
        <w:rPr>
          <w:rFonts w:ascii="Inter" w:hAnsi="Inter" w:cs="Arial"/>
          <w:sz w:val="20"/>
          <w:szCs w:val="20"/>
        </w:rPr>
        <w:t xml:space="preserve"> </w:t>
      </w:r>
      <w:proofErr w:type="spellStart"/>
      <w:r w:rsidRPr="00EC258C">
        <w:rPr>
          <w:rFonts w:ascii="Inter" w:hAnsi="Inter" w:cs="Arial"/>
          <w:sz w:val="20"/>
          <w:szCs w:val="20"/>
        </w:rPr>
        <w:t>deberán</w:t>
      </w:r>
      <w:proofErr w:type="spellEnd"/>
      <w:r w:rsidRPr="00EC258C">
        <w:rPr>
          <w:rFonts w:ascii="Inter" w:hAnsi="Inter" w:cs="Arial"/>
          <w:sz w:val="20"/>
          <w:szCs w:val="20"/>
        </w:rPr>
        <w:t xml:space="preserve"> </w:t>
      </w:r>
      <w:proofErr w:type="spellStart"/>
      <w:r w:rsidRPr="00EC258C">
        <w:rPr>
          <w:rFonts w:ascii="Inter" w:hAnsi="Inter" w:cs="Arial"/>
          <w:sz w:val="20"/>
          <w:szCs w:val="20"/>
        </w:rPr>
        <w:t>informar</w:t>
      </w:r>
      <w:proofErr w:type="spellEnd"/>
      <w:r w:rsidRPr="00EC258C">
        <w:rPr>
          <w:rFonts w:ascii="Inter" w:hAnsi="Inter" w:cs="Arial"/>
          <w:sz w:val="20"/>
          <w:szCs w:val="20"/>
        </w:rPr>
        <w:t xml:space="preserve"> a sus </w:t>
      </w:r>
      <w:proofErr w:type="spellStart"/>
      <w:r w:rsidRPr="00EC258C">
        <w:rPr>
          <w:rFonts w:ascii="Inter" w:hAnsi="Inter" w:cs="Arial"/>
          <w:sz w:val="20"/>
          <w:szCs w:val="20"/>
        </w:rPr>
        <w:t>empleados</w:t>
      </w:r>
      <w:proofErr w:type="spellEnd"/>
      <w:r w:rsidRPr="00EC258C">
        <w:rPr>
          <w:rFonts w:ascii="Inter" w:hAnsi="Inter" w:cs="Arial"/>
          <w:sz w:val="20"/>
          <w:szCs w:val="20"/>
        </w:rPr>
        <w:t xml:space="preserve"> de que </w:t>
      </w:r>
      <w:proofErr w:type="spellStart"/>
      <w:r w:rsidRPr="00EC258C">
        <w:rPr>
          <w:rFonts w:ascii="Inter" w:hAnsi="Inter" w:cs="Arial"/>
          <w:sz w:val="20"/>
          <w:szCs w:val="20"/>
        </w:rPr>
        <w:t>sólo</w:t>
      </w:r>
      <w:proofErr w:type="spellEnd"/>
      <w:r w:rsidRPr="00EC258C">
        <w:rPr>
          <w:rFonts w:ascii="Inter" w:hAnsi="Inter" w:cs="Arial"/>
          <w:sz w:val="20"/>
          <w:szCs w:val="20"/>
        </w:rPr>
        <w:t xml:space="preserve"> </w:t>
      </w:r>
      <w:proofErr w:type="spellStart"/>
      <w:r w:rsidRPr="00EC258C">
        <w:rPr>
          <w:rFonts w:ascii="Inter" w:hAnsi="Inter" w:cs="Arial"/>
          <w:sz w:val="20"/>
          <w:szCs w:val="20"/>
        </w:rPr>
        <w:t>pueden</w:t>
      </w:r>
      <w:proofErr w:type="spellEnd"/>
      <w:r w:rsidRPr="00EC258C">
        <w:rPr>
          <w:rFonts w:ascii="Inter" w:hAnsi="Inter" w:cs="Arial"/>
          <w:sz w:val="20"/>
          <w:szCs w:val="20"/>
        </w:rPr>
        <w:t xml:space="preserve"> </w:t>
      </w:r>
      <w:proofErr w:type="spellStart"/>
      <w:r w:rsidRPr="00EC258C">
        <w:rPr>
          <w:rFonts w:ascii="Inter" w:hAnsi="Inter" w:cs="Arial"/>
          <w:sz w:val="20"/>
          <w:szCs w:val="20"/>
        </w:rPr>
        <w:t>tratar</w:t>
      </w:r>
      <w:proofErr w:type="spellEnd"/>
      <w:r w:rsidRPr="00EC258C">
        <w:rPr>
          <w:rFonts w:ascii="Inter" w:hAnsi="Inter" w:cs="Arial"/>
          <w:sz w:val="20"/>
          <w:szCs w:val="20"/>
        </w:rPr>
        <w:t xml:space="preserve"> la </w:t>
      </w:r>
      <w:proofErr w:type="spellStart"/>
      <w:r w:rsidRPr="00EC258C">
        <w:rPr>
          <w:rFonts w:ascii="Inter" w:hAnsi="Inter" w:cs="Arial"/>
          <w:sz w:val="20"/>
          <w:szCs w:val="20"/>
        </w:rPr>
        <w:t>información</w:t>
      </w:r>
      <w:proofErr w:type="spellEnd"/>
      <w:r w:rsidRPr="00EC258C">
        <w:rPr>
          <w:rFonts w:ascii="Inter" w:hAnsi="Inter" w:cs="Arial"/>
          <w:sz w:val="20"/>
          <w:szCs w:val="20"/>
        </w:rPr>
        <w:t xml:space="preserve"> </w:t>
      </w:r>
      <w:proofErr w:type="spellStart"/>
      <w:r w:rsidRPr="00EC258C">
        <w:rPr>
          <w:rFonts w:ascii="Inter" w:hAnsi="Inter" w:cs="Arial"/>
          <w:sz w:val="20"/>
          <w:szCs w:val="20"/>
        </w:rPr>
        <w:t>facilitada</w:t>
      </w:r>
      <w:proofErr w:type="spellEnd"/>
      <w:r w:rsidRPr="00EC258C">
        <w:rPr>
          <w:rFonts w:ascii="Inter" w:hAnsi="Inter" w:cs="Arial"/>
          <w:sz w:val="20"/>
          <w:szCs w:val="20"/>
        </w:rPr>
        <w:t xml:space="preserve"> por GESTION Y PLANEAMIENTO TERRITORIAL Y MEDIOAMBIENTAL, S.A., para </w:t>
      </w:r>
      <w:proofErr w:type="spellStart"/>
      <w:r w:rsidRPr="00EC258C">
        <w:rPr>
          <w:rFonts w:ascii="Inter" w:hAnsi="Inter" w:cs="Arial"/>
          <w:sz w:val="20"/>
          <w:szCs w:val="20"/>
        </w:rPr>
        <w:t>cumplir</w:t>
      </w:r>
      <w:proofErr w:type="spellEnd"/>
      <w:r w:rsidRPr="00EC258C">
        <w:rPr>
          <w:rFonts w:ascii="Inter" w:hAnsi="Inter" w:cs="Arial"/>
          <w:sz w:val="20"/>
          <w:szCs w:val="20"/>
        </w:rPr>
        <w:t xml:space="preserve"> los </w:t>
      </w:r>
      <w:proofErr w:type="spellStart"/>
      <w:r w:rsidRPr="00EC258C">
        <w:rPr>
          <w:rFonts w:ascii="Inter" w:hAnsi="Inter" w:cs="Arial"/>
          <w:sz w:val="20"/>
          <w:szCs w:val="20"/>
        </w:rPr>
        <w:t>servicios</w:t>
      </w:r>
      <w:proofErr w:type="spellEnd"/>
      <w:r w:rsidRPr="00EC258C">
        <w:rPr>
          <w:rFonts w:ascii="Inter" w:hAnsi="Inter" w:cs="Arial"/>
          <w:sz w:val="20"/>
          <w:szCs w:val="20"/>
        </w:rPr>
        <w:t xml:space="preserve"> </w:t>
      </w:r>
      <w:proofErr w:type="spellStart"/>
      <w:r w:rsidRPr="00EC258C">
        <w:rPr>
          <w:rFonts w:ascii="Inter" w:hAnsi="Inter" w:cs="Arial"/>
          <w:sz w:val="20"/>
          <w:szCs w:val="20"/>
        </w:rPr>
        <w:t>objeto</w:t>
      </w:r>
      <w:proofErr w:type="spellEnd"/>
      <w:r w:rsidRPr="00EC258C">
        <w:rPr>
          <w:rFonts w:ascii="Inter" w:hAnsi="Inter" w:cs="Arial"/>
          <w:sz w:val="20"/>
          <w:szCs w:val="20"/>
        </w:rPr>
        <w:t xml:space="preserve"> de </w:t>
      </w:r>
      <w:proofErr w:type="spellStart"/>
      <w:r w:rsidRPr="00EC258C">
        <w:rPr>
          <w:rFonts w:ascii="Inter" w:hAnsi="Inter" w:cs="Arial"/>
          <w:sz w:val="20"/>
          <w:szCs w:val="20"/>
        </w:rPr>
        <w:t>este</w:t>
      </w:r>
      <w:proofErr w:type="spellEnd"/>
      <w:r w:rsidRPr="00EC258C">
        <w:rPr>
          <w:rFonts w:ascii="Inter" w:hAnsi="Inter" w:cs="Arial"/>
          <w:sz w:val="20"/>
          <w:szCs w:val="20"/>
        </w:rPr>
        <w:t xml:space="preserve"> </w:t>
      </w:r>
      <w:proofErr w:type="spellStart"/>
      <w:r w:rsidRPr="00EC258C">
        <w:rPr>
          <w:rFonts w:ascii="Inter" w:hAnsi="Inter" w:cs="Arial"/>
          <w:sz w:val="20"/>
          <w:szCs w:val="20"/>
        </w:rPr>
        <w:t>pliego</w:t>
      </w:r>
      <w:proofErr w:type="spellEnd"/>
      <w:r w:rsidRPr="00EC258C">
        <w:rPr>
          <w:rFonts w:ascii="Inter" w:hAnsi="Inter" w:cs="Arial"/>
          <w:sz w:val="20"/>
          <w:szCs w:val="20"/>
        </w:rPr>
        <w:t xml:space="preserve"> y </w:t>
      </w:r>
      <w:proofErr w:type="spellStart"/>
      <w:r w:rsidRPr="00EC258C">
        <w:rPr>
          <w:rFonts w:ascii="Inter" w:hAnsi="Inter" w:cs="Arial"/>
          <w:sz w:val="20"/>
          <w:szCs w:val="20"/>
        </w:rPr>
        <w:t>también</w:t>
      </w:r>
      <w:proofErr w:type="spellEnd"/>
      <w:r w:rsidRPr="00EC258C">
        <w:rPr>
          <w:rFonts w:ascii="Inter" w:hAnsi="Inter" w:cs="Arial"/>
          <w:sz w:val="20"/>
          <w:szCs w:val="20"/>
        </w:rPr>
        <w:t xml:space="preserve"> de la </w:t>
      </w:r>
      <w:proofErr w:type="spellStart"/>
      <w:r w:rsidRPr="00EC258C">
        <w:rPr>
          <w:rFonts w:ascii="Inter" w:hAnsi="Inter" w:cs="Arial"/>
          <w:sz w:val="20"/>
          <w:szCs w:val="20"/>
        </w:rPr>
        <w:t>obligación</w:t>
      </w:r>
      <w:proofErr w:type="spellEnd"/>
      <w:r w:rsidRPr="00EC258C">
        <w:rPr>
          <w:rFonts w:ascii="Inter" w:hAnsi="Inter" w:cs="Arial"/>
          <w:sz w:val="20"/>
          <w:szCs w:val="20"/>
        </w:rPr>
        <w:t xml:space="preserve"> de no </w:t>
      </w:r>
      <w:proofErr w:type="spellStart"/>
      <w:r w:rsidRPr="00EC258C">
        <w:rPr>
          <w:rFonts w:ascii="Inter" w:hAnsi="Inter" w:cs="Arial"/>
          <w:sz w:val="20"/>
          <w:szCs w:val="20"/>
        </w:rPr>
        <w:t>hacer</w:t>
      </w:r>
      <w:proofErr w:type="spellEnd"/>
      <w:r w:rsidRPr="00EC258C">
        <w:rPr>
          <w:rFonts w:ascii="Inter" w:hAnsi="Inter" w:cs="Arial"/>
          <w:sz w:val="20"/>
          <w:szCs w:val="20"/>
        </w:rPr>
        <w:t xml:space="preserve"> </w:t>
      </w:r>
      <w:proofErr w:type="spellStart"/>
      <w:r w:rsidRPr="00EC258C">
        <w:rPr>
          <w:rFonts w:ascii="Inter" w:hAnsi="Inter" w:cs="Arial"/>
          <w:sz w:val="20"/>
          <w:szCs w:val="20"/>
        </w:rPr>
        <w:t>públicos</w:t>
      </w:r>
      <w:proofErr w:type="spellEnd"/>
      <w:r w:rsidRPr="00EC258C">
        <w:rPr>
          <w:rFonts w:ascii="Inter" w:hAnsi="Inter" w:cs="Arial"/>
          <w:sz w:val="20"/>
          <w:szCs w:val="20"/>
        </w:rPr>
        <w:t xml:space="preserve">, </w:t>
      </w:r>
      <w:proofErr w:type="spellStart"/>
      <w:r w:rsidRPr="00EC258C">
        <w:rPr>
          <w:rFonts w:ascii="Inter" w:hAnsi="Inter" w:cs="Arial"/>
          <w:sz w:val="20"/>
          <w:szCs w:val="20"/>
        </w:rPr>
        <w:t>ceder</w:t>
      </w:r>
      <w:proofErr w:type="spellEnd"/>
      <w:r w:rsidRPr="00EC258C">
        <w:rPr>
          <w:rFonts w:ascii="Inter" w:hAnsi="Inter" w:cs="Arial"/>
          <w:sz w:val="20"/>
          <w:szCs w:val="20"/>
        </w:rPr>
        <w:t xml:space="preserve"> o </w:t>
      </w:r>
      <w:proofErr w:type="spellStart"/>
      <w:r w:rsidRPr="00EC258C">
        <w:rPr>
          <w:rFonts w:ascii="Inter" w:hAnsi="Inter" w:cs="Arial"/>
          <w:sz w:val="20"/>
          <w:szCs w:val="20"/>
        </w:rPr>
        <w:t>enajenar</w:t>
      </w:r>
      <w:proofErr w:type="spellEnd"/>
      <w:r w:rsidRPr="00EC258C">
        <w:rPr>
          <w:rFonts w:ascii="Inter" w:hAnsi="Inter" w:cs="Arial"/>
          <w:sz w:val="20"/>
          <w:szCs w:val="20"/>
        </w:rPr>
        <w:t xml:space="preserve">, </w:t>
      </w:r>
      <w:proofErr w:type="spellStart"/>
      <w:r w:rsidRPr="00EC258C">
        <w:rPr>
          <w:rFonts w:ascii="Inter" w:hAnsi="Inter" w:cs="Arial"/>
          <w:sz w:val="20"/>
          <w:szCs w:val="20"/>
        </w:rPr>
        <w:t>cuantos</w:t>
      </w:r>
      <w:proofErr w:type="spellEnd"/>
      <w:r w:rsidRPr="00EC258C">
        <w:rPr>
          <w:rFonts w:ascii="Inter" w:hAnsi="Inter" w:cs="Arial"/>
          <w:sz w:val="20"/>
          <w:szCs w:val="20"/>
        </w:rPr>
        <w:t xml:space="preserve"> </w:t>
      </w:r>
      <w:proofErr w:type="spellStart"/>
      <w:r w:rsidRPr="00EC258C">
        <w:rPr>
          <w:rFonts w:ascii="Inter" w:hAnsi="Inter" w:cs="Arial"/>
          <w:sz w:val="20"/>
          <w:szCs w:val="20"/>
        </w:rPr>
        <w:t>datos</w:t>
      </w:r>
      <w:proofErr w:type="spellEnd"/>
      <w:r w:rsidRPr="00EC258C">
        <w:rPr>
          <w:rFonts w:ascii="Inter" w:hAnsi="Inter" w:cs="Arial"/>
          <w:sz w:val="20"/>
          <w:szCs w:val="20"/>
        </w:rPr>
        <w:t xml:space="preserve"> </w:t>
      </w:r>
      <w:proofErr w:type="spellStart"/>
      <w:r w:rsidRPr="00EC258C">
        <w:rPr>
          <w:rFonts w:ascii="Inter" w:hAnsi="Inter" w:cs="Arial"/>
          <w:sz w:val="20"/>
          <w:szCs w:val="20"/>
        </w:rPr>
        <w:t>conozcan</w:t>
      </w:r>
      <w:proofErr w:type="spellEnd"/>
      <w:r w:rsidRPr="00EC258C">
        <w:rPr>
          <w:rFonts w:ascii="Inter" w:hAnsi="Inter" w:cs="Arial"/>
          <w:sz w:val="20"/>
          <w:szCs w:val="20"/>
        </w:rPr>
        <w:t xml:space="preserve">. </w:t>
      </w:r>
      <w:proofErr w:type="spellStart"/>
      <w:r w:rsidRPr="00EC258C">
        <w:rPr>
          <w:rFonts w:ascii="Inter" w:hAnsi="Inter" w:cs="Arial"/>
          <w:sz w:val="20"/>
          <w:szCs w:val="20"/>
        </w:rPr>
        <w:t>Esta</w:t>
      </w:r>
      <w:proofErr w:type="spellEnd"/>
      <w:r w:rsidRPr="00EC258C">
        <w:rPr>
          <w:rFonts w:ascii="Inter" w:hAnsi="Inter" w:cs="Arial"/>
          <w:sz w:val="20"/>
          <w:szCs w:val="20"/>
        </w:rPr>
        <w:t xml:space="preserve"> </w:t>
      </w:r>
      <w:proofErr w:type="spellStart"/>
      <w:r w:rsidRPr="00EC258C">
        <w:rPr>
          <w:rFonts w:ascii="Inter" w:hAnsi="Inter" w:cs="Arial"/>
          <w:sz w:val="20"/>
          <w:szCs w:val="20"/>
        </w:rPr>
        <w:t>obligación</w:t>
      </w:r>
      <w:proofErr w:type="spellEnd"/>
      <w:r w:rsidRPr="00EC258C">
        <w:rPr>
          <w:rFonts w:ascii="Inter" w:hAnsi="Inter" w:cs="Arial"/>
          <w:sz w:val="20"/>
          <w:szCs w:val="20"/>
        </w:rPr>
        <w:t xml:space="preserve"> </w:t>
      </w:r>
      <w:proofErr w:type="spellStart"/>
      <w:r w:rsidRPr="00EC258C">
        <w:rPr>
          <w:rFonts w:ascii="Inter" w:hAnsi="Inter" w:cs="Arial"/>
          <w:sz w:val="20"/>
          <w:szCs w:val="20"/>
        </w:rPr>
        <w:t>subsistirá</w:t>
      </w:r>
      <w:proofErr w:type="spellEnd"/>
      <w:r w:rsidRPr="00EC258C">
        <w:rPr>
          <w:rFonts w:ascii="Inter" w:hAnsi="Inter" w:cs="Arial"/>
          <w:sz w:val="20"/>
          <w:szCs w:val="20"/>
        </w:rPr>
        <w:t xml:space="preserve"> </w:t>
      </w:r>
      <w:proofErr w:type="spellStart"/>
      <w:r w:rsidRPr="00EC258C">
        <w:rPr>
          <w:rFonts w:ascii="Inter" w:hAnsi="Inter" w:cs="Arial"/>
          <w:sz w:val="20"/>
          <w:szCs w:val="20"/>
        </w:rPr>
        <w:t>aún</w:t>
      </w:r>
      <w:proofErr w:type="spellEnd"/>
      <w:r w:rsidRPr="00EC258C">
        <w:rPr>
          <w:rFonts w:ascii="Inter" w:hAnsi="Inter" w:cs="Arial"/>
          <w:sz w:val="20"/>
          <w:szCs w:val="20"/>
        </w:rPr>
        <w:t xml:space="preserve"> </w:t>
      </w:r>
      <w:proofErr w:type="spellStart"/>
      <w:r w:rsidRPr="00EC258C">
        <w:rPr>
          <w:rFonts w:ascii="Inter" w:hAnsi="Inter" w:cs="Arial"/>
          <w:sz w:val="20"/>
          <w:szCs w:val="20"/>
        </w:rPr>
        <w:t>después</w:t>
      </w:r>
      <w:proofErr w:type="spellEnd"/>
      <w:r w:rsidRPr="00EC258C">
        <w:rPr>
          <w:rFonts w:ascii="Inter" w:hAnsi="Inter" w:cs="Arial"/>
          <w:sz w:val="20"/>
          <w:szCs w:val="20"/>
        </w:rPr>
        <w:t xml:space="preserve"> de la </w:t>
      </w:r>
      <w:proofErr w:type="spellStart"/>
      <w:r w:rsidRPr="00EC258C">
        <w:rPr>
          <w:rFonts w:ascii="Inter" w:hAnsi="Inter" w:cs="Arial"/>
          <w:sz w:val="20"/>
          <w:szCs w:val="20"/>
        </w:rPr>
        <w:t>finalización</w:t>
      </w:r>
      <w:proofErr w:type="spellEnd"/>
      <w:r w:rsidRPr="00EC258C">
        <w:rPr>
          <w:rFonts w:ascii="Inter" w:hAnsi="Inter" w:cs="Arial"/>
          <w:sz w:val="20"/>
          <w:szCs w:val="20"/>
        </w:rPr>
        <w:t xml:space="preserve"> del </w:t>
      </w:r>
      <w:proofErr w:type="spellStart"/>
      <w:r w:rsidRPr="00EC258C">
        <w:rPr>
          <w:rFonts w:ascii="Inter" w:hAnsi="Inter" w:cs="Arial"/>
          <w:sz w:val="20"/>
          <w:szCs w:val="20"/>
        </w:rPr>
        <w:t>contrato</w:t>
      </w:r>
      <w:proofErr w:type="spellEnd"/>
      <w:r w:rsidRPr="00EC258C">
        <w:rPr>
          <w:rFonts w:ascii="Inter" w:hAnsi="Inter" w:cs="Arial"/>
          <w:sz w:val="20"/>
          <w:szCs w:val="20"/>
        </w:rPr>
        <w:t>.</w:t>
      </w:r>
    </w:p>
    <w:p w14:paraId="6D026735" w14:textId="77777777" w:rsidR="00EC258C" w:rsidRPr="00EC258C" w:rsidRDefault="00EC258C" w:rsidP="00EC258C">
      <w:pPr>
        <w:jc w:val="both"/>
        <w:rPr>
          <w:rFonts w:ascii="Inter" w:hAnsi="Inter" w:cs="Arial"/>
          <w:sz w:val="20"/>
          <w:szCs w:val="20"/>
        </w:rPr>
      </w:pPr>
      <w:r w:rsidRPr="00EC258C">
        <w:rPr>
          <w:rFonts w:ascii="Inter" w:hAnsi="Inter" w:cs="Arial"/>
          <w:sz w:val="20"/>
          <w:szCs w:val="20"/>
        </w:rPr>
        <w:t xml:space="preserve">El </w:t>
      </w:r>
      <w:proofErr w:type="spellStart"/>
      <w:r w:rsidRPr="00EC258C">
        <w:rPr>
          <w:rFonts w:ascii="Inter" w:hAnsi="Inter" w:cs="Arial"/>
          <w:sz w:val="20"/>
          <w:szCs w:val="20"/>
        </w:rPr>
        <w:t>contratista</w:t>
      </w:r>
      <w:proofErr w:type="spellEnd"/>
      <w:r w:rsidRPr="00EC258C">
        <w:rPr>
          <w:rFonts w:ascii="Inter" w:hAnsi="Inter" w:cs="Arial"/>
          <w:sz w:val="20"/>
          <w:szCs w:val="20"/>
        </w:rPr>
        <w:t xml:space="preserve"> </w:t>
      </w:r>
      <w:proofErr w:type="spellStart"/>
      <w:r w:rsidRPr="00EC258C">
        <w:rPr>
          <w:rFonts w:ascii="Inter" w:hAnsi="Inter" w:cs="Arial"/>
          <w:sz w:val="20"/>
          <w:szCs w:val="20"/>
        </w:rPr>
        <w:t>adjudicatario</w:t>
      </w:r>
      <w:proofErr w:type="spellEnd"/>
      <w:r w:rsidRPr="00EC258C">
        <w:rPr>
          <w:rFonts w:ascii="Inter" w:hAnsi="Inter" w:cs="Arial"/>
          <w:sz w:val="20"/>
          <w:szCs w:val="20"/>
        </w:rPr>
        <w:t xml:space="preserve"> se </w:t>
      </w:r>
      <w:proofErr w:type="spellStart"/>
      <w:r w:rsidRPr="00EC258C">
        <w:rPr>
          <w:rFonts w:ascii="Inter" w:hAnsi="Inter" w:cs="Arial"/>
          <w:sz w:val="20"/>
          <w:szCs w:val="20"/>
        </w:rPr>
        <w:t>obliga</w:t>
      </w:r>
      <w:proofErr w:type="spellEnd"/>
      <w:r w:rsidRPr="00EC258C">
        <w:rPr>
          <w:rFonts w:ascii="Inter" w:hAnsi="Inter" w:cs="Arial"/>
          <w:sz w:val="20"/>
          <w:szCs w:val="20"/>
        </w:rPr>
        <w:t xml:space="preserve"> a </w:t>
      </w:r>
      <w:proofErr w:type="spellStart"/>
      <w:r w:rsidRPr="00EC258C">
        <w:rPr>
          <w:rFonts w:ascii="Inter" w:hAnsi="Inter" w:cs="Arial"/>
          <w:sz w:val="20"/>
          <w:szCs w:val="20"/>
        </w:rPr>
        <w:t>custodiar</w:t>
      </w:r>
      <w:proofErr w:type="spellEnd"/>
      <w:r w:rsidRPr="00EC258C">
        <w:rPr>
          <w:rFonts w:ascii="Inter" w:hAnsi="Inter" w:cs="Arial"/>
          <w:sz w:val="20"/>
          <w:szCs w:val="20"/>
        </w:rPr>
        <w:t xml:space="preserve"> </w:t>
      </w:r>
      <w:proofErr w:type="spellStart"/>
      <w:r w:rsidRPr="00EC258C">
        <w:rPr>
          <w:rFonts w:ascii="Inter" w:hAnsi="Inter" w:cs="Arial"/>
          <w:sz w:val="20"/>
          <w:szCs w:val="20"/>
        </w:rPr>
        <w:t>toda</w:t>
      </w:r>
      <w:proofErr w:type="spellEnd"/>
      <w:r w:rsidRPr="00EC258C">
        <w:rPr>
          <w:rFonts w:ascii="Inter" w:hAnsi="Inter" w:cs="Arial"/>
          <w:sz w:val="20"/>
          <w:szCs w:val="20"/>
        </w:rPr>
        <w:t xml:space="preserve"> la </w:t>
      </w:r>
      <w:proofErr w:type="spellStart"/>
      <w:r w:rsidRPr="00EC258C">
        <w:rPr>
          <w:rFonts w:ascii="Inter" w:hAnsi="Inter" w:cs="Arial"/>
          <w:sz w:val="20"/>
          <w:szCs w:val="20"/>
        </w:rPr>
        <w:t>documentación</w:t>
      </w:r>
      <w:proofErr w:type="spellEnd"/>
      <w:r w:rsidRPr="00EC258C">
        <w:rPr>
          <w:rFonts w:ascii="Inter" w:hAnsi="Inter" w:cs="Arial"/>
          <w:sz w:val="20"/>
          <w:szCs w:val="20"/>
        </w:rPr>
        <w:t xml:space="preserve"> </w:t>
      </w:r>
      <w:proofErr w:type="spellStart"/>
      <w:r w:rsidRPr="00EC258C">
        <w:rPr>
          <w:rFonts w:ascii="Inter" w:hAnsi="Inter" w:cs="Arial"/>
          <w:sz w:val="20"/>
          <w:szCs w:val="20"/>
        </w:rPr>
        <w:t>entregada</w:t>
      </w:r>
      <w:proofErr w:type="spellEnd"/>
      <w:r w:rsidRPr="00EC258C">
        <w:rPr>
          <w:rFonts w:ascii="Inter" w:hAnsi="Inter" w:cs="Arial"/>
          <w:sz w:val="20"/>
          <w:szCs w:val="20"/>
        </w:rPr>
        <w:t xml:space="preserve">, </w:t>
      </w:r>
      <w:proofErr w:type="spellStart"/>
      <w:r w:rsidRPr="00EC258C">
        <w:rPr>
          <w:rFonts w:ascii="Inter" w:hAnsi="Inter" w:cs="Arial"/>
          <w:sz w:val="20"/>
          <w:szCs w:val="20"/>
        </w:rPr>
        <w:t>cualquiera</w:t>
      </w:r>
      <w:proofErr w:type="spellEnd"/>
      <w:r w:rsidRPr="00EC258C">
        <w:rPr>
          <w:rFonts w:ascii="Inter" w:hAnsi="Inter" w:cs="Arial"/>
          <w:sz w:val="20"/>
          <w:szCs w:val="20"/>
        </w:rPr>
        <w:t xml:space="preserve"> que </w:t>
      </w:r>
      <w:proofErr w:type="spellStart"/>
      <w:r w:rsidRPr="00EC258C">
        <w:rPr>
          <w:rFonts w:ascii="Inter" w:hAnsi="Inter" w:cs="Arial"/>
          <w:sz w:val="20"/>
          <w:szCs w:val="20"/>
        </w:rPr>
        <w:t>sea</w:t>
      </w:r>
      <w:proofErr w:type="spellEnd"/>
      <w:r w:rsidRPr="00EC258C">
        <w:rPr>
          <w:rFonts w:ascii="Inter" w:hAnsi="Inter" w:cs="Arial"/>
          <w:sz w:val="20"/>
          <w:szCs w:val="20"/>
        </w:rPr>
        <w:t xml:space="preserve"> </w:t>
      </w:r>
      <w:proofErr w:type="spellStart"/>
      <w:r w:rsidRPr="00EC258C">
        <w:rPr>
          <w:rFonts w:ascii="Inter" w:hAnsi="Inter" w:cs="Arial"/>
          <w:sz w:val="20"/>
          <w:szCs w:val="20"/>
        </w:rPr>
        <w:t>su</w:t>
      </w:r>
      <w:proofErr w:type="spellEnd"/>
      <w:r w:rsidRPr="00EC258C">
        <w:rPr>
          <w:rFonts w:ascii="Inter" w:hAnsi="Inter" w:cs="Arial"/>
          <w:sz w:val="20"/>
          <w:szCs w:val="20"/>
        </w:rPr>
        <w:t xml:space="preserve"> </w:t>
      </w:r>
      <w:proofErr w:type="spellStart"/>
      <w:r w:rsidRPr="00EC258C">
        <w:rPr>
          <w:rFonts w:ascii="Inter" w:hAnsi="Inter" w:cs="Arial"/>
          <w:sz w:val="20"/>
          <w:szCs w:val="20"/>
        </w:rPr>
        <w:t>formato</w:t>
      </w:r>
      <w:proofErr w:type="spellEnd"/>
      <w:r w:rsidRPr="00EC258C">
        <w:rPr>
          <w:rFonts w:ascii="Inter" w:hAnsi="Inter" w:cs="Arial"/>
          <w:sz w:val="20"/>
          <w:szCs w:val="20"/>
        </w:rPr>
        <w:t xml:space="preserve">, para la </w:t>
      </w:r>
      <w:proofErr w:type="spellStart"/>
      <w:r w:rsidRPr="00EC258C">
        <w:rPr>
          <w:rFonts w:ascii="Inter" w:hAnsi="Inter" w:cs="Arial"/>
          <w:sz w:val="20"/>
          <w:szCs w:val="20"/>
        </w:rPr>
        <w:t>ejecución</w:t>
      </w:r>
      <w:proofErr w:type="spellEnd"/>
      <w:r w:rsidRPr="00EC258C">
        <w:rPr>
          <w:rFonts w:ascii="Inter" w:hAnsi="Inter" w:cs="Arial"/>
          <w:sz w:val="20"/>
          <w:szCs w:val="20"/>
        </w:rPr>
        <w:t xml:space="preserve"> del </w:t>
      </w:r>
      <w:proofErr w:type="spellStart"/>
      <w:r w:rsidRPr="00EC258C">
        <w:rPr>
          <w:rFonts w:ascii="Inter" w:hAnsi="Inter" w:cs="Arial"/>
          <w:sz w:val="20"/>
          <w:szCs w:val="20"/>
        </w:rPr>
        <w:t>contrato</w:t>
      </w:r>
      <w:proofErr w:type="spellEnd"/>
      <w:r w:rsidRPr="00EC258C">
        <w:rPr>
          <w:rFonts w:ascii="Inter" w:hAnsi="Inter" w:cs="Arial"/>
          <w:sz w:val="20"/>
          <w:szCs w:val="20"/>
        </w:rPr>
        <w:t xml:space="preserve">, </w:t>
      </w:r>
      <w:proofErr w:type="spellStart"/>
      <w:r w:rsidRPr="00EC258C">
        <w:rPr>
          <w:rFonts w:ascii="Inter" w:hAnsi="Inter" w:cs="Arial"/>
          <w:sz w:val="20"/>
          <w:szCs w:val="20"/>
        </w:rPr>
        <w:t>siendo</w:t>
      </w:r>
      <w:proofErr w:type="spellEnd"/>
      <w:r w:rsidRPr="00EC258C">
        <w:rPr>
          <w:rFonts w:ascii="Inter" w:hAnsi="Inter" w:cs="Arial"/>
          <w:sz w:val="20"/>
          <w:szCs w:val="20"/>
        </w:rPr>
        <w:t xml:space="preserve"> </w:t>
      </w:r>
      <w:proofErr w:type="spellStart"/>
      <w:r w:rsidRPr="00EC258C">
        <w:rPr>
          <w:rFonts w:ascii="Inter" w:hAnsi="Inter" w:cs="Arial"/>
          <w:sz w:val="20"/>
          <w:szCs w:val="20"/>
        </w:rPr>
        <w:t>el</w:t>
      </w:r>
      <w:proofErr w:type="spellEnd"/>
      <w:r w:rsidRPr="00EC258C">
        <w:rPr>
          <w:rFonts w:ascii="Inter" w:hAnsi="Inter" w:cs="Arial"/>
          <w:sz w:val="20"/>
          <w:szCs w:val="20"/>
        </w:rPr>
        <w:t xml:space="preserve"> </w:t>
      </w:r>
      <w:proofErr w:type="spellStart"/>
      <w:r w:rsidRPr="00EC258C">
        <w:rPr>
          <w:rFonts w:ascii="Inter" w:hAnsi="Inter" w:cs="Arial"/>
          <w:sz w:val="20"/>
          <w:szCs w:val="20"/>
        </w:rPr>
        <w:t>único</w:t>
      </w:r>
      <w:proofErr w:type="spellEnd"/>
      <w:r w:rsidRPr="00EC258C">
        <w:rPr>
          <w:rFonts w:ascii="Inter" w:hAnsi="Inter" w:cs="Arial"/>
          <w:sz w:val="20"/>
          <w:szCs w:val="20"/>
        </w:rPr>
        <w:t xml:space="preserve"> </w:t>
      </w:r>
      <w:proofErr w:type="spellStart"/>
      <w:r w:rsidRPr="00EC258C">
        <w:rPr>
          <w:rFonts w:ascii="Inter" w:hAnsi="Inter" w:cs="Arial"/>
          <w:sz w:val="20"/>
          <w:szCs w:val="20"/>
        </w:rPr>
        <w:t>responsable</w:t>
      </w:r>
      <w:proofErr w:type="spellEnd"/>
      <w:r w:rsidRPr="00EC258C">
        <w:rPr>
          <w:rFonts w:ascii="Inter" w:hAnsi="Inter" w:cs="Arial"/>
          <w:sz w:val="20"/>
          <w:szCs w:val="20"/>
        </w:rPr>
        <w:t xml:space="preserve"> de </w:t>
      </w:r>
      <w:proofErr w:type="spellStart"/>
      <w:r w:rsidRPr="00EC258C">
        <w:rPr>
          <w:rFonts w:ascii="Inter" w:hAnsi="Inter" w:cs="Arial"/>
          <w:sz w:val="20"/>
          <w:szCs w:val="20"/>
        </w:rPr>
        <w:t>cualquier</w:t>
      </w:r>
      <w:proofErr w:type="spellEnd"/>
      <w:r w:rsidRPr="00EC258C">
        <w:rPr>
          <w:rFonts w:ascii="Inter" w:hAnsi="Inter" w:cs="Arial"/>
          <w:sz w:val="20"/>
          <w:szCs w:val="20"/>
        </w:rPr>
        <w:t xml:space="preserve"> </w:t>
      </w:r>
      <w:proofErr w:type="spellStart"/>
      <w:r w:rsidRPr="00EC258C">
        <w:rPr>
          <w:rFonts w:ascii="Inter" w:hAnsi="Inter" w:cs="Arial"/>
          <w:sz w:val="20"/>
          <w:szCs w:val="20"/>
        </w:rPr>
        <w:t>utilización</w:t>
      </w:r>
      <w:proofErr w:type="spellEnd"/>
      <w:r w:rsidRPr="00EC258C">
        <w:rPr>
          <w:rFonts w:ascii="Inter" w:hAnsi="Inter" w:cs="Arial"/>
          <w:sz w:val="20"/>
          <w:szCs w:val="20"/>
        </w:rPr>
        <w:t xml:space="preserve"> </w:t>
      </w:r>
      <w:proofErr w:type="spellStart"/>
      <w:r w:rsidRPr="00EC258C">
        <w:rPr>
          <w:rFonts w:ascii="Inter" w:hAnsi="Inter" w:cs="Arial"/>
          <w:sz w:val="20"/>
          <w:szCs w:val="20"/>
        </w:rPr>
        <w:t>indebida</w:t>
      </w:r>
      <w:proofErr w:type="spellEnd"/>
      <w:r w:rsidRPr="00EC258C">
        <w:rPr>
          <w:rFonts w:ascii="Inter" w:hAnsi="Inter" w:cs="Arial"/>
          <w:sz w:val="20"/>
          <w:szCs w:val="20"/>
        </w:rPr>
        <w:t xml:space="preserve">, </w:t>
      </w:r>
      <w:proofErr w:type="spellStart"/>
      <w:r w:rsidRPr="00EC258C">
        <w:rPr>
          <w:rFonts w:ascii="Inter" w:hAnsi="Inter" w:cs="Arial"/>
          <w:sz w:val="20"/>
          <w:szCs w:val="20"/>
        </w:rPr>
        <w:t>pérdida</w:t>
      </w:r>
      <w:proofErr w:type="spellEnd"/>
      <w:r w:rsidRPr="00EC258C">
        <w:rPr>
          <w:rFonts w:ascii="Inter" w:hAnsi="Inter" w:cs="Arial"/>
          <w:sz w:val="20"/>
          <w:szCs w:val="20"/>
        </w:rPr>
        <w:t xml:space="preserve"> o </w:t>
      </w:r>
      <w:proofErr w:type="spellStart"/>
      <w:r w:rsidRPr="00EC258C">
        <w:rPr>
          <w:rFonts w:ascii="Inter" w:hAnsi="Inter" w:cs="Arial"/>
          <w:sz w:val="20"/>
          <w:szCs w:val="20"/>
        </w:rPr>
        <w:t>deterioro</w:t>
      </w:r>
      <w:proofErr w:type="spellEnd"/>
      <w:r w:rsidRPr="00EC258C">
        <w:rPr>
          <w:rFonts w:ascii="Inter" w:hAnsi="Inter" w:cs="Arial"/>
          <w:sz w:val="20"/>
          <w:szCs w:val="20"/>
        </w:rPr>
        <w:t xml:space="preserve">, o </w:t>
      </w:r>
      <w:proofErr w:type="spellStart"/>
      <w:r w:rsidRPr="00EC258C">
        <w:rPr>
          <w:rFonts w:ascii="Inter" w:hAnsi="Inter" w:cs="Arial"/>
          <w:sz w:val="20"/>
          <w:szCs w:val="20"/>
        </w:rPr>
        <w:t>circunstancia</w:t>
      </w:r>
      <w:proofErr w:type="spellEnd"/>
      <w:r w:rsidRPr="00EC258C">
        <w:rPr>
          <w:rFonts w:ascii="Inter" w:hAnsi="Inter" w:cs="Arial"/>
          <w:sz w:val="20"/>
          <w:szCs w:val="20"/>
        </w:rPr>
        <w:t xml:space="preserve"> </w:t>
      </w:r>
      <w:proofErr w:type="spellStart"/>
      <w:r w:rsidRPr="00EC258C">
        <w:rPr>
          <w:rFonts w:ascii="Inter" w:hAnsi="Inter" w:cs="Arial"/>
          <w:sz w:val="20"/>
          <w:szCs w:val="20"/>
        </w:rPr>
        <w:t>análoga</w:t>
      </w:r>
      <w:proofErr w:type="spellEnd"/>
      <w:r w:rsidRPr="00EC258C">
        <w:rPr>
          <w:rFonts w:ascii="Inter" w:hAnsi="Inter" w:cs="Arial"/>
          <w:sz w:val="20"/>
          <w:szCs w:val="20"/>
        </w:rPr>
        <w:t xml:space="preserve"> que se </w:t>
      </w:r>
      <w:proofErr w:type="spellStart"/>
      <w:r w:rsidRPr="00EC258C">
        <w:rPr>
          <w:rFonts w:ascii="Inter" w:hAnsi="Inter" w:cs="Arial"/>
          <w:sz w:val="20"/>
          <w:szCs w:val="20"/>
        </w:rPr>
        <w:t>produzca</w:t>
      </w:r>
      <w:proofErr w:type="spellEnd"/>
      <w:r w:rsidRPr="00EC258C">
        <w:rPr>
          <w:rFonts w:ascii="Inter" w:hAnsi="Inter" w:cs="Arial"/>
          <w:sz w:val="20"/>
          <w:szCs w:val="20"/>
        </w:rPr>
        <w:t xml:space="preserve">, </w:t>
      </w:r>
      <w:proofErr w:type="spellStart"/>
      <w:r w:rsidRPr="00EC258C">
        <w:rPr>
          <w:rFonts w:ascii="Inter" w:hAnsi="Inter" w:cs="Arial"/>
          <w:sz w:val="20"/>
          <w:szCs w:val="20"/>
        </w:rPr>
        <w:t>incurriendo</w:t>
      </w:r>
      <w:proofErr w:type="spellEnd"/>
      <w:r w:rsidRPr="00EC258C">
        <w:rPr>
          <w:rFonts w:ascii="Inter" w:hAnsi="Inter" w:cs="Arial"/>
          <w:sz w:val="20"/>
          <w:szCs w:val="20"/>
        </w:rPr>
        <w:t xml:space="preserve"> </w:t>
      </w:r>
      <w:proofErr w:type="spellStart"/>
      <w:r w:rsidRPr="00EC258C">
        <w:rPr>
          <w:rFonts w:ascii="Inter" w:hAnsi="Inter" w:cs="Arial"/>
          <w:sz w:val="20"/>
          <w:szCs w:val="20"/>
        </w:rPr>
        <w:t>en</w:t>
      </w:r>
      <w:proofErr w:type="spellEnd"/>
      <w:r w:rsidRPr="00EC258C">
        <w:rPr>
          <w:rFonts w:ascii="Inter" w:hAnsi="Inter" w:cs="Arial"/>
          <w:sz w:val="20"/>
          <w:szCs w:val="20"/>
        </w:rPr>
        <w:t xml:space="preserve"> </w:t>
      </w:r>
      <w:proofErr w:type="spellStart"/>
      <w:r w:rsidRPr="00EC258C">
        <w:rPr>
          <w:rFonts w:ascii="Inter" w:hAnsi="Inter" w:cs="Arial"/>
          <w:sz w:val="20"/>
          <w:szCs w:val="20"/>
        </w:rPr>
        <w:t>caso</w:t>
      </w:r>
      <w:proofErr w:type="spellEnd"/>
      <w:r w:rsidRPr="00EC258C">
        <w:rPr>
          <w:rFonts w:ascii="Inter" w:hAnsi="Inter" w:cs="Arial"/>
          <w:sz w:val="20"/>
          <w:szCs w:val="20"/>
        </w:rPr>
        <w:t xml:space="preserve"> </w:t>
      </w:r>
      <w:proofErr w:type="spellStart"/>
      <w:r w:rsidRPr="00EC258C">
        <w:rPr>
          <w:rFonts w:ascii="Inter" w:hAnsi="Inter" w:cs="Arial"/>
          <w:sz w:val="20"/>
          <w:szCs w:val="20"/>
        </w:rPr>
        <w:t>contrario</w:t>
      </w:r>
      <w:proofErr w:type="spellEnd"/>
      <w:r w:rsidRPr="00EC258C">
        <w:rPr>
          <w:rFonts w:ascii="Inter" w:hAnsi="Inter" w:cs="Arial"/>
          <w:sz w:val="20"/>
          <w:szCs w:val="20"/>
        </w:rPr>
        <w:t xml:space="preserve"> </w:t>
      </w:r>
      <w:proofErr w:type="spellStart"/>
      <w:r w:rsidRPr="00EC258C">
        <w:rPr>
          <w:rFonts w:ascii="Inter" w:hAnsi="Inter" w:cs="Arial"/>
          <w:sz w:val="20"/>
          <w:szCs w:val="20"/>
        </w:rPr>
        <w:t>en</w:t>
      </w:r>
      <w:proofErr w:type="spellEnd"/>
      <w:r w:rsidRPr="00EC258C">
        <w:rPr>
          <w:rFonts w:ascii="Inter" w:hAnsi="Inter" w:cs="Arial"/>
          <w:sz w:val="20"/>
          <w:szCs w:val="20"/>
        </w:rPr>
        <w:t xml:space="preserve"> las </w:t>
      </w:r>
      <w:proofErr w:type="spellStart"/>
      <w:r w:rsidRPr="00EC258C">
        <w:rPr>
          <w:rFonts w:ascii="Inter" w:hAnsi="Inter" w:cs="Arial"/>
          <w:sz w:val="20"/>
          <w:szCs w:val="20"/>
        </w:rPr>
        <w:t>responsabilidades</w:t>
      </w:r>
      <w:proofErr w:type="spellEnd"/>
      <w:r w:rsidRPr="00EC258C">
        <w:rPr>
          <w:rFonts w:ascii="Inter" w:hAnsi="Inter" w:cs="Arial"/>
          <w:sz w:val="20"/>
          <w:szCs w:val="20"/>
        </w:rPr>
        <w:t xml:space="preserve"> </w:t>
      </w:r>
      <w:proofErr w:type="spellStart"/>
      <w:r w:rsidRPr="00EC258C">
        <w:rPr>
          <w:rFonts w:ascii="Inter" w:hAnsi="Inter" w:cs="Arial"/>
          <w:sz w:val="20"/>
          <w:szCs w:val="20"/>
        </w:rPr>
        <w:t>legalmente</w:t>
      </w:r>
      <w:proofErr w:type="spellEnd"/>
      <w:r w:rsidRPr="00EC258C">
        <w:rPr>
          <w:rFonts w:ascii="Inter" w:hAnsi="Inter" w:cs="Arial"/>
          <w:sz w:val="20"/>
          <w:szCs w:val="20"/>
        </w:rPr>
        <w:t xml:space="preserve"> </w:t>
      </w:r>
      <w:proofErr w:type="spellStart"/>
      <w:r w:rsidRPr="00EC258C">
        <w:rPr>
          <w:rFonts w:ascii="Inter" w:hAnsi="Inter" w:cs="Arial"/>
          <w:sz w:val="20"/>
          <w:szCs w:val="20"/>
        </w:rPr>
        <w:t>previstas</w:t>
      </w:r>
      <w:proofErr w:type="spellEnd"/>
      <w:r w:rsidRPr="00EC258C">
        <w:rPr>
          <w:rFonts w:ascii="Inter" w:hAnsi="Inter" w:cs="Arial"/>
          <w:sz w:val="20"/>
          <w:szCs w:val="20"/>
        </w:rPr>
        <w:t>.</w:t>
      </w:r>
    </w:p>
    <w:p w14:paraId="103E3FB0" w14:textId="77777777" w:rsidR="00EC258C" w:rsidRPr="00EC258C" w:rsidRDefault="00EC258C" w:rsidP="00EC258C">
      <w:pPr>
        <w:jc w:val="both"/>
        <w:rPr>
          <w:rFonts w:ascii="Inter" w:hAnsi="Inter" w:cs="Arial"/>
          <w:sz w:val="20"/>
          <w:szCs w:val="20"/>
        </w:rPr>
      </w:pPr>
      <w:r w:rsidRPr="00EC258C">
        <w:rPr>
          <w:rFonts w:ascii="Inter" w:hAnsi="Inter" w:cs="Arial"/>
          <w:sz w:val="20"/>
          <w:szCs w:val="20"/>
        </w:rPr>
        <w:t xml:space="preserve">La </w:t>
      </w:r>
      <w:proofErr w:type="spellStart"/>
      <w:r w:rsidRPr="00EC258C">
        <w:rPr>
          <w:rFonts w:ascii="Inter" w:hAnsi="Inter" w:cs="Arial"/>
          <w:sz w:val="20"/>
          <w:szCs w:val="20"/>
        </w:rPr>
        <w:t>entidad</w:t>
      </w:r>
      <w:proofErr w:type="spellEnd"/>
      <w:r w:rsidRPr="00EC258C">
        <w:rPr>
          <w:rFonts w:ascii="Inter" w:hAnsi="Inter" w:cs="Arial"/>
          <w:sz w:val="20"/>
          <w:szCs w:val="20"/>
        </w:rPr>
        <w:t xml:space="preserve"> </w:t>
      </w:r>
      <w:proofErr w:type="spellStart"/>
      <w:r w:rsidRPr="00EC258C">
        <w:rPr>
          <w:rFonts w:ascii="Inter" w:hAnsi="Inter" w:cs="Arial"/>
          <w:sz w:val="20"/>
          <w:szCs w:val="20"/>
        </w:rPr>
        <w:t>adjudicataria</w:t>
      </w:r>
      <w:proofErr w:type="spellEnd"/>
      <w:r w:rsidRPr="00EC258C">
        <w:rPr>
          <w:rFonts w:ascii="Inter" w:hAnsi="Inter" w:cs="Arial"/>
          <w:sz w:val="20"/>
          <w:szCs w:val="20"/>
        </w:rPr>
        <w:t>/</w:t>
      </w:r>
      <w:proofErr w:type="spellStart"/>
      <w:r w:rsidRPr="00EC258C">
        <w:rPr>
          <w:rFonts w:ascii="Inter" w:hAnsi="Inter" w:cs="Arial"/>
          <w:sz w:val="20"/>
          <w:szCs w:val="20"/>
        </w:rPr>
        <w:t>contratista</w:t>
      </w:r>
      <w:proofErr w:type="spellEnd"/>
      <w:r w:rsidRPr="00EC258C">
        <w:rPr>
          <w:rFonts w:ascii="Inter" w:hAnsi="Inter" w:cs="Arial"/>
          <w:sz w:val="20"/>
          <w:szCs w:val="20"/>
        </w:rPr>
        <w:t xml:space="preserve"> se </w:t>
      </w:r>
      <w:proofErr w:type="spellStart"/>
      <w:r w:rsidRPr="00EC258C">
        <w:rPr>
          <w:rFonts w:ascii="Inter" w:hAnsi="Inter" w:cs="Arial"/>
          <w:sz w:val="20"/>
          <w:szCs w:val="20"/>
        </w:rPr>
        <w:t>compromete</w:t>
      </w:r>
      <w:proofErr w:type="spellEnd"/>
      <w:r w:rsidRPr="00EC258C">
        <w:rPr>
          <w:rFonts w:ascii="Inter" w:hAnsi="Inter" w:cs="Arial"/>
          <w:sz w:val="20"/>
          <w:szCs w:val="20"/>
        </w:rPr>
        <w:t xml:space="preserve"> a </w:t>
      </w:r>
      <w:proofErr w:type="spellStart"/>
      <w:r w:rsidRPr="00EC258C">
        <w:rPr>
          <w:rFonts w:ascii="Inter" w:hAnsi="Inter" w:cs="Arial"/>
          <w:sz w:val="20"/>
          <w:szCs w:val="20"/>
        </w:rPr>
        <w:t>formar</w:t>
      </w:r>
      <w:proofErr w:type="spellEnd"/>
      <w:r w:rsidRPr="00EC258C">
        <w:rPr>
          <w:rFonts w:ascii="Inter" w:hAnsi="Inter" w:cs="Arial"/>
          <w:sz w:val="20"/>
          <w:szCs w:val="20"/>
        </w:rPr>
        <w:t xml:space="preserve"> a </w:t>
      </w:r>
      <w:proofErr w:type="spellStart"/>
      <w:r w:rsidRPr="00EC258C">
        <w:rPr>
          <w:rFonts w:ascii="Inter" w:hAnsi="Inter" w:cs="Arial"/>
          <w:sz w:val="20"/>
          <w:szCs w:val="20"/>
        </w:rPr>
        <w:t>su</w:t>
      </w:r>
      <w:proofErr w:type="spellEnd"/>
      <w:r w:rsidRPr="00EC258C">
        <w:rPr>
          <w:rFonts w:ascii="Inter" w:hAnsi="Inter" w:cs="Arial"/>
          <w:sz w:val="20"/>
          <w:szCs w:val="20"/>
        </w:rPr>
        <w:t xml:space="preserve"> personal </w:t>
      </w:r>
      <w:proofErr w:type="spellStart"/>
      <w:r w:rsidRPr="00EC258C">
        <w:rPr>
          <w:rFonts w:ascii="Inter" w:hAnsi="Inter" w:cs="Arial"/>
          <w:sz w:val="20"/>
          <w:szCs w:val="20"/>
        </w:rPr>
        <w:t>en</w:t>
      </w:r>
      <w:proofErr w:type="spellEnd"/>
      <w:r w:rsidRPr="00EC258C">
        <w:rPr>
          <w:rFonts w:ascii="Inter" w:hAnsi="Inter" w:cs="Arial"/>
          <w:sz w:val="20"/>
          <w:szCs w:val="20"/>
        </w:rPr>
        <w:t xml:space="preserve"> las </w:t>
      </w:r>
      <w:proofErr w:type="spellStart"/>
      <w:r w:rsidRPr="00EC258C">
        <w:rPr>
          <w:rFonts w:ascii="Inter" w:hAnsi="Inter" w:cs="Arial"/>
          <w:sz w:val="20"/>
          <w:szCs w:val="20"/>
        </w:rPr>
        <w:t>obligaciones</w:t>
      </w:r>
      <w:proofErr w:type="spellEnd"/>
      <w:r w:rsidRPr="00EC258C">
        <w:rPr>
          <w:rFonts w:ascii="Inter" w:hAnsi="Inter" w:cs="Arial"/>
          <w:sz w:val="20"/>
          <w:szCs w:val="20"/>
        </w:rPr>
        <w:t xml:space="preserve"> que de tales </w:t>
      </w:r>
      <w:proofErr w:type="spellStart"/>
      <w:r w:rsidRPr="00EC258C">
        <w:rPr>
          <w:rFonts w:ascii="Inter" w:hAnsi="Inter" w:cs="Arial"/>
          <w:sz w:val="20"/>
          <w:szCs w:val="20"/>
        </w:rPr>
        <w:t>normas</w:t>
      </w:r>
      <w:proofErr w:type="spellEnd"/>
      <w:r w:rsidRPr="00EC258C">
        <w:rPr>
          <w:rFonts w:ascii="Inter" w:hAnsi="Inter" w:cs="Arial"/>
          <w:sz w:val="20"/>
          <w:szCs w:val="20"/>
        </w:rPr>
        <w:t xml:space="preserve"> </w:t>
      </w:r>
      <w:proofErr w:type="spellStart"/>
      <w:r w:rsidRPr="00EC258C">
        <w:rPr>
          <w:rFonts w:ascii="Inter" w:hAnsi="Inter" w:cs="Arial"/>
          <w:sz w:val="20"/>
          <w:szCs w:val="20"/>
        </w:rPr>
        <w:t>dimanan</w:t>
      </w:r>
      <w:proofErr w:type="spellEnd"/>
      <w:r w:rsidRPr="00EC258C">
        <w:rPr>
          <w:rFonts w:ascii="Inter" w:hAnsi="Inter" w:cs="Arial"/>
          <w:sz w:val="20"/>
          <w:szCs w:val="20"/>
        </w:rPr>
        <w:t xml:space="preserve">, </w:t>
      </w:r>
      <w:proofErr w:type="spellStart"/>
      <w:r w:rsidRPr="00EC258C">
        <w:rPr>
          <w:rFonts w:ascii="Inter" w:hAnsi="Inter" w:cs="Arial"/>
          <w:sz w:val="20"/>
          <w:szCs w:val="20"/>
        </w:rPr>
        <w:t>programando</w:t>
      </w:r>
      <w:proofErr w:type="spellEnd"/>
      <w:r w:rsidRPr="00EC258C">
        <w:rPr>
          <w:rFonts w:ascii="Inter" w:hAnsi="Inter" w:cs="Arial"/>
          <w:sz w:val="20"/>
          <w:szCs w:val="20"/>
        </w:rPr>
        <w:t xml:space="preserve"> las </w:t>
      </w:r>
      <w:proofErr w:type="spellStart"/>
      <w:r w:rsidRPr="00EC258C">
        <w:rPr>
          <w:rFonts w:ascii="Inter" w:hAnsi="Inter" w:cs="Arial"/>
          <w:sz w:val="20"/>
          <w:szCs w:val="20"/>
        </w:rPr>
        <w:t>acciones</w:t>
      </w:r>
      <w:proofErr w:type="spellEnd"/>
      <w:r w:rsidRPr="00EC258C">
        <w:rPr>
          <w:rFonts w:ascii="Inter" w:hAnsi="Inter" w:cs="Arial"/>
          <w:sz w:val="20"/>
          <w:szCs w:val="20"/>
        </w:rPr>
        <w:t xml:space="preserve"> </w:t>
      </w:r>
      <w:proofErr w:type="spellStart"/>
      <w:r w:rsidRPr="00EC258C">
        <w:rPr>
          <w:rFonts w:ascii="Inter" w:hAnsi="Inter" w:cs="Arial"/>
          <w:sz w:val="20"/>
          <w:szCs w:val="20"/>
        </w:rPr>
        <w:t>formativas</w:t>
      </w:r>
      <w:proofErr w:type="spellEnd"/>
      <w:r w:rsidRPr="00EC258C">
        <w:rPr>
          <w:rFonts w:ascii="Inter" w:hAnsi="Inter" w:cs="Arial"/>
          <w:sz w:val="20"/>
          <w:szCs w:val="20"/>
        </w:rPr>
        <w:t xml:space="preserve"> </w:t>
      </w:r>
      <w:proofErr w:type="spellStart"/>
      <w:r w:rsidRPr="00EC258C">
        <w:rPr>
          <w:rFonts w:ascii="Inter" w:hAnsi="Inter" w:cs="Arial"/>
          <w:sz w:val="20"/>
          <w:szCs w:val="20"/>
        </w:rPr>
        <w:t>oportunas</w:t>
      </w:r>
      <w:proofErr w:type="spellEnd"/>
      <w:r w:rsidRPr="00EC258C">
        <w:rPr>
          <w:rFonts w:ascii="Inter" w:hAnsi="Inter" w:cs="Arial"/>
          <w:sz w:val="20"/>
          <w:szCs w:val="20"/>
        </w:rPr>
        <w:t xml:space="preserve">. </w:t>
      </w:r>
      <w:proofErr w:type="spellStart"/>
      <w:r w:rsidRPr="00EC258C">
        <w:rPr>
          <w:rFonts w:ascii="Inter" w:hAnsi="Inter" w:cs="Arial"/>
          <w:sz w:val="20"/>
          <w:szCs w:val="20"/>
        </w:rPr>
        <w:t>Asimismo</w:t>
      </w:r>
      <w:proofErr w:type="spellEnd"/>
      <w:r w:rsidRPr="00EC258C">
        <w:rPr>
          <w:rFonts w:ascii="Inter" w:hAnsi="Inter" w:cs="Arial"/>
          <w:sz w:val="20"/>
          <w:szCs w:val="20"/>
        </w:rPr>
        <w:t xml:space="preserve">, </w:t>
      </w:r>
      <w:proofErr w:type="spellStart"/>
      <w:r w:rsidRPr="00EC258C">
        <w:rPr>
          <w:rFonts w:ascii="Inter" w:hAnsi="Inter" w:cs="Arial"/>
          <w:sz w:val="20"/>
          <w:szCs w:val="20"/>
        </w:rPr>
        <w:t>aquellos</w:t>
      </w:r>
      <w:proofErr w:type="spellEnd"/>
      <w:r w:rsidRPr="00EC258C">
        <w:rPr>
          <w:rFonts w:ascii="Inter" w:hAnsi="Inter" w:cs="Arial"/>
          <w:sz w:val="20"/>
          <w:szCs w:val="20"/>
        </w:rPr>
        <w:t xml:space="preserve"> </w:t>
      </w:r>
      <w:proofErr w:type="spellStart"/>
      <w:r w:rsidRPr="00EC258C">
        <w:rPr>
          <w:rFonts w:ascii="Inter" w:hAnsi="Inter" w:cs="Arial"/>
          <w:sz w:val="20"/>
          <w:szCs w:val="20"/>
        </w:rPr>
        <w:t>profesionales</w:t>
      </w:r>
      <w:proofErr w:type="spellEnd"/>
      <w:r w:rsidRPr="00EC258C">
        <w:rPr>
          <w:rFonts w:ascii="Inter" w:hAnsi="Inter" w:cs="Arial"/>
          <w:sz w:val="20"/>
          <w:szCs w:val="20"/>
        </w:rPr>
        <w:t xml:space="preserve"> que </w:t>
      </w:r>
      <w:proofErr w:type="spellStart"/>
      <w:r w:rsidRPr="00EC258C">
        <w:rPr>
          <w:rFonts w:ascii="Inter" w:hAnsi="Inter" w:cs="Arial"/>
          <w:sz w:val="20"/>
          <w:szCs w:val="20"/>
        </w:rPr>
        <w:t>en</w:t>
      </w:r>
      <w:proofErr w:type="spellEnd"/>
      <w:r w:rsidRPr="00EC258C">
        <w:rPr>
          <w:rFonts w:ascii="Inter" w:hAnsi="Inter" w:cs="Arial"/>
          <w:sz w:val="20"/>
          <w:szCs w:val="20"/>
        </w:rPr>
        <w:t xml:space="preserve"> </w:t>
      </w:r>
      <w:proofErr w:type="spellStart"/>
      <w:r w:rsidRPr="00EC258C">
        <w:rPr>
          <w:rFonts w:ascii="Inter" w:hAnsi="Inter" w:cs="Arial"/>
          <w:sz w:val="20"/>
          <w:szCs w:val="20"/>
        </w:rPr>
        <w:t>el</w:t>
      </w:r>
      <w:proofErr w:type="spellEnd"/>
      <w:r w:rsidRPr="00EC258C">
        <w:rPr>
          <w:rFonts w:ascii="Inter" w:hAnsi="Inter" w:cs="Arial"/>
          <w:sz w:val="20"/>
          <w:szCs w:val="20"/>
        </w:rPr>
        <w:t xml:space="preserve"> </w:t>
      </w:r>
      <w:proofErr w:type="spellStart"/>
      <w:r w:rsidRPr="00EC258C">
        <w:rPr>
          <w:rFonts w:ascii="Inter" w:hAnsi="Inter" w:cs="Arial"/>
          <w:sz w:val="20"/>
          <w:szCs w:val="20"/>
        </w:rPr>
        <w:t>ejercicio</w:t>
      </w:r>
      <w:proofErr w:type="spellEnd"/>
      <w:r w:rsidRPr="00EC258C">
        <w:rPr>
          <w:rFonts w:ascii="Inter" w:hAnsi="Inter" w:cs="Arial"/>
          <w:sz w:val="20"/>
          <w:szCs w:val="20"/>
        </w:rPr>
        <w:t xml:space="preserve"> de sus </w:t>
      </w:r>
      <w:proofErr w:type="spellStart"/>
      <w:r w:rsidRPr="00EC258C">
        <w:rPr>
          <w:rFonts w:ascii="Inter" w:hAnsi="Inter" w:cs="Arial"/>
          <w:sz w:val="20"/>
          <w:szCs w:val="20"/>
        </w:rPr>
        <w:t>funciones</w:t>
      </w:r>
      <w:proofErr w:type="spellEnd"/>
      <w:r w:rsidRPr="00EC258C">
        <w:rPr>
          <w:rFonts w:ascii="Inter" w:hAnsi="Inter" w:cs="Arial"/>
          <w:sz w:val="20"/>
          <w:szCs w:val="20"/>
        </w:rPr>
        <w:t xml:space="preserve"> </w:t>
      </w:r>
      <w:proofErr w:type="spellStart"/>
      <w:r w:rsidRPr="00EC258C">
        <w:rPr>
          <w:rFonts w:ascii="Inter" w:hAnsi="Inter" w:cs="Arial"/>
          <w:sz w:val="20"/>
          <w:szCs w:val="20"/>
        </w:rPr>
        <w:t>estén</w:t>
      </w:r>
      <w:proofErr w:type="spellEnd"/>
      <w:r w:rsidRPr="00EC258C">
        <w:rPr>
          <w:rFonts w:ascii="Inter" w:hAnsi="Inter" w:cs="Arial"/>
          <w:sz w:val="20"/>
          <w:szCs w:val="20"/>
        </w:rPr>
        <w:t xml:space="preserve"> </w:t>
      </w:r>
      <w:proofErr w:type="spellStart"/>
      <w:r w:rsidRPr="00EC258C">
        <w:rPr>
          <w:rFonts w:ascii="Inter" w:hAnsi="Inter" w:cs="Arial"/>
          <w:sz w:val="20"/>
          <w:szCs w:val="20"/>
        </w:rPr>
        <w:t>sujetos</w:t>
      </w:r>
      <w:proofErr w:type="spellEnd"/>
      <w:r w:rsidRPr="00EC258C">
        <w:rPr>
          <w:rFonts w:ascii="Inter" w:hAnsi="Inter" w:cs="Arial"/>
          <w:sz w:val="20"/>
          <w:szCs w:val="20"/>
        </w:rPr>
        <w:t xml:space="preserve"> a un </w:t>
      </w:r>
      <w:proofErr w:type="spellStart"/>
      <w:r w:rsidRPr="00EC258C">
        <w:rPr>
          <w:rFonts w:ascii="Inter" w:hAnsi="Inter" w:cs="Arial"/>
          <w:sz w:val="20"/>
          <w:szCs w:val="20"/>
        </w:rPr>
        <w:t>código</w:t>
      </w:r>
      <w:proofErr w:type="spellEnd"/>
      <w:r w:rsidRPr="00EC258C">
        <w:rPr>
          <w:rFonts w:ascii="Inter" w:hAnsi="Inter" w:cs="Arial"/>
          <w:sz w:val="20"/>
          <w:szCs w:val="20"/>
        </w:rPr>
        <w:t xml:space="preserve"> </w:t>
      </w:r>
      <w:proofErr w:type="spellStart"/>
      <w:r w:rsidRPr="00EC258C">
        <w:rPr>
          <w:rFonts w:ascii="Inter" w:hAnsi="Inter" w:cs="Arial"/>
          <w:sz w:val="20"/>
          <w:szCs w:val="20"/>
        </w:rPr>
        <w:t>deontológico</w:t>
      </w:r>
      <w:proofErr w:type="spellEnd"/>
      <w:r w:rsidRPr="00EC258C">
        <w:rPr>
          <w:rFonts w:ascii="Inter" w:hAnsi="Inter" w:cs="Arial"/>
          <w:sz w:val="20"/>
          <w:szCs w:val="20"/>
        </w:rPr>
        <w:t xml:space="preserve">, </w:t>
      </w:r>
      <w:proofErr w:type="spellStart"/>
      <w:r w:rsidRPr="00EC258C">
        <w:rPr>
          <w:rFonts w:ascii="Inter" w:hAnsi="Inter" w:cs="Arial"/>
          <w:sz w:val="20"/>
          <w:szCs w:val="20"/>
        </w:rPr>
        <w:t>deberán</w:t>
      </w:r>
      <w:proofErr w:type="spellEnd"/>
      <w:r w:rsidRPr="00EC258C">
        <w:rPr>
          <w:rFonts w:ascii="Inter" w:hAnsi="Inter" w:cs="Arial"/>
          <w:sz w:val="20"/>
          <w:szCs w:val="20"/>
        </w:rPr>
        <w:t xml:space="preserve"> </w:t>
      </w:r>
      <w:proofErr w:type="spellStart"/>
      <w:r w:rsidRPr="00EC258C">
        <w:rPr>
          <w:rFonts w:ascii="Inter" w:hAnsi="Inter" w:cs="Arial"/>
          <w:sz w:val="20"/>
          <w:szCs w:val="20"/>
        </w:rPr>
        <w:t>atenerse</w:t>
      </w:r>
      <w:proofErr w:type="spellEnd"/>
      <w:r w:rsidRPr="00EC258C">
        <w:rPr>
          <w:rFonts w:ascii="Inter" w:hAnsi="Inter" w:cs="Arial"/>
          <w:sz w:val="20"/>
          <w:szCs w:val="20"/>
        </w:rPr>
        <w:t xml:space="preserve"> al </w:t>
      </w:r>
      <w:proofErr w:type="spellStart"/>
      <w:r w:rsidRPr="00EC258C">
        <w:rPr>
          <w:rFonts w:ascii="Inter" w:hAnsi="Inter" w:cs="Arial"/>
          <w:sz w:val="20"/>
          <w:szCs w:val="20"/>
        </w:rPr>
        <w:t>mismo</w:t>
      </w:r>
      <w:proofErr w:type="spellEnd"/>
      <w:r w:rsidRPr="00EC258C">
        <w:rPr>
          <w:rFonts w:ascii="Inter" w:hAnsi="Inter" w:cs="Arial"/>
          <w:sz w:val="20"/>
          <w:szCs w:val="20"/>
        </w:rPr>
        <w:t xml:space="preserve"> </w:t>
      </w:r>
      <w:proofErr w:type="spellStart"/>
      <w:r w:rsidRPr="00EC258C">
        <w:rPr>
          <w:rFonts w:ascii="Inter" w:hAnsi="Inter" w:cs="Arial"/>
          <w:sz w:val="20"/>
          <w:szCs w:val="20"/>
        </w:rPr>
        <w:t>en</w:t>
      </w:r>
      <w:proofErr w:type="spellEnd"/>
      <w:r w:rsidRPr="00EC258C">
        <w:rPr>
          <w:rFonts w:ascii="Inter" w:hAnsi="Inter" w:cs="Arial"/>
          <w:sz w:val="20"/>
          <w:szCs w:val="20"/>
        </w:rPr>
        <w:t xml:space="preserve"> </w:t>
      </w:r>
      <w:proofErr w:type="spellStart"/>
      <w:r w:rsidRPr="00EC258C">
        <w:rPr>
          <w:rFonts w:ascii="Inter" w:hAnsi="Inter" w:cs="Arial"/>
          <w:sz w:val="20"/>
          <w:szCs w:val="20"/>
        </w:rPr>
        <w:t>cuanto</w:t>
      </w:r>
      <w:proofErr w:type="spellEnd"/>
      <w:r w:rsidRPr="00EC258C">
        <w:rPr>
          <w:rFonts w:ascii="Inter" w:hAnsi="Inter" w:cs="Arial"/>
          <w:sz w:val="20"/>
          <w:szCs w:val="20"/>
        </w:rPr>
        <w:t xml:space="preserve"> </w:t>
      </w:r>
      <w:proofErr w:type="spellStart"/>
      <w:r w:rsidRPr="00EC258C">
        <w:rPr>
          <w:rFonts w:ascii="Inter" w:hAnsi="Inter" w:cs="Arial"/>
          <w:sz w:val="20"/>
          <w:szCs w:val="20"/>
        </w:rPr>
        <w:t>presten</w:t>
      </w:r>
      <w:proofErr w:type="spellEnd"/>
      <w:r w:rsidRPr="00EC258C">
        <w:rPr>
          <w:rFonts w:ascii="Inter" w:hAnsi="Inter" w:cs="Arial"/>
          <w:sz w:val="20"/>
          <w:szCs w:val="20"/>
        </w:rPr>
        <w:t xml:space="preserve"> sus </w:t>
      </w:r>
      <w:proofErr w:type="spellStart"/>
      <w:r w:rsidRPr="00EC258C">
        <w:rPr>
          <w:rFonts w:ascii="Inter" w:hAnsi="Inter" w:cs="Arial"/>
          <w:sz w:val="20"/>
          <w:szCs w:val="20"/>
        </w:rPr>
        <w:t>servicios</w:t>
      </w:r>
      <w:proofErr w:type="spellEnd"/>
      <w:r w:rsidRPr="00EC258C">
        <w:rPr>
          <w:rFonts w:ascii="Inter" w:hAnsi="Inter" w:cs="Arial"/>
          <w:sz w:val="20"/>
          <w:szCs w:val="20"/>
        </w:rPr>
        <w:t>.</w:t>
      </w:r>
    </w:p>
    <w:p w14:paraId="3F1DF7EA" w14:textId="77777777" w:rsidR="00EC258C" w:rsidRPr="00EC258C" w:rsidRDefault="00EC258C" w:rsidP="00EC258C">
      <w:pPr>
        <w:ind w:firstLine="708"/>
        <w:jc w:val="both"/>
        <w:rPr>
          <w:rFonts w:ascii="Inter" w:hAnsi="Inter" w:cs="Arial"/>
          <w:sz w:val="20"/>
          <w:szCs w:val="20"/>
        </w:rPr>
      </w:pPr>
      <w:r w:rsidRPr="00EC258C">
        <w:rPr>
          <w:rFonts w:ascii="Inter" w:hAnsi="Inter" w:cs="Arial"/>
          <w:sz w:val="20"/>
          <w:szCs w:val="20"/>
        </w:rPr>
        <w:t xml:space="preserve">- </w:t>
      </w:r>
      <w:proofErr w:type="spellStart"/>
      <w:r w:rsidRPr="00EC258C">
        <w:rPr>
          <w:rFonts w:ascii="Inter" w:hAnsi="Inter" w:cs="Arial"/>
          <w:sz w:val="20"/>
          <w:szCs w:val="20"/>
        </w:rPr>
        <w:t>Asimismo</w:t>
      </w:r>
      <w:proofErr w:type="spellEnd"/>
      <w:r w:rsidRPr="00EC258C">
        <w:rPr>
          <w:rFonts w:ascii="Inter" w:hAnsi="Inter" w:cs="Arial"/>
          <w:sz w:val="20"/>
          <w:szCs w:val="20"/>
        </w:rPr>
        <w:t xml:space="preserve">, </w:t>
      </w:r>
      <w:proofErr w:type="spellStart"/>
      <w:r w:rsidRPr="00EC258C">
        <w:rPr>
          <w:rFonts w:ascii="Inter" w:hAnsi="Inter" w:cs="Arial"/>
          <w:sz w:val="20"/>
          <w:szCs w:val="20"/>
        </w:rPr>
        <w:t>deberá</w:t>
      </w:r>
      <w:proofErr w:type="spellEnd"/>
      <w:r w:rsidRPr="00EC258C">
        <w:rPr>
          <w:rFonts w:ascii="Inter" w:hAnsi="Inter" w:cs="Arial"/>
          <w:sz w:val="20"/>
          <w:szCs w:val="20"/>
        </w:rPr>
        <w:t xml:space="preserve"> </w:t>
      </w:r>
      <w:proofErr w:type="spellStart"/>
      <w:r w:rsidRPr="00EC258C">
        <w:rPr>
          <w:rFonts w:ascii="Inter" w:hAnsi="Inter" w:cs="Arial"/>
          <w:sz w:val="20"/>
          <w:szCs w:val="20"/>
        </w:rPr>
        <w:t>incluir</w:t>
      </w:r>
      <w:proofErr w:type="spellEnd"/>
      <w:r w:rsidRPr="00EC258C">
        <w:rPr>
          <w:rFonts w:ascii="Inter" w:hAnsi="Inter" w:cs="Arial"/>
          <w:sz w:val="20"/>
          <w:szCs w:val="20"/>
        </w:rPr>
        <w:t xml:space="preserve"> una </w:t>
      </w:r>
      <w:proofErr w:type="spellStart"/>
      <w:r w:rsidRPr="00EC258C">
        <w:rPr>
          <w:rFonts w:ascii="Inter" w:hAnsi="Inter" w:cs="Arial"/>
          <w:sz w:val="20"/>
          <w:szCs w:val="20"/>
        </w:rPr>
        <w:t>cláusula</w:t>
      </w:r>
      <w:proofErr w:type="spellEnd"/>
      <w:r w:rsidRPr="00EC258C">
        <w:rPr>
          <w:rFonts w:ascii="Inter" w:hAnsi="Inter" w:cs="Arial"/>
          <w:sz w:val="20"/>
          <w:szCs w:val="20"/>
        </w:rPr>
        <w:t xml:space="preserve"> de </w:t>
      </w:r>
      <w:proofErr w:type="spellStart"/>
      <w:r w:rsidRPr="00EC258C">
        <w:rPr>
          <w:rFonts w:ascii="Inter" w:hAnsi="Inter" w:cs="Arial"/>
          <w:sz w:val="20"/>
          <w:szCs w:val="20"/>
        </w:rPr>
        <w:t>confidencialidad</w:t>
      </w:r>
      <w:proofErr w:type="spellEnd"/>
      <w:r w:rsidRPr="00EC258C">
        <w:rPr>
          <w:rFonts w:ascii="Inter" w:hAnsi="Inter" w:cs="Arial"/>
          <w:sz w:val="20"/>
          <w:szCs w:val="20"/>
        </w:rPr>
        <w:t xml:space="preserve"> y </w:t>
      </w:r>
      <w:proofErr w:type="spellStart"/>
      <w:r w:rsidRPr="00EC258C">
        <w:rPr>
          <w:rFonts w:ascii="Inter" w:hAnsi="Inter" w:cs="Arial"/>
          <w:sz w:val="20"/>
          <w:szCs w:val="20"/>
        </w:rPr>
        <w:t>secreto</w:t>
      </w:r>
      <w:proofErr w:type="spellEnd"/>
      <w:r w:rsidRPr="00EC258C">
        <w:rPr>
          <w:rFonts w:ascii="Inter" w:hAnsi="Inter" w:cs="Arial"/>
          <w:sz w:val="20"/>
          <w:szCs w:val="20"/>
        </w:rPr>
        <w:t xml:space="preserve">, </w:t>
      </w:r>
      <w:proofErr w:type="spellStart"/>
      <w:r w:rsidRPr="00EC258C">
        <w:rPr>
          <w:rFonts w:ascii="Inter" w:hAnsi="Inter" w:cs="Arial"/>
          <w:sz w:val="20"/>
          <w:szCs w:val="20"/>
        </w:rPr>
        <w:t>en</w:t>
      </w:r>
      <w:proofErr w:type="spellEnd"/>
      <w:r w:rsidRPr="00EC258C">
        <w:rPr>
          <w:rFonts w:ascii="Inter" w:hAnsi="Inter" w:cs="Arial"/>
          <w:sz w:val="20"/>
          <w:szCs w:val="20"/>
        </w:rPr>
        <w:t xml:space="preserve"> los </w:t>
      </w:r>
      <w:proofErr w:type="spellStart"/>
      <w:r w:rsidRPr="00EC258C">
        <w:rPr>
          <w:rFonts w:ascii="Inter" w:hAnsi="Inter" w:cs="Arial"/>
          <w:sz w:val="20"/>
          <w:szCs w:val="20"/>
        </w:rPr>
        <w:t>términos</w:t>
      </w:r>
      <w:proofErr w:type="spellEnd"/>
      <w:r w:rsidRPr="00EC258C">
        <w:rPr>
          <w:rFonts w:ascii="Inter" w:hAnsi="Inter" w:cs="Arial"/>
          <w:sz w:val="20"/>
          <w:szCs w:val="20"/>
        </w:rPr>
        <w:t xml:space="preserve"> </w:t>
      </w:r>
      <w:proofErr w:type="spellStart"/>
      <w:r w:rsidRPr="00EC258C">
        <w:rPr>
          <w:rFonts w:ascii="Inter" w:hAnsi="Inter" w:cs="Arial"/>
          <w:sz w:val="20"/>
          <w:szCs w:val="20"/>
        </w:rPr>
        <w:t>descritos</w:t>
      </w:r>
      <w:proofErr w:type="spellEnd"/>
      <w:r w:rsidRPr="00EC258C">
        <w:rPr>
          <w:rFonts w:ascii="Inter" w:hAnsi="Inter" w:cs="Arial"/>
          <w:sz w:val="20"/>
          <w:szCs w:val="20"/>
        </w:rPr>
        <w:t xml:space="preserve">, </w:t>
      </w:r>
      <w:proofErr w:type="spellStart"/>
      <w:r w:rsidRPr="00EC258C">
        <w:rPr>
          <w:rFonts w:ascii="Inter" w:hAnsi="Inter" w:cs="Arial"/>
          <w:sz w:val="20"/>
          <w:szCs w:val="20"/>
        </w:rPr>
        <w:t>en</w:t>
      </w:r>
      <w:proofErr w:type="spellEnd"/>
      <w:r w:rsidRPr="00EC258C">
        <w:rPr>
          <w:rFonts w:ascii="Inter" w:hAnsi="Inter" w:cs="Arial"/>
          <w:sz w:val="20"/>
          <w:szCs w:val="20"/>
        </w:rPr>
        <w:t xml:space="preserve"> los </w:t>
      </w:r>
      <w:proofErr w:type="spellStart"/>
      <w:r w:rsidRPr="00EC258C">
        <w:rPr>
          <w:rFonts w:ascii="Inter" w:hAnsi="Inter" w:cs="Arial"/>
          <w:sz w:val="20"/>
          <w:szCs w:val="20"/>
        </w:rPr>
        <w:t>contratos</w:t>
      </w:r>
      <w:proofErr w:type="spellEnd"/>
      <w:r w:rsidRPr="00EC258C">
        <w:rPr>
          <w:rFonts w:ascii="Inter" w:hAnsi="Inter" w:cs="Arial"/>
          <w:sz w:val="20"/>
          <w:szCs w:val="20"/>
        </w:rPr>
        <w:t xml:space="preserve"> </w:t>
      </w:r>
      <w:proofErr w:type="spellStart"/>
      <w:r w:rsidRPr="00EC258C">
        <w:rPr>
          <w:rFonts w:ascii="Inter" w:hAnsi="Inter" w:cs="Arial"/>
          <w:sz w:val="20"/>
          <w:szCs w:val="20"/>
        </w:rPr>
        <w:t>laborales</w:t>
      </w:r>
      <w:proofErr w:type="spellEnd"/>
      <w:r w:rsidRPr="00EC258C">
        <w:rPr>
          <w:rFonts w:ascii="Inter" w:hAnsi="Inter" w:cs="Arial"/>
          <w:sz w:val="20"/>
          <w:szCs w:val="20"/>
        </w:rPr>
        <w:t xml:space="preserve"> que </w:t>
      </w:r>
      <w:proofErr w:type="spellStart"/>
      <w:r w:rsidRPr="00EC258C">
        <w:rPr>
          <w:rFonts w:ascii="Inter" w:hAnsi="Inter" w:cs="Arial"/>
          <w:sz w:val="20"/>
          <w:szCs w:val="20"/>
        </w:rPr>
        <w:t>suscriban</w:t>
      </w:r>
      <w:proofErr w:type="spellEnd"/>
      <w:r w:rsidRPr="00EC258C">
        <w:rPr>
          <w:rFonts w:ascii="Inter" w:hAnsi="Inter" w:cs="Arial"/>
          <w:sz w:val="20"/>
          <w:szCs w:val="20"/>
        </w:rPr>
        <w:t xml:space="preserve"> los </w:t>
      </w:r>
      <w:proofErr w:type="spellStart"/>
      <w:r w:rsidRPr="00EC258C">
        <w:rPr>
          <w:rFonts w:ascii="Inter" w:hAnsi="Inter" w:cs="Arial"/>
          <w:sz w:val="20"/>
          <w:szCs w:val="20"/>
        </w:rPr>
        <w:t>trabajadores</w:t>
      </w:r>
      <w:proofErr w:type="spellEnd"/>
      <w:r w:rsidRPr="00EC258C">
        <w:rPr>
          <w:rFonts w:ascii="Inter" w:hAnsi="Inter" w:cs="Arial"/>
          <w:sz w:val="20"/>
          <w:szCs w:val="20"/>
        </w:rPr>
        <w:t xml:space="preserve"> </w:t>
      </w:r>
      <w:proofErr w:type="spellStart"/>
      <w:r w:rsidRPr="00EC258C">
        <w:rPr>
          <w:rFonts w:ascii="Inter" w:hAnsi="Inter" w:cs="Arial"/>
          <w:sz w:val="20"/>
          <w:szCs w:val="20"/>
        </w:rPr>
        <w:t>destinados</w:t>
      </w:r>
      <w:proofErr w:type="spellEnd"/>
      <w:r w:rsidRPr="00EC258C">
        <w:rPr>
          <w:rFonts w:ascii="Inter" w:hAnsi="Inter" w:cs="Arial"/>
          <w:sz w:val="20"/>
          <w:szCs w:val="20"/>
        </w:rPr>
        <w:t xml:space="preserve"> a la </w:t>
      </w:r>
      <w:proofErr w:type="spellStart"/>
      <w:r w:rsidRPr="00EC258C">
        <w:rPr>
          <w:rFonts w:ascii="Inter" w:hAnsi="Inter" w:cs="Arial"/>
          <w:sz w:val="20"/>
          <w:szCs w:val="20"/>
        </w:rPr>
        <w:t>prestación</w:t>
      </w:r>
      <w:proofErr w:type="spellEnd"/>
      <w:r w:rsidRPr="00EC258C">
        <w:rPr>
          <w:rFonts w:ascii="Inter" w:hAnsi="Inter" w:cs="Arial"/>
          <w:sz w:val="20"/>
          <w:szCs w:val="20"/>
        </w:rPr>
        <w:t xml:space="preserve"> del </w:t>
      </w:r>
      <w:proofErr w:type="spellStart"/>
      <w:r w:rsidRPr="00EC258C">
        <w:rPr>
          <w:rFonts w:ascii="Inter" w:hAnsi="Inter" w:cs="Arial"/>
          <w:sz w:val="20"/>
          <w:szCs w:val="20"/>
        </w:rPr>
        <w:t>servicio</w:t>
      </w:r>
      <w:proofErr w:type="spellEnd"/>
      <w:r w:rsidRPr="00EC258C">
        <w:rPr>
          <w:rFonts w:ascii="Inter" w:hAnsi="Inter" w:cs="Arial"/>
          <w:sz w:val="20"/>
          <w:szCs w:val="20"/>
        </w:rPr>
        <w:t xml:space="preserve"> </w:t>
      </w:r>
      <w:proofErr w:type="spellStart"/>
      <w:r w:rsidRPr="00EC258C">
        <w:rPr>
          <w:rFonts w:ascii="Inter" w:hAnsi="Inter" w:cs="Arial"/>
          <w:sz w:val="20"/>
          <w:szCs w:val="20"/>
        </w:rPr>
        <w:t>objeto</w:t>
      </w:r>
      <w:proofErr w:type="spellEnd"/>
      <w:r w:rsidRPr="00EC258C">
        <w:rPr>
          <w:rFonts w:ascii="Inter" w:hAnsi="Inter" w:cs="Arial"/>
          <w:sz w:val="20"/>
          <w:szCs w:val="20"/>
        </w:rPr>
        <w:t xml:space="preserve"> del </w:t>
      </w:r>
      <w:proofErr w:type="spellStart"/>
      <w:r w:rsidRPr="00EC258C">
        <w:rPr>
          <w:rFonts w:ascii="Inter" w:hAnsi="Inter" w:cs="Arial"/>
          <w:sz w:val="20"/>
          <w:szCs w:val="20"/>
        </w:rPr>
        <w:t>presente</w:t>
      </w:r>
      <w:proofErr w:type="spellEnd"/>
      <w:r w:rsidRPr="00EC258C">
        <w:rPr>
          <w:rFonts w:ascii="Inter" w:hAnsi="Inter" w:cs="Arial"/>
          <w:sz w:val="20"/>
          <w:szCs w:val="20"/>
        </w:rPr>
        <w:t xml:space="preserve"> </w:t>
      </w:r>
      <w:proofErr w:type="spellStart"/>
      <w:r w:rsidRPr="00EC258C">
        <w:rPr>
          <w:rFonts w:ascii="Inter" w:hAnsi="Inter" w:cs="Arial"/>
          <w:sz w:val="20"/>
          <w:szCs w:val="20"/>
        </w:rPr>
        <w:t>pliego</w:t>
      </w:r>
      <w:proofErr w:type="spellEnd"/>
      <w:r w:rsidRPr="00EC258C">
        <w:rPr>
          <w:rFonts w:ascii="Inter" w:hAnsi="Inter" w:cs="Arial"/>
          <w:sz w:val="20"/>
          <w:szCs w:val="20"/>
        </w:rPr>
        <w:t>.</w:t>
      </w:r>
    </w:p>
    <w:p w14:paraId="7BBC8F97" w14:textId="77777777" w:rsidR="00EC258C" w:rsidRPr="00EC258C" w:rsidRDefault="00EC258C" w:rsidP="00EC258C">
      <w:pPr>
        <w:ind w:firstLine="708"/>
        <w:jc w:val="both"/>
        <w:rPr>
          <w:rFonts w:ascii="Inter" w:hAnsi="Inter" w:cs="Arial"/>
          <w:sz w:val="20"/>
          <w:szCs w:val="20"/>
        </w:rPr>
      </w:pPr>
      <w:r w:rsidRPr="00EC258C">
        <w:rPr>
          <w:rFonts w:ascii="Inter" w:hAnsi="Inter" w:cs="Arial"/>
          <w:sz w:val="20"/>
          <w:szCs w:val="20"/>
        </w:rPr>
        <w:t xml:space="preserve">- La </w:t>
      </w:r>
      <w:proofErr w:type="spellStart"/>
      <w:r w:rsidRPr="00EC258C">
        <w:rPr>
          <w:rFonts w:ascii="Inter" w:hAnsi="Inter" w:cs="Arial"/>
          <w:sz w:val="20"/>
          <w:szCs w:val="20"/>
        </w:rPr>
        <w:t>empresa</w:t>
      </w:r>
      <w:proofErr w:type="spellEnd"/>
      <w:r w:rsidRPr="00EC258C">
        <w:rPr>
          <w:rFonts w:ascii="Inter" w:hAnsi="Inter" w:cs="Arial"/>
          <w:sz w:val="20"/>
          <w:szCs w:val="20"/>
        </w:rPr>
        <w:t xml:space="preserve"> </w:t>
      </w:r>
      <w:proofErr w:type="spellStart"/>
      <w:r w:rsidRPr="00EC258C">
        <w:rPr>
          <w:rFonts w:ascii="Inter" w:hAnsi="Inter" w:cs="Arial"/>
          <w:sz w:val="20"/>
          <w:szCs w:val="20"/>
        </w:rPr>
        <w:t>adjudicataria</w:t>
      </w:r>
      <w:proofErr w:type="spellEnd"/>
      <w:r w:rsidRPr="00EC258C">
        <w:rPr>
          <w:rFonts w:ascii="Inter" w:hAnsi="Inter" w:cs="Arial"/>
          <w:sz w:val="20"/>
          <w:szCs w:val="20"/>
        </w:rPr>
        <w:t xml:space="preserve"> se </w:t>
      </w:r>
      <w:proofErr w:type="spellStart"/>
      <w:r w:rsidRPr="00EC258C">
        <w:rPr>
          <w:rFonts w:ascii="Inter" w:hAnsi="Inter" w:cs="Arial"/>
          <w:sz w:val="20"/>
          <w:szCs w:val="20"/>
        </w:rPr>
        <w:t>compromete</w:t>
      </w:r>
      <w:proofErr w:type="spellEnd"/>
      <w:r w:rsidRPr="00EC258C">
        <w:rPr>
          <w:rFonts w:ascii="Inter" w:hAnsi="Inter" w:cs="Arial"/>
          <w:sz w:val="20"/>
          <w:szCs w:val="20"/>
        </w:rPr>
        <w:t xml:space="preserve"> </w:t>
      </w:r>
      <w:proofErr w:type="gramStart"/>
      <w:r w:rsidRPr="00EC258C">
        <w:rPr>
          <w:rFonts w:ascii="Inter" w:hAnsi="Inter" w:cs="Arial"/>
          <w:sz w:val="20"/>
          <w:szCs w:val="20"/>
        </w:rPr>
        <w:t>a</w:t>
      </w:r>
      <w:proofErr w:type="gramEnd"/>
      <w:r w:rsidRPr="00EC258C">
        <w:rPr>
          <w:rFonts w:ascii="Inter" w:hAnsi="Inter" w:cs="Arial"/>
          <w:sz w:val="20"/>
          <w:szCs w:val="20"/>
        </w:rPr>
        <w:t xml:space="preserve"> </w:t>
      </w:r>
      <w:proofErr w:type="spellStart"/>
      <w:r w:rsidRPr="00EC258C">
        <w:rPr>
          <w:rFonts w:ascii="Inter" w:hAnsi="Inter" w:cs="Arial"/>
          <w:sz w:val="20"/>
          <w:szCs w:val="20"/>
        </w:rPr>
        <w:t>adoptar</w:t>
      </w:r>
      <w:proofErr w:type="spellEnd"/>
      <w:r w:rsidRPr="00EC258C">
        <w:rPr>
          <w:rFonts w:ascii="Inter" w:hAnsi="Inter" w:cs="Arial"/>
          <w:sz w:val="20"/>
          <w:szCs w:val="20"/>
        </w:rPr>
        <w:t xml:space="preserve"> las </w:t>
      </w:r>
      <w:proofErr w:type="spellStart"/>
      <w:r w:rsidRPr="00EC258C">
        <w:rPr>
          <w:rFonts w:ascii="Inter" w:hAnsi="Inter" w:cs="Arial"/>
          <w:sz w:val="20"/>
          <w:szCs w:val="20"/>
        </w:rPr>
        <w:t>medidas</w:t>
      </w:r>
      <w:proofErr w:type="spellEnd"/>
      <w:r w:rsidRPr="00EC258C">
        <w:rPr>
          <w:rFonts w:ascii="Inter" w:hAnsi="Inter" w:cs="Arial"/>
          <w:sz w:val="20"/>
          <w:szCs w:val="20"/>
        </w:rPr>
        <w:t xml:space="preserve"> de </w:t>
      </w:r>
      <w:proofErr w:type="spellStart"/>
      <w:r w:rsidRPr="00EC258C">
        <w:rPr>
          <w:rFonts w:ascii="Inter" w:hAnsi="Inter" w:cs="Arial"/>
          <w:sz w:val="20"/>
          <w:szCs w:val="20"/>
        </w:rPr>
        <w:t>índole</w:t>
      </w:r>
      <w:proofErr w:type="spellEnd"/>
      <w:r w:rsidRPr="00EC258C">
        <w:rPr>
          <w:rFonts w:ascii="Inter" w:hAnsi="Inter" w:cs="Arial"/>
          <w:sz w:val="20"/>
          <w:szCs w:val="20"/>
        </w:rPr>
        <w:t xml:space="preserve"> </w:t>
      </w:r>
      <w:proofErr w:type="spellStart"/>
      <w:r w:rsidRPr="00EC258C">
        <w:rPr>
          <w:rFonts w:ascii="Inter" w:hAnsi="Inter" w:cs="Arial"/>
          <w:sz w:val="20"/>
          <w:szCs w:val="20"/>
        </w:rPr>
        <w:t>técnica</w:t>
      </w:r>
      <w:proofErr w:type="spellEnd"/>
      <w:r w:rsidRPr="00EC258C">
        <w:rPr>
          <w:rFonts w:ascii="Inter" w:hAnsi="Inter" w:cs="Arial"/>
          <w:sz w:val="20"/>
          <w:szCs w:val="20"/>
        </w:rPr>
        <w:t xml:space="preserve"> y </w:t>
      </w:r>
      <w:proofErr w:type="spellStart"/>
      <w:r w:rsidRPr="00EC258C">
        <w:rPr>
          <w:rFonts w:ascii="Inter" w:hAnsi="Inter" w:cs="Arial"/>
          <w:sz w:val="20"/>
          <w:szCs w:val="20"/>
        </w:rPr>
        <w:t>organizativa</w:t>
      </w:r>
      <w:proofErr w:type="spellEnd"/>
      <w:r w:rsidRPr="00EC258C">
        <w:rPr>
          <w:rFonts w:ascii="Inter" w:hAnsi="Inter" w:cs="Arial"/>
          <w:sz w:val="20"/>
          <w:szCs w:val="20"/>
        </w:rPr>
        <w:t xml:space="preserve"> </w:t>
      </w:r>
      <w:proofErr w:type="spellStart"/>
      <w:r w:rsidRPr="00EC258C">
        <w:rPr>
          <w:rFonts w:ascii="Inter" w:hAnsi="Inter" w:cs="Arial"/>
          <w:sz w:val="20"/>
          <w:szCs w:val="20"/>
        </w:rPr>
        <w:t>necesarias</w:t>
      </w:r>
      <w:proofErr w:type="spellEnd"/>
      <w:r w:rsidRPr="00EC258C">
        <w:rPr>
          <w:rFonts w:ascii="Inter" w:hAnsi="Inter" w:cs="Arial"/>
          <w:sz w:val="20"/>
          <w:szCs w:val="20"/>
        </w:rPr>
        <w:t xml:space="preserve"> que </w:t>
      </w:r>
      <w:proofErr w:type="spellStart"/>
      <w:r w:rsidRPr="00EC258C">
        <w:rPr>
          <w:rFonts w:ascii="Inter" w:hAnsi="Inter" w:cs="Arial"/>
          <w:sz w:val="20"/>
          <w:szCs w:val="20"/>
        </w:rPr>
        <w:t>garanticen</w:t>
      </w:r>
      <w:proofErr w:type="spellEnd"/>
      <w:r w:rsidRPr="00EC258C">
        <w:rPr>
          <w:rFonts w:ascii="Inter" w:hAnsi="Inter" w:cs="Arial"/>
          <w:sz w:val="20"/>
          <w:szCs w:val="20"/>
        </w:rPr>
        <w:t xml:space="preserve"> la </w:t>
      </w:r>
      <w:proofErr w:type="spellStart"/>
      <w:r w:rsidRPr="00EC258C">
        <w:rPr>
          <w:rFonts w:ascii="Inter" w:hAnsi="Inter" w:cs="Arial"/>
          <w:sz w:val="20"/>
          <w:szCs w:val="20"/>
        </w:rPr>
        <w:t>seguridad</w:t>
      </w:r>
      <w:proofErr w:type="spellEnd"/>
      <w:r w:rsidRPr="00EC258C">
        <w:rPr>
          <w:rFonts w:ascii="Inter" w:hAnsi="Inter" w:cs="Arial"/>
          <w:sz w:val="20"/>
          <w:szCs w:val="20"/>
        </w:rPr>
        <w:t xml:space="preserve"> de los </w:t>
      </w:r>
      <w:proofErr w:type="spellStart"/>
      <w:r w:rsidRPr="00EC258C">
        <w:rPr>
          <w:rFonts w:ascii="Inter" w:hAnsi="Inter" w:cs="Arial"/>
          <w:sz w:val="20"/>
          <w:szCs w:val="20"/>
        </w:rPr>
        <w:t>datos</w:t>
      </w:r>
      <w:proofErr w:type="spellEnd"/>
      <w:r w:rsidRPr="00EC258C">
        <w:rPr>
          <w:rFonts w:ascii="Inter" w:hAnsi="Inter" w:cs="Arial"/>
          <w:sz w:val="20"/>
          <w:szCs w:val="20"/>
        </w:rPr>
        <w:t xml:space="preserve"> de </w:t>
      </w:r>
      <w:proofErr w:type="spellStart"/>
      <w:r w:rsidRPr="00EC258C">
        <w:rPr>
          <w:rFonts w:ascii="Inter" w:hAnsi="Inter" w:cs="Arial"/>
          <w:sz w:val="20"/>
          <w:szCs w:val="20"/>
        </w:rPr>
        <w:t>carácter</w:t>
      </w:r>
      <w:proofErr w:type="spellEnd"/>
      <w:r w:rsidRPr="00EC258C">
        <w:rPr>
          <w:rFonts w:ascii="Inter" w:hAnsi="Inter" w:cs="Arial"/>
          <w:sz w:val="20"/>
          <w:szCs w:val="20"/>
        </w:rPr>
        <w:t xml:space="preserve"> personal y </w:t>
      </w:r>
      <w:proofErr w:type="spellStart"/>
      <w:r w:rsidRPr="00EC258C">
        <w:rPr>
          <w:rFonts w:ascii="Inter" w:hAnsi="Inter" w:cs="Arial"/>
          <w:sz w:val="20"/>
          <w:szCs w:val="20"/>
        </w:rPr>
        <w:t>eviten</w:t>
      </w:r>
      <w:proofErr w:type="spellEnd"/>
      <w:r w:rsidRPr="00EC258C">
        <w:rPr>
          <w:rFonts w:ascii="Inter" w:hAnsi="Inter" w:cs="Arial"/>
          <w:sz w:val="20"/>
          <w:szCs w:val="20"/>
        </w:rPr>
        <w:t xml:space="preserve"> </w:t>
      </w:r>
      <w:proofErr w:type="spellStart"/>
      <w:r w:rsidRPr="00EC258C">
        <w:rPr>
          <w:rFonts w:ascii="Inter" w:hAnsi="Inter" w:cs="Arial"/>
          <w:sz w:val="20"/>
          <w:szCs w:val="20"/>
        </w:rPr>
        <w:t>su</w:t>
      </w:r>
      <w:proofErr w:type="spellEnd"/>
      <w:r w:rsidRPr="00EC258C">
        <w:rPr>
          <w:rFonts w:ascii="Inter" w:hAnsi="Inter" w:cs="Arial"/>
          <w:sz w:val="20"/>
          <w:szCs w:val="20"/>
        </w:rPr>
        <w:t xml:space="preserve"> </w:t>
      </w:r>
      <w:proofErr w:type="spellStart"/>
      <w:r w:rsidRPr="00EC258C">
        <w:rPr>
          <w:rFonts w:ascii="Inter" w:hAnsi="Inter" w:cs="Arial"/>
          <w:sz w:val="20"/>
          <w:szCs w:val="20"/>
        </w:rPr>
        <w:t>alteración</w:t>
      </w:r>
      <w:proofErr w:type="spellEnd"/>
      <w:r w:rsidRPr="00EC258C">
        <w:rPr>
          <w:rFonts w:ascii="Inter" w:hAnsi="Inter" w:cs="Arial"/>
          <w:sz w:val="20"/>
          <w:szCs w:val="20"/>
        </w:rPr>
        <w:t xml:space="preserve">, </w:t>
      </w:r>
      <w:proofErr w:type="spellStart"/>
      <w:r w:rsidRPr="00EC258C">
        <w:rPr>
          <w:rFonts w:ascii="Inter" w:hAnsi="Inter" w:cs="Arial"/>
          <w:sz w:val="20"/>
          <w:szCs w:val="20"/>
        </w:rPr>
        <w:t>pérdida</w:t>
      </w:r>
      <w:proofErr w:type="spellEnd"/>
      <w:r w:rsidRPr="00EC258C">
        <w:rPr>
          <w:rFonts w:ascii="Inter" w:hAnsi="Inter" w:cs="Arial"/>
          <w:sz w:val="20"/>
          <w:szCs w:val="20"/>
        </w:rPr>
        <w:t xml:space="preserve">, </w:t>
      </w:r>
      <w:proofErr w:type="spellStart"/>
      <w:r w:rsidRPr="00EC258C">
        <w:rPr>
          <w:rFonts w:ascii="Inter" w:hAnsi="Inter" w:cs="Arial"/>
          <w:sz w:val="20"/>
          <w:szCs w:val="20"/>
        </w:rPr>
        <w:t>tratamiento</w:t>
      </w:r>
      <w:proofErr w:type="spellEnd"/>
      <w:r w:rsidRPr="00EC258C">
        <w:rPr>
          <w:rFonts w:ascii="Inter" w:hAnsi="Inter" w:cs="Arial"/>
          <w:sz w:val="20"/>
          <w:szCs w:val="20"/>
        </w:rPr>
        <w:t xml:space="preserve"> o </w:t>
      </w:r>
      <w:proofErr w:type="spellStart"/>
      <w:r w:rsidRPr="00EC258C">
        <w:rPr>
          <w:rFonts w:ascii="Inter" w:hAnsi="Inter" w:cs="Arial"/>
          <w:sz w:val="20"/>
          <w:szCs w:val="20"/>
        </w:rPr>
        <w:t>acceso</w:t>
      </w:r>
      <w:proofErr w:type="spellEnd"/>
      <w:r w:rsidRPr="00EC258C">
        <w:rPr>
          <w:rFonts w:ascii="Inter" w:hAnsi="Inter" w:cs="Arial"/>
          <w:sz w:val="20"/>
          <w:szCs w:val="20"/>
        </w:rPr>
        <w:t xml:space="preserve"> no </w:t>
      </w:r>
      <w:proofErr w:type="spellStart"/>
      <w:r w:rsidRPr="00EC258C">
        <w:rPr>
          <w:rFonts w:ascii="Inter" w:hAnsi="Inter" w:cs="Arial"/>
          <w:sz w:val="20"/>
          <w:szCs w:val="20"/>
        </w:rPr>
        <w:t>autorizado</w:t>
      </w:r>
      <w:proofErr w:type="spellEnd"/>
      <w:r w:rsidRPr="00EC258C">
        <w:rPr>
          <w:rFonts w:ascii="Inter" w:hAnsi="Inter" w:cs="Arial"/>
          <w:sz w:val="20"/>
          <w:szCs w:val="20"/>
        </w:rPr>
        <w:t xml:space="preserve">, </w:t>
      </w:r>
      <w:proofErr w:type="spellStart"/>
      <w:r w:rsidRPr="00EC258C">
        <w:rPr>
          <w:rFonts w:ascii="Inter" w:hAnsi="Inter" w:cs="Arial"/>
          <w:sz w:val="20"/>
          <w:szCs w:val="20"/>
        </w:rPr>
        <w:t>habida</w:t>
      </w:r>
      <w:proofErr w:type="spellEnd"/>
      <w:r w:rsidRPr="00EC258C">
        <w:rPr>
          <w:rFonts w:ascii="Inter" w:hAnsi="Inter" w:cs="Arial"/>
          <w:sz w:val="20"/>
          <w:szCs w:val="20"/>
        </w:rPr>
        <w:t xml:space="preserve"> </w:t>
      </w:r>
      <w:proofErr w:type="spellStart"/>
      <w:r w:rsidRPr="00EC258C">
        <w:rPr>
          <w:rFonts w:ascii="Inter" w:hAnsi="Inter" w:cs="Arial"/>
          <w:sz w:val="20"/>
          <w:szCs w:val="20"/>
        </w:rPr>
        <w:t>cuenta</w:t>
      </w:r>
      <w:proofErr w:type="spellEnd"/>
      <w:r w:rsidRPr="00EC258C">
        <w:rPr>
          <w:rFonts w:ascii="Inter" w:hAnsi="Inter" w:cs="Arial"/>
          <w:sz w:val="20"/>
          <w:szCs w:val="20"/>
        </w:rPr>
        <w:t xml:space="preserve"> del </w:t>
      </w:r>
      <w:proofErr w:type="spellStart"/>
      <w:r w:rsidRPr="00EC258C">
        <w:rPr>
          <w:rFonts w:ascii="Inter" w:hAnsi="Inter" w:cs="Arial"/>
          <w:sz w:val="20"/>
          <w:szCs w:val="20"/>
        </w:rPr>
        <w:t>estado</w:t>
      </w:r>
      <w:proofErr w:type="spellEnd"/>
      <w:r w:rsidRPr="00EC258C">
        <w:rPr>
          <w:rFonts w:ascii="Inter" w:hAnsi="Inter" w:cs="Arial"/>
          <w:sz w:val="20"/>
          <w:szCs w:val="20"/>
        </w:rPr>
        <w:t xml:space="preserve"> de la </w:t>
      </w:r>
      <w:proofErr w:type="spellStart"/>
      <w:r w:rsidRPr="00EC258C">
        <w:rPr>
          <w:rFonts w:ascii="Inter" w:hAnsi="Inter" w:cs="Arial"/>
          <w:sz w:val="20"/>
          <w:szCs w:val="20"/>
        </w:rPr>
        <w:t>tecnología</w:t>
      </w:r>
      <w:proofErr w:type="spellEnd"/>
      <w:r w:rsidRPr="00EC258C">
        <w:rPr>
          <w:rFonts w:ascii="Inter" w:hAnsi="Inter" w:cs="Arial"/>
          <w:sz w:val="20"/>
          <w:szCs w:val="20"/>
        </w:rPr>
        <w:t xml:space="preserve">, la </w:t>
      </w:r>
      <w:proofErr w:type="spellStart"/>
      <w:r w:rsidRPr="00EC258C">
        <w:rPr>
          <w:rFonts w:ascii="Inter" w:hAnsi="Inter" w:cs="Arial"/>
          <w:sz w:val="20"/>
          <w:szCs w:val="20"/>
        </w:rPr>
        <w:t>naturaleza</w:t>
      </w:r>
      <w:proofErr w:type="spellEnd"/>
      <w:r w:rsidRPr="00EC258C">
        <w:rPr>
          <w:rFonts w:ascii="Inter" w:hAnsi="Inter" w:cs="Arial"/>
          <w:sz w:val="20"/>
          <w:szCs w:val="20"/>
        </w:rPr>
        <w:t xml:space="preserve"> de los </w:t>
      </w:r>
      <w:proofErr w:type="spellStart"/>
      <w:r w:rsidRPr="00EC258C">
        <w:rPr>
          <w:rFonts w:ascii="Inter" w:hAnsi="Inter" w:cs="Arial"/>
          <w:sz w:val="20"/>
          <w:szCs w:val="20"/>
        </w:rPr>
        <w:t>datos</w:t>
      </w:r>
      <w:proofErr w:type="spellEnd"/>
      <w:r w:rsidRPr="00EC258C">
        <w:rPr>
          <w:rFonts w:ascii="Inter" w:hAnsi="Inter" w:cs="Arial"/>
          <w:sz w:val="20"/>
          <w:szCs w:val="20"/>
        </w:rPr>
        <w:t xml:space="preserve"> </w:t>
      </w:r>
      <w:proofErr w:type="spellStart"/>
      <w:r w:rsidRPr="00EC258C">
        <w:rPr>
          <w:rFonts w:ascii="Inter" w:hAnsi="Inter" w:cs="Arial"/>
          <w:sz w:val="20"/>
          <w:szCs w:val="20"/>
        </w:rPr>
        <w:t>almacenados</w:t>
      </w:r>
      <w:proofErr w:type="spellEnd"/>
      <w:r w:rsidRPr="00EC258C">
        <w:rPr>
          <w:rFonts w:ascii="Inter" w:hAnsi="Inter" w:cs="Arial"/>
          <w:sz w:val="20"/>
          <w:szCs w:val="20"/>
        </w:rPr>
        <w:t xml:space="preserve"> y los </w:t>
      </w:r>
      <w:proofErr w:type="spellStart"/>
      <w:r w:rsidRPr="00EC258C">
        <w:rPr>
          <w:rFonts w:ascii="Inter" w:hAnsi="Inter" w:cs="Arial"/>
          <w:sz w:val="20"/>
          <w:szCs w:val="20"/>
        </w:rPr>
        <w:t>riesgos</w:t>
      </w:r>
      <w:proofErr w:type="spellEnd"/>
      <w:r w:rsidRPr="00EC258C">
        <w:rPr>
          <w:rFonts w:ascii="Inter" w:hAnsi="Inter" w:cs="Arial"/>
          <w:sz w:val="20"/>
          <w:szCs w:val="20"/>
        </w:rPr>
        <w:t xml:space="preserve"> a los que </w:t>
      </w:r>
      <w:proofErr w:type="spellStart"/>
      <w:r w:rsidRPr="00EC258C">
        <w:rPr>
          <w:rFonts w:ascii="Inter" w:hAnsi="Inter" w:cs="Arial"/>
          <w:sz w:val="20"/>
          <w:szCs w:val="20"/>
        </w:rPr>
        <w:t>están</w:t>
      </w:r>
      <w:proofErr w:type="spellEnd"/>
      <w:r w:rsidRPr="00EC258C">
        <w:rPr>
          <w:rFonts w:ascii="Inter" w:hAnsi="Inter" w:cs="Arial"/>
          <w:sz w:val="20"/>
          <w:szCs w:val="20"/>
        </w:rPr>
        <w:t xml:space="preserve"> </w:t>
      </w:r>
      <w:proofErr w:type="spellStart"/>
      <w:r w:rsidRPr="00EC258C">
        <w:rPr>
          <w:rFonts w:ascii="Inter" w:hAnsi="Inter" w:cs="Arial"/>
          <w:sz w:val="20"/>
          <w:szCs w:val="20"/>
        </w:rPr>
        <w:t>expuestos</w:t>
      </w:r>
      <w:proofErr w:type="spellEnd"/>
      <w:r w:rsidRPr="00EC258C">
        <w:rPr>
          <w:rFonts w:ascii="Inter" w:hAnsi="Inter" w:cs="Arial"/>
          <w:sz w:val="20"/>
          <w:szCs w:val="20"/>
        </w:rPr>
        <w:t xml:space="preserve">, </w:t>
      </w:r>
      <w:proofErr w:type="spellStart"/>
      <w:r w:rsidRPr="00EC258C">
        <w:rPr>
          <w:rFonts w:ascii="Inter" w:hAnsi="Inter" w:cs="Arial"/>
          <w:sz w:val="20"/>
          <w:szCs w:val="20"/>
        </w:rPr>
        <w:t>ya</w:t>
      </w:r>
      <w:proofErr w:type="spellEnd"/>
      <w:r w:rsidRPr="00EC258C">
        <w:rPr>
          <w:rFonts w:ascii="Inter" w:hAnsi="Inter" w:cs="Arial"/>
          <w:sz w:val="20"/>
          <w:szCs w:val="20"/>
        </w:rPr>
        <w:t xml:space="preserve"> </w:t>
      </w:r>
      <w:proofErr w:type="spellStart"/>
      <w:r w:rsidRPr="00EC258C">
        <w:rPr>
          <w:rFonts w:ascii="Inter" w:hAnsi="Inter" w:cs="Arial"/>
          <w:sz w:val="20"/>
          <w:szCs w:val="20"/>
        </w:rPr>
        <w:t>provengan</w:t>
      </w:r>
      <w:proofErr w:type="spellEnd"/>
      <w:r w:rsidRPr="00EC258C">
        <w:rPr>
          <w:rFonts w:ascii="Inter" w:hAnsi="Inter" w:cs="Arial"/>
          <w:sz w:val="20"/>
          <w:szCs w:val="20"/>
        </w:rPr>
        <w:t xml:space="preserve"> de la </w:t>
      </w:r>
      <w:proofErr w:type="spellStart"/>
      <w:r w:rsidRPr="00EC258C">
        <w:rPr>
          <w:rFonts w:ascii="Inter" w:hAnsi="Inter" w:cs="Arial"/>
          <w:sz w:val="20"/>
          <w:szCs w:val="20"/>
        </w:rPr>
        <w:t>acción</w:t>
      </w:r>
      <w:proofErr w:type="spellEnd"/>
      <w:r w:rsidRPr="00EC258C">
        <w:rPr>
          <w:rFonts w:ascii="Inter" w:hAnsi="Inter" w:cs="Arial"/>
          <w:sz w:val="20"/>
          <w:szCs w:val="20"/>
        </w:rPr>
        <w:t xml:space="preserve"> </w:t>
      </w:r>
      <w:proofErr w:type="spellStart"/>
      <w:r w:rsidRPr="00EC258C">
        <w:rPr>
          <w:rFonts w:ascii="Inter" w:hAnsi="Inter" w:cs="Arial"/>
          <w:sz w:val="20"/>
          <w:szCs w:val="20"/>
        </w:rPr>
        <w:t>humana</w:t>
      </w:r>
      <w:proofErr w:type="spellEnd"/>
      <w:r w:rsidRPr="00EC258C">
        <w:rPr>
          <w:rFonts w:ascii="Inter" w:hAnsi="Inter" w:cs="Arial"/>
          <w:sz w:val="20"/>
          <w:szCs w:val="20"/>
        </w:rPr>
        <w:t xml:space="preserve"> o del medio </w:t>
      </w:r>
      <w:proofErr w:type="spellStart"/>
      <w:r w:rsidRPr="00EC258C">
        <w:rPr>
          <w:rFonts w:ascii="Inter" w:hAnsi="Inter" w:cs="Arial"/>
          <w:sz w:val="20"/>
          <w:szCs w:val="20"/>
        </w:rPr>
        <w:t>físico</w:t>
      </w:r>
      <w:proofErr w:type="spellEnd"/>
      <w:r w:rsidRPr="00EC258C">
        <w:rPr>
          <w:rFonts w:ascii="Inter" w:hAnsi="Inter" w:cs="Arial"/>
          <w:sz w:val="20"/>
          <w:szCs w:val="20"/>
        </w:rPr>
        <w:t xml:space="preserve"> o natural.</w:t>
      </w:r>
    </w:p>
    <w:p w14:paraId="0BDD8DEB" w14:textId="77777777" w:rsidR="00EC258C" w:rsidRPr="00EC258C" w:rsidRDefault="00EC258C" w:rsidP="00EC258C">
      <w:pPr>
        <w:ind w:firstLine="708"/>
        <w:jc w:val="both"/>
        <w:rPr>
          <w:rFonts w:ascii="Inter" w:hAnsi="Inter" w:cs="Arial"/>
          <w:sz w:val="20"/>
          <w:szCs w:val="20"/>
        </w:rPr>
      </w:pPr>
      <w:r w:rsidRPr="00EC258C">
        <w:rPr>
          <w:rFonts w:ascii="Inter" w:hAnsi="Inter" w:cs="Arial"/>
          <w:sz w:val="20"/>
          <w:szCs w:val="20"/>
        </w:rPr>
        <w:t xml:space="preserve">- Una </w:t>
      </w:r>
      <w:proofErr w:type="spellStart"/>
      <w:r w:rsidRPr="00EC258C">
        <w:rPr>
          <w:rFonts w:ascii="Inter" w:hAnsi="Inter" w:cs="Arial"/>
          <w:sz w:val="20"/>
          <w:szCs w:val="20"/>
        </w:rPr>
        <w:t>vez</w:t>
      </w:r>
      <w:proofErr w:type="spellEnd"/>
      <w:r w:rsidRPr="00EC258C">
        <w:rPr>
          <w:rFonts w:ascii="Inter" w:hAnsi="Inter" w:cs="Arial"/>
          <w:sz w:val="20"/>
          <w:szCs w:val="20"/>
        </w:rPr>
        <w:t xml:space="preserve"> </w:t>
      </w:r>
      <w:proofErr w:type="spellStart"/>
      <w:r w:rsidRPr="00EC258C">
        <w:rPr>
          <w:rFonts w:ascii="Inter" w:hAnsi="Inter" w:cs="Arial"/>
          <w:sz w:val="20"/>
          <w:szCs w:val="20"/>
        </w:rPr>
        <w:t>cumplida</w:t>
      </w:r>
      <w:proofErr w:type="spellEnd"/>
      <w:r w:rsidRPr="00EC258C">
        <w:rPr>
          <w:rFonts w:ascii="Inter" w:hAnsi="Inter" w:cs="Arial"/>
          <w:sz w:val="20"/>
          <w:szCs w:val="20"/>
        </w:rPr>
        <w:t xml:space="preserve"> la </w:t>
      </w:r>
      <w:proofErr w:type="spellStart"/>
      <w:r w:rsidRPr="00EC258C">
        <w:rPr>
          <w:rFonts w:ascii="Inter" w:hAnsi="Inter" w:cs="Arial"/>
          <w:sz w:val="20"/>
          <w:szCs w:val="20"/>
        </w:rPr>
        <w:t>prestación</w:t>
      </w:r>
      <w:proofErr w:type="spellEnd"/>
      <w:r w:rsidRPr="00EC258C">
        <w:rPr>
          <w:rFonts w:ascii="Inter" w:hAnsi="Inter" w:cs="Arial"/>
          <w:sz w:val="20"/>
          <w:szCs w:val="20"/>
        </w:rPr>
        <w:t xml:space="preserve"> contractual, los </w:t>
      </w:r>
      <w:proofErr w:type="spellStart"/>
      <w:r w:rsidRPr="00EC258C">
        <w:rPr>
          <w:rFonts w:ascii="Inter" w:hAnsi="Inter" w:cs="Arial"/>
          <w:sz w:val="20"/>
          <w:szCs w:val="20"/>
        </w:rPr>
        <w:t>datos</w:t>
      </w:r>
      <w:proofErr w:type="spellEnd"/>
      <w:r w:rsidRPr="00EC258C">
        <w:rPr>
          <w:rFonts w:ascii="Inter" w:hAnsi="Inter" w:cs="Arial"/>
          <w:sz w:val="20"/>
          <w:szCs w:val="20"/>
        </w:rPr>
        <w:t xml:space="preserve"> </w:t>
      </w:r>
      <w:proofErr w:type="spellStart"/>
      <w:r w:rsidRPr="00EC258C">
        <w:rPr>
          <w:rFonts w:ascii="Inter" w:hAnsi="Inter" w:cs="Arial"/>
          <w:sz w:val="20"/>
          <w:szCs w:val="20"/>
        </w:rPr>
        <w:t>personales</w:t>
      </w:r>
      <w:proofErr w:type="spellEnd"/>
      <w:r w:rsidRPr="00EC258C">
        <w:rPr>
          <w:rFonts w:ascii="Inter" w:hAnsi="Inter" w:cs="Arial"/>
          <w:sz w:val="20"/>
          <w:szCs w:val="20"/>
        </w:rPr>
        <w:t xml:space="preserve"> </w:t>
      </w:r>
      <w:proofErr w:type="spellStart"/>
      <w:r w:rsidRPr="00EC258C">
        <w:rPr>
          <w:rFonts w:ascii="Inter" w:hAnsi="Inter" w:cs="Arial"/>
          <w:sz w:val="20"/>
          <w:szCs w:val="20"/>
        </w:rPr>
        <w:t>deberán</w:t>
      </w:r>
      <w:proofErr w:type="spellEnd"/>
      <w:r w:rsidRPr="00EC258C">
        <w:rPr>
          <w:rFonts w:ascii="Inter" w:hAnsi="Inter" w:cs="Arial"/>
          <w:sz w:val="20"/>
          <w:szCs w:val="20"/>
        </w:rPr>
        <w:t xml:space="preserve"> ser </w:t>
      </w:r>
      <w:proofErr w:type="spellStart"/>
      <w:r w:rsidRPr="00EC258C">
        <w:rPr>
          <w:rFonts w:ascii="Inter" w:hAnsi="Inter" w:cs="Arial"/>
          <w:sz w:val="20"/>
          <w:szCs w:val="20"/>
        </w:rPr>
        <w:t>devueltos</w:t>
      </w:r>
      <w:proofErr w:type="spellEnd"/>
      <w:r w:rsidRPr="00EC258C">
        <w:rPr>
          <w:rFonts w:ascii="Inter" w:hAnsi="Inter" w:cs="Arial"/>
          <w:sz w:val="20"/>
          <w:szCs w:val="20"/>
        </w:rPr>
        <w:t xml:space="preserve"> por la </w:t>
      </w:r>
      <w:proofErr w:type="spellStart"/>
      <w:r w:rsidRPr="00EC258C">
        <w:rPr>
          <w:rFonts w:ascii="Inter" w:hAnsi="Inter" w:cs="Arial"/>
          <w:sz w:val="20"/>
          <w:szCs w:val="20"/>
        </w:rPr>
        <w:t>empresa</w:t>
      </w:r>
      <w:proofErr w:type="spellEnd"/>
      <w:r w:rsidRPr="00EC258C">
        <w:rPr>
          <w:rFonts w:ascii="Inter" w:hAnsi="Inter" w:cs="Arial"/>
          <w:sz w:val="20"/>
          <w:szCs w:val="20"/>
        </w:rPr>
        <w:t xml:space="preserve"> a GESTION Y PLANEAMIENTO TERRITORIAL Y MEDIOAMBIENTAL, S.A., </w:t>
      </w:r>
      <w:proofErr w:type="spellStart"/>
      <w:r w:rsidRPr="00EC258C">
        <w:rPr>
          <w:rFonts w:ascii="Inter" w:hAnsi="Inter" w:cs="Arial"/>
          <w:sz w:val="20"/>
          <w:szCs w:val="20"/>
        </w:rPr>
        <w:t>así</w:t>
      </w:r>
      <w:proofErr w:type="spellEnd"/>
      <w:r w:rsidRPr="00EC258C">
        <w:rPr>
          <w:rFonts w:ascii="Inter" w:hAnsi="Inter" w:cs="Arial"/>
          <w:sz w:val="20"/>
          <w:szCs w:val="20"/>
        </w:rPr>
        <w:t xml:space="preserve"> </w:t>
      </w:r>
      <w:proofErr w:type="spellStart"/>
      <w:r w:rsidRPr="00EC258C">
        <w:rPr>
          <w:rFonts w:ascii="Inter" w:hAnsi="Inter" w:cs="Arial"/>
          <w:sz w:val="20"/>
          <w:szCs w:val="20"/>
        </w:rPr>
        <w:t>como</w:t>
      </w:r>
      <w:proofErr w:type="spellEnd"/>
      <w:r w:rsidRPr="00EC258C">
        <w:rPr>
          <w:rFonts w:ascii="Inter" w:hAnsi="Inter" w:cs="Arial"/>
          <w:sz w:val="20"/>
          <w:szCs w:val="20"/>
        </w:rPr>
        <w:t xml:space="preserve"> </w:t>
      </w:r>
      <w:proofErr w:type="spellStart"/>
      <w:r w:rsidRPr="00EC258C">
        <w:rPr>
          <w:rFonts w:ascii="Inter" w:hAnsi="Inter" w:cs="Arial"/>
          <w:sz w:val="20"/>
          <w:szCs w:val="20"/>
        </w:rPr>
        <w:t>cualquier</w:t>
      </w:r>
      <w:proofErr w:type="spellEnd"/>
      <w:r w:rsidRPr="00EC258C">
        <w:rPr>
          <w:rFonts w:ascii="Inter" w:hAnsi="Inter" w:cs="Arial"/>
          <w:sz w:val="20"/>
          <w:szCs w:val="20"/>
        </w:rPr>
        <w:t xml:space="preserve"> </w:t>
      </w:r>
      <w:proofErr w:type="spellStart"/>
      <w:r w:rsidRPr="00EC258C">
        <w:rPr>
          <w:rFonts w:ascii="Inter" w:hAnsi="Inter" w:cs="Arial"/>
          <w:sz w:val="20"/>
          <w:szCs w:val="20"/>
        </w:rPr>
        <w:t>soporte</w:t>
      </w:r>
      <w:proofErr w:type="spellEnd"/>
      <w:r w:rsidRPr="00EC258C">
        <w:rPr>
          <w:rFonts w:ascii="Inter" w:hAnsi="Inter" w:cs="Arial"/>
          <w:sz w:val="20"/>
          <w:szCs w:val="20"/>
        </w:rPr>
        <w:t xml:space="preserve"> o </w:t>
      </w:r>
      <w:proofErr w:type="spellStart"/>
      <w:r w:rsidRPr="00EC258C">
        <w:rPr>
          <w:rFonts w:ascii="Inter" w:hAnsi="Inter" w:cs="Arial"/>
          <w:sz w:val="20"/>
          <w:szCs w:val="20"/>
        </w:rPr>
        <w:t>documento</w:t>
      </w:r>
      <w:proofErr w:type="spellEnd"/>
      <w:r w:rsidRPr="00EC258C">
        <w:rPr>
          <w:rFonts w:ascii="Inter" w:hAnsi="Inter" w:cs="Arial"/>
          <w:sz w:val="20"/>
          <w:szCs w:val="20"/>
        </w:rPr>
        <w:t xml:space="preserve"> </w:t>
      </w:r>
      <w:proofErr w:type="spellStart"/>
      <w:r w:rsidRPr="00EC258C">
        <w:rPr>
          <w:rFonts w:ascii="Inter" w:hAnsi="Inter" w:cs="Arial"/>
          <w:sz w:val="20"/>
          <w:szCs w:val="20"/>
        </w:rPr>
        <w:t>en</w:t>
      </w:r>
      <w:proofErr w:type="spellEnd"/>
      <w:r w:rsidRPr="00EC258C">
        <w:rPr>
          <w:rFonts w:ascii="Inter" w:hAnsi="Inter" w:cs="Arial"/>
          <w:sz w:val="20"/>
          <w:szCs w:val="20"/>
        </w:rPr>
        <w:t xml:space="preserve"> que </w:t>
      </w:r>
      <w:proofErr w:type="spellStart"/>
      <w:r w:rsidRPr="00EC258C">
        <w:rPr>
          <w:rFonts w:ascii="Inter" w:hAnsi="Inter" w:cs="Arial"/>
          <w:sz w:val="20"/>
          <w:szCs w:val="20"/>
        </w:rPr>
        <w:t>conste</w:t>
      </w:r>
      <w:proofErr w:type="spellEnd"/>
      <w:r w:rsidRPr="00EC258C">
        <w:rPr>
          <w:rFonts w:ascii="Inter" w:hAnsi="Inter" w:cs="Arial"/>
          <w:sz w:val="20"/>
          <w:szCs w:val="20"/>
        </w:rPr>
        <w:t xml:space="preserve"> </w:t>
      </w:r>
      <w:proofErr w:type="spellStart"/>
      <w:r w:rsidRPr="00EC258C">
        <w:rPr>
          <w:rFonts w:ascii="Inter" w:hAnsi="Inter" w:cs="Arial"/>
          <w:sz w:val="20"/>
          <w:szCs w:val="20"/>
        </w:rPr>
        <w:t>algún</w:t>
      </w:r>
      <w:proofErr w:type="spellEnd"/>
      <w:r w:rsidRPr="00EC258C">
        <w:rPr>
          <w:rFonts w:ascii="Inter" w:hAnsi="Inter" w:cs="Arial"/>
          <w:sz w:val="20"/>
          <w:szCs w:val="20"/>
        </w:rPr>
        <w:t xml:space="preserve"> </w:t>
      </w:r>
      <w:proofErr w:type="spellStart"/>
      <w:r w:rsidRPr="00EC258C">
        <w:rPr>
          <w:rFonts w:ascii="Inter" w:hAnsi="Inter" w:cs="Arial"/>
          <w:sz w:val="20"/>
          <w:szCs w:val="20"/>
        </w:rPr>
        <w:t>dato</w:t>
      </w:r>
      <w:proofErr w:type="spellEnd"/>
      <w:r w:rsidRPr="00EC258C">
        <w:rPr>
          <w:rFonts w:ascii="Inter" w:hAnsi="Inter" w:cs="Arial"/>
          <w:sz w:val="20"/>
          <w:szCs w:val="20"/>
        </w:rPr>
        <w:t xml:space="preserve"> de </w:t>
      </w:r>
      <w:proofErr w:type="spellStart"/>
      <w:r w:rsidRPr="00EC258C">
        <w:rPr>
          <w:rFonts w:ascii="Inter" w:hAnsi="Inter" w:cs="Arial"/>
          <w:sz w:val="20"/>
          <w:szCs w:val="20"/>
        </w:rPr>
        <w:t>carácter</w:t>
      </w:r>
      <w:proofErr w:type="spellEnd"/>
      <w:r w:rsidRPr="00EC258C">
        <w:rPr>
          <w:rFonts w:ascii="Inter" w:hAnsi="Inter" w:cs="Arial"/>
          <w:sz w:val="20"/>
          <w:szCs w:val="20"/>
        </w:rPr>
        <w:t xml:space="preserve"> personal </w:t>
      </w:r>
      <w:proofErr w:type="spellStart"/>
      <w:r w:rsidRPr="00EC258C">
        <w:rPr>
          <w:rFonts w:ascii="Inter" w:hAnsi="Inter" w:cs="Arial"/>
          <w:sz w:val="20"/>
          <w:szCs w:val="20"/>
        </w:rPr>
        <w:t>objeto</w:t>
      </w:r>
      <w:proofErr w:type="spellEnd"/>
      <w:r w:rsidRPr="00EC258C">
        <w:rPr>
          <w:rFonts w:ascii="Inter" w:hAnsi="Inter" w:cs="Arial"/>
          <w:sz w:val="20"/>
          <w:szCs w:val="20"/>
        </w:rPr>
        <w:t xml:space="preserve"> del </w:t>
      </w:r>
      <w:proofErr w:type="spellStart"/>
      <w:r w:rsidRPr="00EC258C">
        <w:rPr>
          <w:rFonts w:ascii="Inter" w:hAnsi="Inter" w:cs="Arial"/>
          <w:sz w:val="20"/>
          <w:szCs w:val="20"/>
        </w:rPr>
        <w:t>tratamiento</w:t>
      </w:r>
      <w:proofErr w:type="spellEnd"/>
      <w:r w:rsidRPr="00EC258C">
        <w:rPr>
          <w:rFonts w:ascii="Inter" w:hAnsi="Inter" w:cs="Arial"/>
          <w:sz w:val="20"/>
          <w:szCs w:val="20"/>
        </w:rPr>
        <w:t xml:space="preserve">, salvo </w:t>
      </w:r>
      <w:proofErr w:type="spellStart"/>
      <w:r w:rsidRPr="00EC258C">
        <w:rPr>
          <w:rFonts w:ascii="Inter" w:hAnsi="Inter" w:cs="Arial"/>
          <w:sz w:val="20"/>
          <w:szCs w:val="20"/>
        </w:rPr>
        <w:t>aquellos</w:t>
      </w:r>
      <w:proofErr w:type="spellEnd"/>
      <w:r w:rsidRPr="00EC258C">
        <w:rPr>
          <w:rFonts w:ascii="Inter" w:hAnsi="Inter" w:cs="Arial"/>
          <w:sz w:val="20"/>
          <w:szCs w:val="20"/>
        </w:rPr>
        <w:t xml:space="preserve"> que la </w:t>
      </w:r>
      <w:proofErr w:type="spellStart"/>
      <w:r w:rsidRPr="00EC258C">
        <w:rPr>
          <w:rFonts w:ascii="Inter" w:hAnsi="Inter" w:cs="Arial"/>
          <w:sz w:val="20"/>
          <w:szCs w:val="20"/>
        </w:rPr>
        <w:t>empresa</w:t>
      </w:r>
      <w:proofErr w:type="spellEnd"/>
      <w:r w:rsidRPr="00EC258C">
        <w:rPr>
          <w:rFonts w:ascii="Inter" w:hAnsi="Inter" w:cs="Arial"/>
          <w:sz w:val="20"/>
          <w:szCs w:val="20"/>
        </w:rPr>
        <w:t xml:space="preserve"> </w:t>
      </w:r>
      <w:proofErr w:type="spellStart"/>
      <w:r w:rsidRPr="00EC258C">
        <w:rPr>
          <w:rFonts w:ascii="Inter" w:hAnsi="Inter" w:cs="Arial"/>
          <w:sz w:val="20"/>
          <w:szCs w:val="20"/>
        </w:rPr>
        <w:t>deba</w:t>
      </w:r>
      <w:proofErr w:type="spellEnd"/>
      <w:r w:rsidRPr="00EC258C">
        <w:rPr>
          <w:rFonts w:ascii="Inter" w:hAnsi="Inter" w:cs="Arial"/>
          <w:sz w:val="20"/>
          <w:szCs w:val="20"/>
        </w:rPr>
        <w:t xml:space="preserve"> </w:t>
      </w:r>
      <w:proofErr w:type="spellStart"/>
      <w:r w:rsidRPr="00EC258C">
        <w:rPr>
          <w:rFonts w:ascii="Inter" w:hAnsi="Inter" w:cs="Arial"/>
          <w:sz w:val="20"/>
          <w:szCs w:val="20"/>
        </w:rPr>
        <w:t>conservar</w:t>
      </w:r>
      <w:proofErr w:type="spellEnd"/>
      <w:r w:rsidRPr="00EC258C">
        <w:rPr>
          <w:rFonts w:ascii="Inter" w:hAnsi="Inter" w:cs="Arial"/>
          <w:sz w:val="20"/>
          <w:szCs w:val="20"/>
        </w:rPr>
        <w:t xml:space="preserve"> </w:t>
      </w:r>
      <w:proofErr w:type="spellStart"/>
      <w:r w:rsidRPr="00EC258C">
        <w:rPr>
          <w:rFonts w:ascii="Inter" w:hAnsi="Inter" w:cs="Arial"/>
          <w:sz w:val="20"/>
          <w:szCs w:val="20"/>
        </w:rPr>
        <w:t>en</w:t>
      </w:r>
      <w:proofErr w:type="spellEnd"/>
      <w:r w:rsidRPr="00EC258C">
        <w:rPr>
          <w:rFonts w:ascii="Inter" w:hAnsi="Inter" w:cs="Arial"/>
          <w:sz w:val="20"/>
          <w:szCs w:val="20"/>
        </w:rPr>
        <w:t xml:space="preserve"> </w:t>
      </w:r>
      <w:proofErr w:type="spellStart"/>
      <w:r w:rsidRPr="00EC258C">
        <w:rPr>
          <w:rFonts w:ascii="Inter" w:hAnsi="Inter" w:cs="Arial"/>
          <w:sz w:val="20"/>
          <w:szCs w:val="20"/>
        </w:rPr>
        <w:t>su</w:t>
      </w:r>
      <w:proofErr w:type="spellEnd"/>
      <w:r w:rsidRPr="00EC258C">
        <w:rPr>
          <w:rFonts w:ascii="Inter" w:hAnsi="Inter" w:cs="Arial"/>
          <w:sz w:val="20"/>
          <w:szCs w:val="20"/>
        </w:rPr>
        <w:t xml:space="preserve"> </w:t>
      </w:r>
      <w:proofErr w:type="spellStart"/>
      <w:r w:rsidRPr="00EC258C">
        <w:rPr>
          <w:rFonts w:ascii="Inter" w:hAnsi="Inter" w:cs="Arial"/>
          <w:sz w:val="20"/>
          <w:szCs w:val="20"/>
        </w:rPr>
        <w:t>poder</w:t>
      </w:r>
      <w:proofErr w:type="spellEnd"/>
      <w:r w:rsidRPr="00EC258C">
        <w:rPr>
          <w:rFonts w:ascii="Inter" w:hAnsi="Inter" w:cs="Arial"/>
          <w:sz w:val="20"/>
          <w:szCs w:val="20"/>
        </w:rPr>
        <w:t xml:space="preserve"> </w:t>
      </w:r>
      <w:proofErr w:type="spellStart"/>
      <w:r w:rsidRPr="00EC258C">
        <w:rPr>
          <w:rFonts w:ascii="Inter" w:hAnsi="Inter" w:cs="Arial"/>
          <w:sz w:val="20"/>
          <w:szCs w:val="20"/>
        </w:rPr>
        <w:t>según</w:t>
      </w:r>
      <w:proofErr w:type="spellEnd"/>
      <w:r w:rsidRPr="00EC258C">
        <w:rPr>
          <w:rFonts w:ascii="Inter" w:hAnsi="Inter" w:cs="Arial"/>
          <w:sz w:val="20"/>
          <w:szCs w:val="20"/>
        </w:rPr>
        <w:t xml:space="preserve"> lo </w:t>
      </w:r>
      <w:proofErr w:type="spellStart"/>
      <w:r w:rsidRPr="00EC258C">
        <w:rPr>
          <w:rFonts w:ascii="Inter" w:hAnsi="Inter" w:cs="Arial"/>
          <w:sz w:val="20"/>
          <w:szCs w:val="20"/>
        </w:rPr>
        <w:t>dispuesto</w:t>
      </w:r>
      <w:proofErr w:type="spellEnd"/>
      <w:r w:rsidRPr="00EC258C">
        <w:rPr>
          <w:rFonts w:ascii="Inter" w:hAnsi="Inter" w:cs="Arial"/>
          <w:sz w:val="20"/>
          <w:szCs w:val="20"/>
        </w:rPr>
        <w:t xml:space="preserve"> </w:t>
      </w:r>
      <w:proofErr w:type="spellStart"/>
      <w:r w:rsidRPr="00EC258C">
        <w:rPr>
          <w:rFonts w:ascii="Inter" w:hAnsi="Inter" w:cs="Arial"/>
          <w:sz w:val="20"/>
          <w:szCs w:val="20"/>
        </w:rPr>
        <w:t>en</w:t>
      </w:r>
      <w:proofErr w:type="spellEnd"/>
      <w:r w:rsidRPr="00EC258C">
        <w:rPr>
          <w:rFonts w:ascii="Inter" w:hAnsi="Inter" w:cs="Arial"/>
          <w:sz w:val="20"/>
          <w:szCs w:val="20"/>
        </w:rPr>
        <w:t xml:space="preserve"> la </w:t>
      </w:r>
      <w:proofErr w:type="spellStart"/>
      <w:r w:rsidRPr="00EC258C">
        <w:rPr>
          <w:rFonts w:ascii="Inter" w:hAnsi="Inter" w:cs="Arial"/>
          <w:sz w:val="20"/>
          <w:szCs w:val="20"/>
        </w:rPr>
        <w:t>legislación</w:t>
      </w:r>
      <w:proofErr w:type="spellEnd"/>
      <w:r w:rsidRPr="00EC258C">
        <w:rPr>
          <w:rFonts w:ascii="Inter" w:hAnsi="Inter" w:cs="Arial"/>
          <w:sz w:val="20"/>
          <w:szCs w:val="20"/>
        </w:rPr>
        <w:t xml:space="preserve"> </w:t>
      </w:r>
      <w:proofErr w:type="spellStart"/>
      <w:r w:rsidRPr="00EC258C">
        <w:rPr>
          <w:rFonts w:ascii="Inter" w:hAnsi="Inter" w:cs="Arial"/>
          <w:sz w:val="20"/>
          <w:szCs w:val="20"/>
        </w:rPr>
        <w:t>vigente</w:t>
      </w:r>
      <w:proofErr w:type="spellEnd"/>
      <w:r w:rsidRPr="00EC258C">
        <w:rPr>
          <w:rFonts w:ascii="Inter" w:hAnsi="Inter" w:cs="Arial"/>
          <w:sz w:val="20"/>
          <w:szCs w:val="20"/>
        </w:rPr>
        <w:t>.</w:t>
      </w:r>
    </w:p>
    <w:p w14:paraId="4D9A1FCD" w14:textId="77777777" w:rsidR="00EC258C" w:rsidRPr="00EC258C" w:rsidRDefault="00EC258C" w:rsidP="00EC258C">
      <w:pPr>
        <w:ind w:firstLine="708"/>
        <w:jc w:val="both"/>
        <w:rPr>
          <w:rFonts w:ascii="Inter" w:hAnsi="Inter" w:cs="Arial"/>
          <w:sz w:val="20"/>
          <w:szCs w:val="20"/>
        </w:rPr>
      </w:pPr>
    </w:p>
    <w:p w14:paraId="2CC2D47D" w14:textId="77777777" w:rsidR="00EC258C" w:rsidRPr="00EC258C" w:rsidRDefault="00EC258C" w:rsidP="00EC258C">
      <w:pPr>
        <w:jc w:val="both"/>
        <w:rPr>
          <w:rFonts w:ascii="Inter" w:hAnsi="Inter" w:cs="Arial"/>
          <w:b/>
          <w:bCs/>
          <w:sz w:val="20"/>
          <w:szCs w:val="20"/>
          <w:u w:val="single"/>
          <w:lang w:val="es-ES" w:eastAsia="es-ES"/>
        </w:rPr>
      </w:pPr>
      <w:r w:rsidRPr="00EC258C">
        <w:rPr>
          <w:rFonts w:ascii="Inter" w:hAnsi="Inter" w:cs="Arial"/>
          <w:sz w:val="20"/>
          <w:szCs w:val="20"/>
        </w:rPr>
        <w:t xml:space="preserve">GESTION Y PLANEAMIENTO TERRITORIAL Y MEDIOAMBIENTAL, S.A., se </w:t>
      </w:r>
      <w:proofErr w:type="spellStart"/>
      <w:r w:rsidRPr="00EC258C">
        <w:rPr>
          <w:rFonts w:ascii="Inter" w:hAnsi="Inter" w:cs="Arial"/>
          <w:sz w:val="20"/>
          <w:szCs w:val="20"/>
        </w:rPr>
        <w:t>reserva</w:t>
      </w:r>
      <w:proofErr w:type="spellEnd"/>
      <w:r w:rsidRPr="00EC258C">
        <w:rPr>
          <w:rFonts w:ascii="Inter" w:hAnsi="Inter" w:cs="Arial"/>
          <w:sz w:val="20"/>
          <w:szCs w:val="20"/>
        </w:rPr>
        <w:t xml:space="preserve"> </w:t>
      </w:r>
      <w:proofErr w:type="spellStart"/>
      <w:r w:rsidRPr="00EC258C">
        <w:rPr>
          <w:rFonts w:ascii="Inter" w:hAnsi="Inter" w:cs="Arial"/>
          <w:sz w:val="20"/>
          <w:szCs w:val="20"/>
        </w:rPr>
        <w:t>el</w:t>
      </w:r>
      <w:proofErr w:type="spellEnd"/>
      <w:r w:rsidRPr="00EC258C">
        <w:rPr>
          <w:rFonts w:ascii="Inter" w:hAnsi="Inter" w:cs="Arial"/>
          <w:sz w:val="20"/>
          <w:szCs w:val="20"/>
        </w:rPr>
        <w:t xml:space="preserve"> derecho de </w:t>
      </w:r>
      <w:proofErr w:type="spellStart"/>
      <w:r w:rsidRPr="00EC258C">
        <w:rPr>
          <w:rFonts w:ascii="Inter" w:hAnsi="Inter" w:cs="Arial"/>
          <w:sz w:val="20"/>
          <w:szCs w:val="20"/>
        </w:rPr>
        <w:t>efectuar</w:t>
      </w:r>
      <w:proofErr w:type="spellEnd"/>
      <w:r w:rsidRPr="00EC258C">
        <w:rPr>
          <w:rFonts w:ascii="Inter" w:hAnsi="Inter" w:cs="Arial"/>
          <w:sz w:val="20"/>
          <w:szCs w:val="20"/>
        </w:rPr>
        <w:t xml:space="preserve"> </w:t>
      </w:r>
      <w:proofErr w:type="spellStart"/>
      <w:r w:rsidRPr="00EC258C">
        <w:rPr>
          <w:rFonts w:ascii="Inter" w:hAnsi="Inter" w:cs="Arial"/>
          <w:sz w:val="20"/>
          <w:szCs w:val="20"/>
        </w:rPr>
        <w:t>en</w:t>
      </w:r>
      <w:proofErr w:type="spellEnd"/>
      <w:r w:rsidRPr="00EC258C">
        <w:rPr>
          <w:rFonts w:ascii="Inter" w:hAnsi="Inter" w:cs="Arial"/>
          <w:sz w:val="20"/>
          <w:szCs w:val="20"/>
        </w:rPr>
        <w:t xml:space="preserve"> </w:t>
      </w:r>
      <w:proofErr w:type="spellStart"/>
      <w:r w:rsidRPr="00EC258C">
        <w:rPr>
          <w:rFonts w:ascii="Inter" w:hAnsi="Inter" w:cs="Arial"/>
          <w:sz w:val="20"/>
          <w:szCs w:val="20"/>
        </w:rPr>
        <w:t>cualquier</w:t>
      </w:r>
      <w:proofErr w:type="spellEnd"/>
      <w:r w:rsidRPr="00EC258C">
        <w:rPr>
          <w:rFonts w:ascii="Inter" w:hAnsi="Inter" w:cs="Arial"/>
          <w:sz w:val="20"/>
          <w:szCs w:val="20"/>
        </w:rPr>
        <w:t xml:space="preserve"> </w:t>
      </w:r>
      <w:proofErr w:type="spellStart"/>
      <w:r w:rsidRPr="00EC258C">
        <w:rPr>
          <w:rFonts w:ascii="Inter" w:hAnsi="Inter" w:cs="Arial"/>
          <w:sz w:val="20"/>
          <w:szCs w:val="20"/>
        </w:rPr>
        <w:t>momento</w:t>
      </w:r>
      <w:proofErr w:type="spellEnd"/>
      <w:r w:rsidRPr="00EC258C">
        <w:rPr>
          <w:rFonts w:ascii="Inter" w:hAnsi="Inter" w:cs="Arial"/>
          <w:sz w:val="20"/>
          <w:szCs w:val="20"/>
        </w:rPr>
        <w:t xml:space="preserve"> los </w:t>
      </w:r>
      <w:proofErr w:type="spellStart"/>
      <w:r w:rsidRPr="00EC258C">
        <w:rPr>
          <w:rFonts w:ascii="Inter" w:hAnsi="Inter" w:cs="Arial"/>
          <w:sz w:val="20"/>
          <w:szCs w:val="20"/>
        </w:rPr>
        <w:t>controles</w:t>
      </w:r>
      <w:proofErr w:type="spellEnd"/>
      <w:r w:rsidRPr="00EC258C">
        <w:rPr>
          <w:rFonts w:ascii="Inter" w:hAnsi="Inter" w:cs="Arial"/>
          <w:sz w:val="20"/>
          <w:szCs w:val="20"/>
        </w:rPr>
        <w:t xml:space="preserve"> y </w:t>
      </w:r>
      <w:proofErr w:type="spellStart"/>
      <w:r w:rsidRPr="00EC258C">
        <w:rPr>
          <w:rFonts w:ascii="Inter" w:hAnsi="Inter" w:cs="Arial"/>
          <w:sz w:val="20"/>
          <w:szCs w:val="20"/>
        </w:rPr>
        <w:t>auditorias</w:t>
      </w:r>
      <w:proofErr w:type="spellEnd"/>
      <w:r w:rsidRPr="00EC258C">
        <w:rPr>
          <w:rFonts w:ascii="Inter" w:hAnsi="Inter" w:cs="Arial"/>
          <w:sz w:val="20"/>
          <w:szCs w:val="20"/>
        </w:rPr>
        <w:t xml:space="preserve"> que </w:t>
      </w:r>
      <w:proofErr w:type="spellStart"/>
      <w:r w:rsidRPr="00EC258C">
        <w:rPr>
          <w:rFonts w:ascii="Inter" w:hAnsi="Inter" w:cs="Arial"/>
          <w:sz w:val="20"/>
          <w:szCs w:val="20"/>
        </w:rPr>
        <w:t>estime</w:t>
      </w:r>
      <w:proofErr w:type="spellEnd"/>
      <w:r w:rsidRPr="00EC258C">
        <w:rPr>
          <w:rFonts w:ascii="Inter" w:hAnsi="Inter" w:cs="Arial"/>
          <w:sz w:val="20"/>
          <w:szCs w:val="20"/>
        </w:rPr>
        <w:t xml:space="preserve"> </w:t>
      </w:r>
      <w:proofErr w:type="spellStart"/>
      <w:r w:rsidRPr="00EC258C">
        <w:rPr>
          <w:rFonts w:ascii="Inter" w:hAnsi="Inter" w:cs="Arial"/>
          <w:sz w:val="20"/>
          <w:szCs w:val="20"/>
        </w:rPr>
        <w:t>oportunos</w:t>
      </w:r>
      <w:proofErr w:type="spellEnd"/>
      <w:r w:rsidRPr="00EC258C">
        <w:rPr>
          <w:rFonts w:ascii="Inter" w:hAnsi="Inter" w:cs="Arial"/>
          <w:sz w:val="20"/>
          <w:szCs w:val="20"/>
        </w:rPr>
        <w:t xml:space="preserve"> para </w:t>
      </w:r>
      <w:proofErr w:type="spellStart"/>
      <w:r w:rsidRPr="00EC258C">
        <w:rPr>
          <w:rFonts w:ascii="Inter" w:hAnsi="Inter" w:cs="Arial"/>
          <w:sz w:val="20"/>
          <w:szCs w:val="20"/>
        </w:rPr>
        <w:t>comprobar</w:t>
      </w:r>
      <w:proofErr w:type="spellEnd"/>
      <w:r w:rsidRPr="00EC258C">
        <w:rPr>
          <w:rFonts w:ascii="Inter" w:hAnsi="Inter" w:cs="Arial"/>
          <w:sz w:val="20"/>
          <w:szCs w:val="20"/>
        </w:rPr>
        <w:t xml:space="preserve"> </w:t>
      </w:r>
      <w:proofErr w:type="spellStart"/>
      <w:r w:rsidRPr="00EC258C">
        <w:rPr>
          <w:rFonts w:ascii="Inter" w:hAnsi="Inter" w:cs="Arial"/>
          <w:sz w:val="20"/>
          <w:szCs w:val="20"/>
        </w:rPr>
        <w:t>el</w:t>
      </w:r>
      <w:proofErr w:type="spellEnd"/>
      <w:r w:rsidRPr="00EC258C">
        <w:rPr>
          <w:rFonts w:ascii="Inter" w:hAnsi="Inter" w:cs="Arial"/>
          <w:sz w:val="20"/>
          <w:szCs w:val="20"/>
        </w:rPr>
        <w:t xml:space="preserve"> </w:t>
      </w:r>
      <w:proofErr w:type="spellStart"/>
      <w:r w:rsidRPr="00EC258C">
        <w:rPr>
          <w:rFonts w:ascii="Inter" w:hAnsi="Inter" w:cs="Arial"/>
          <w:sz w:val="20"/>
          <w:szCs w:val="20"/>
        </w:rPr>
        <w:t>correcto</w:t>
      </w:r>
      <w:proofErr w:type="spellEnd"/>
      <w:r w:rsidRPr="00EC258C">
        <w:rPr>
          <w:rFonts w:ascii="Inter" w:hAnsi="Inter" w:cs="Arial"/>
          <w:sz w:val="20"/>
          <w:szCs w:val="20"/>
        </w:rPr>
        <w:t xml:space="preserve"> </w:t>
      </w:r>
      <w:proofErr w:type="spellStart"/>
      <w:r w:rsidRPr="00EC258C">
        <w:rPr>
          <w:rFonts w:ascii="Inter" w:hAnsi="Inter" w:cs="Arial"/>
          <w:sz w:val="20"/>
          <w:szCs w:val="20"/>
        </w:rPr>
        <w:t>cumplimiento</w:t>
      </w:r>
      <w:proofErr w:type="spellEnd"/>
      <w:r w:rsidRPr="00EC258C">
        <w:rPr>
          <w:rFonts w:ascii="Inter" w:hAnsi="Inter" w:cs="Arial"/>
          <w:sz w:val="20"/>
          <w:szCs w:val="20"/>
        </w:rPr>
        <w:t xml:space="preserve"> por </w:t>
      </w:r>
      <w:proofErr w:type="spellStart"/>
      <w:r w:rsidRPr="00EC258C">
        <w:rPr>
          <w:rFonts w:ascii="Inter" w:hAnsi="Inter" w:cs="Arial"/>
          <w:sz w:val="20"/>
          <w:szCs w:val="20"/>
        </w:rPr>
        <w:t>parte</w:t>
      </w:r>
      <w:proofErr w:type="spellEnd"/>
      <w:r w:rsidRPr="00EC258C">
        <w:rPr>
          <w:rFonts w:ascii="Inter" w:hAnsi="Inter" w:cs="Arial"/>
          <w:sz w:val="20"/>
          <w:szCs w:val="20"/>
        </w:rPr>
        <w:t xml:space="preserve"> de la </w:t>
      </w:r>
      <w:proofErr w:type="spellStart"/>
      <w:r w:rsidRPr="00EC258C">
        <w:rPr>
          <w:rFonts w:ascii="Inter" w:hAnsi="Inter" w:cs="Arial"/>
          <w:sz w:val="20"/>
          <w:szCs w:val="20"/>
        </w:rPr>
        <w:t>entidad</w:t>
      </w:r>
      <w:proofErr w:type="spellEnd"/>
      <w:r w:rsidRPr="00EC258C">
        <w:rPr>
          <w:rFonts w:ascii="Inter" w:hAnsi="Inter" w:cs="Arial"/>
          <w:sz w:val="20"/>
          <w:szCs w:val="20"/>
        </w:rPr>
        <w:t xml:space="preserve"> </w:t>
      </w:r>
      <w:proofErr w:type="spellStart"/>
      <w:r w:rsidRPr="00EC258C">
        <w:rPr>
          <w:rFonts w:ascii="Inter" w:hAnsi="Inter" w:cs="Arial"/>
          <w:sz w:val="20"/>
          <w:szCs w:val="20"/>
        </w:rPr>
        <w:t>adjudicataria</w:t>
      </w:r>
      <w:proofErr w:type="spellEnd"/>
      <w:r w:rsidRPr="00EC258C">
        <w:rPr>
          <w:rFonts w:ascii="Inter" w:hAnsi="Inter" w:cs="Arial"/>
          <w:sz w:val="20"/>
          <w:szCs w:val="20"/>
        </w:rPr>
        <w:t>/</w:t>
      </w:r>
      <w:proofErr w:type="spellStart"/>
      <w:r w:rsidRPr="00EC258C">
        <w:rPr>
          <w:rFonts w:ascii="Inter" w:hAnsi="Inter" w:cs="Arial"/>
          <w:sz w:val="20"/>
          <w:szCs w:val="20"/>
        </w:rPr>
        <w:t>contratista</w:t>
      </w:r>
      <w:proofErr w:type="spellEnd"/>
      <w:r w:rsidRPr="00EC258C">
        <w:rPr>
          <w:rFonts w:ascii="Inter" w:hAnsi="Inter" w:cs="Arial"/>
          <w:sz w:val="20"/>
          <w:szCs w:val="20"/>
        </w:rPr>
        <w:t xml:space="preserve"> de sus </w:t>
      </w:r>
      <w:proofErr w:type="spellStart"/>
      <w:r w:rsidRPr="00EC258C">
        <w:rPr>
          <w:rFonts w:ascii="Inter" w:hAnsi="Inter" w:cs="Arial"/>
          <w:sz w:val="20"/>
          <w:szCs w:val="20"/>
        </w:rPr>
        <w:t>obligaciones</w:t>
      </w:r>
      <w:proofErr w:type="spellEnd"/>
      <w:r w:rsidRPr="00EC258C">
        <w:rPr>
          <w:rFonts w:ascii="Inter" w:hAnsi="Inter" w:cs="Arial"/>
          <w:sz w:val="20"/>
          <w:szCs w:val="20"/>
        </w:rPr>
        <w:t xml:space="preserve">, la </w:t>
      </w:r>
      <w:proofErr w:type="spellStart"/>
      <w:r w:rsidRPr="00EC258C">
        <w:rPr>
          <w:rFonts w:ascii="Inter" w:hAnsi="Inter" w:cs="Arial"/>
          <w:sz w:val="20"/>
          <w:szCs w:val="20"/>
        </w:rPr>
        <w:t>cual</w:t>
      </w:r>
      <w:proofErr w:type="spellEnd"/>
      <w:r w:rsidRPr="00EC258C">
        <w:rPr>
          <w:rFonts w:ascii="Inter" w:hAnsi="Inter" w:cs="Arial"/>
          <w:sz w:val="20"/>
          <w:szCs w:val="20"/>
        </w:rPr>
        <w:t xml:space="preserve"> </w:t>
      </w:r>
      <w:proofErr w:type="spellStart"/>
      <w:r w:rsidRPr="00EC258C">
        <w:rPr>
          <w:rFonts w:ascii="Inter" w:hAnsi="Inter" w:cs="Arial"/>
          <w:sz w:val="20"/>
          <w:szCs w:val="20"/>
        </w:rPr>
        <w:t>está</w:t>
      </w:r>
      <w:proofErr w:type="spellEnd"/>
      <w:r w:rsidRPr="00EC258C">
        <w:rPr>
          <w:rFonts w:ascii="Inter" w:hAnsi="Inter" w:cs="Arial"/>
          <w:sz w:val="20"/>
          <w:szCs w:val="20"/>
        </w:rPr>
        <w:t xml:space="preserve"> </w:t>
      </w:r>
      <w:proofErr w:type="spellStart"/>
      <w:r w:rsidRPr="00EC258C">
        <w:rPr>
          <w:rFonts w:ascii="Inter" w:hAnsi="Inter" w:cs="Arial"/>
          <w:sz w:val="20"/>
          <w:szCs w:val="20"/>
        </w:rPr>
        <w:t>obligada</w:t>
      </w:r>
      <w:proofErr w:type="spellEnd"/>
      <w:r w:rsidRPr="00EC258C">
        <w:rPr>
          <w:rFonts w:ascii="Inter" w:hAnsi="Inter" w:cs="Arial"/>
          <w:sz w:val="20"/>
          <w:szCs w:val="20"/>
        </w:rPr>
        <w:t xml:space="preserve"> a </w:t>
      </w:r>
      <w:proofErr w:type="spellStart"/>
      <w:r w:rsidRPr="00EC258C">
        <w:rPr>
          <w:rFonts w:ascii="Inter" w:hAnsi="Inter" w:cs="Arial"/>
          <w:sz w:val="20"/>
          <w:szCs w:val="20"/>
        </w:rPr>
        <w:t>facilitar</w:t>
      </w:r>
      <w:proofErr w:type="spellEnd"/>
      <w:r w:rsidRPr="00EC258C">
        <w:rPr>
          <w:rFonts w:ascii="Inter" w:hAnsi="Inter" w:cs="Arial"/>
          <w:sz w:val="20"/>
          <w:szCs w:val="20"/>
        </w:rPr>
        <w:t xml:space="preserve"> </w:t>
      </w:r>
      <w:proofErr w:type="spellStart"/>
      <w:r w:rsidRPr="00EC258C">
        <w:rPr>
          <w:rFonts w:ascii="Inter" w:hAnsi="Inter" w:cs="Arial"/>
          <w:sz w:val="20"/>
          <w:szCs w:val="20"/>
        </w:rPr>
        <w:t>cuantos</w:t>
      </w:r>
      <w:proofErr w:type="spellEnd"/>
      <w:r w:rsidRPr="00EC258C">
        <w:rPr>
          <w:rFonts w:ascii="Inter" w:hAnsi="Inter" w:cs="Arial"/>
          <w:sz w:val="20"/>
          <w:szCs w:val="20"/>
        </w:rPr>
        <w:t xml:space="preserve"> </w:t>
      </w:r>
      <w:proofErr w:type="spellStart"/>
      <w:r w:rsidRPr="00EC258C">
        <w:rPr>
          <w:rFonts w:ascii="Inter" w:hAnsi="Inter" w:cs="Arial"/>
          <w:sz w:val="20"/>
          <w:szCs w:val="20"/>
        </w:rPr>
        <w:t>datos</w:t>
      </w:r>
      <w:proofErr w:type="spellEnd"/>
      <w:r w:rsidRPr="00EC258C">
        <w:rPr>
          <w:rFonts w:ascii="Inter" w:hAnsi="Inter" w:cs="Arial"/>
          <w:sz w:val="20"/>
          <w:szCs w:val="20"/>
        </w:rPr>
        <w:t xml:space="preserve"> o </w:t>
      </w:r>
      <w:proofErr w:type="spellStart"/>
      <w:r w:rsidRPr="00EC258C">
        <w:rPr>
          <w:rFonts w:ascii="Inter" w:hAnsi="Inter" w:cs="Arial"/>
          <w:sz w:val="20"/>
          <w:szCs w:val="20"/>
        </w:rPr>
        <w:t>documentos</w:t>
      </w:r>
      <w:proofErr w:type="spellEnd"/>
      <w:r w:rsidRPr="00EC258C">
        <w:rPr>
          <w:rFonts w:ascii="Inter" w:hAnsi="Inter" w:cs="Arial"/>
          <w:sz w:val="20"/>
          <w:szCs w:val="20"/>
        </w:rPr>
        <w:t xml:space="preserve"> se le </w:t>
      </w:r>
      <w:proofErr w:type="spellStart"/>
      <w:r w:rsidRPr="00EC258C">
        <w:rPr>
          <w:rFonts w:ascii="Inter" w:hAnsi="Inter" w:cs="Arial"/>
          <w:sz w:val="20"/>
          <w:szCs w:val="20"/>
        </w:rPr>
        <w:t>requieran</w:t>
      </w:r>
      <w:proofErr w:type="spellEnd"/>
      <w:r w:rsidRPr="00EC258C">
        <w:rPr>
          <w:rFonts w:ascii="Inter" w:hAnsi="Inter" w:cs="Arial"/>
          <w:sz w:val="20"/>
          <w:szCs w:val="20"/>
        </w:rPr>
        <w:t xml:space="preserve"> para </w:t>
      </w:r>
      <w:proofErr w:type="spellStart"/>
      <w:r w:rsidRPr="00EC258C">
        <w:rPr>
          <w:rFonts w:ascii="Inter" w:hAnsi="Inter" w:cs="Arial"/>
          <w:sz w:val="20"/>
          <w:szCs w:val="20"/>
        </w:rPr>
        <w:t>ello</w:t>
      </w:r>
      <w:proofErr w:type="spellEnd"/>
    </w:p>
    <w:p w14:paraId="495E9128" w14:textId="77777777" w:rsidR="00EC258C" w:rsidRPr="00EC258C" w:rsidRDefault="00EC258C" w:rsidP="00EC258C">
      <w:pPr>
        <w:pStyle w:val="Standard"/>
        <w:tabs>
          <w:tab w:val="left" w:pos="-1440"/>
          <w:tab w:val="left" w:pos="-720"/>
        </w:tabs>
        <w:jc w:val="both"/>
        <w:rPr>
          <w:rFonts w:ascii="Inter" w:hAnsi="Inter"/>
          <w:sz w:val="20"/>
          <w:szCs w:val="20"/>
          <w:shd w:val="clear" w:color="auto" w:fill="FFFFFF"/>
          <w:lang w:eastAsia="es-ES"/>
        </w:rPr>
      </w:pPr>
      <w:r w:rsidRPr="00EC258C">
        <w:rPr>
          <w:rFonts w:ascii="Inter" w:hAnsi="Inter"/>
          <w:sz w:val="20"/>
          <w:szCs w:val="20"/>
          <w:shd w:val="clear" w:color="auto" w:fill="FFFFFF"/>
          <w:lang w:eastAsia="es-ES"/>
        </w:rPr>
        <w:tab/>
        <w:t xml:space="preserve"> </w:t>
      </w:r>
    </w:p>
    <w:p w14:paraId="4BF38BE3" w14:textId="77777777" w:rsidR="00EC258C" w:rsidRPr="00EC258C" w:rsidRDefault="00EC258C" w:rsidP="00EC258C">
      <w:pPr>
        <w:jc w:val="both"/>
        <w:rPr>
          <w:rFonts w:ascii="Inter" w:hAnsi="Inter" w:cs="Arial"/>
          <w:sz w:val="20"/>
          <w:szCs w:val="20"/>
          <w:lang w:val="es-ES"/>
        </w:rPr>
      </w:pPr>
      <w:r w:rsidRPr="00EC258C">
        <w:rPr>
          <w:rFonts w:ascii="Inter" w:hAnsi="Inter" w:cs="Arial"/>
          <w:sz w:val="20"/>
          <w:szCs w:val="20"/>
          <w:lang w:val="es-ES"/>
        </w:rPr>
        <w:t xml:space="preserve">                         En </w:t>
      </w:r>
      <w:r w:rsidR="00BF5E00">
        <w:rPr>
          <w:rFonts w:ascii="Inter" w:hAnsi="Inter" w:cs="Arial"/>
          <w:sz w:val="20"/>
          <w:szCs w:val="20"/>
          <w:lang w:val="es-ES"/>
        </w:rPr>
        <w:t>Las Palmas de Gran Canaria</w:t>
      </w:r>
      <w:r w:rsidRPr="00EC258C">
        <w:rPr>
          <w:rFonts w:ascii="Inter" w:hAnsi="Inter" w:cs="Arial"/>
          <w:sz w:val="20"/>
          <w:szCs w:val="20"/>
          <w:lang w:val="es-ES"/>
        </w:rPr>
        <w:t>, a fecha de firma electrónica</w:t>
      </w:r>
    </w:p>
    <w:p w14:paraId="594A73EE" w14:textId="77777777" w:rsidR="00EC258C" w:rsidRPr="00EC258C" w:rsidRDefault="00EC258C" w:rsidP="00EC258C">
      <w:pPr>
        <w:pStyle w:val="Standard"/>
        <w:ind w:firstLine="360"/>
        <w:jc w:val="both"/>
        <w:textAlignment w:val="auto"/>
        <w:rPr>
          <w:rFonts w:ascii="Inter" w:hAnsi="Inter"/>
          <w:spacing w:val="-3"/>
          <w:sz w:val="20"/>
          <w:szCs w:val="20"/>
          <w:shd w:val="clear" w:color="auto" w:fill="FFFFFF"/>
          <w:lang w:bidi="ar-SA"/>
        </w:rPr>
      </w:pPr>
    </w:p>
    <w:p w14:paraId="184E63F4" w14:textId="77777777" w:rsidR="00EC258C" w:rsidRPr="00EC258C" w:rsidRDefault="00EC258C" w:rsidP="00EC258C">
      <w:pPr>
        <w:pStyle w:val="Standard"/>
        <w:ind w:firstLine="360"/>
        <w:jc w:val="both"/>
        <w:textAlignment w:val="auto"/>
        <w:rPr>
          <w:rFonts w:ascii="Inter" w:hAnsi="Inter"/>
          <w:spacing w:val="-3"/>
          <w:sz w:val="20"/>
          <w:szCs w:val="20"/>
          <w:shd w:val="clear" w:color="auto" w:fill="FFFFFF"/>
          <w:lang w:bidi="ar-SA"/>
        </w:rPr>
      </w:pPr>
    </w:p>
    <w:p w14:paraId="125D5019" w14:textId="77777777" w:rsidR="0088600F" w:rsidRPr="00EC258C" w:rsidRDefault="0088600F" w:rsidP="00EC258C">
      <w:pPr>
        <w:rPr>
          <w:rFonts w:ascii="Inter" w:hAnsi="Inter"/>
          <w:szCs w:val="20"/>
          <w:shd w:val="clear" w:color="auto" w:fill="FFFFFF"/>
        </w:rPr>
      </w:pPr>
    </w:p>
    <w:sectPr w:rsidR="0088600F" w:rsidRPr="00EC258C" w:rsidSect="00E6764D">
      <w:headerReference w:type="even" r:id="rId12"/>
      <w:headerReference w:type="default" r:id="rId13"/>
      <w:footerReference w:type="even" r:id="rId14"/>
      <w:footerReference w:type="default" r:id="rId15"/>
      <w:headerReference w:type="first" r:id="rId16"/>
      <w:footerReference w:type="first" r:id="rId17"/>
      <w:pgSz w:w="11906" w:h="16838"/>
      <w:pgMar w:top="1666" w:right="1701" w:bottom="0" w:left="1701" w:header="708" w:footer="171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82C420" w14:textId="77777777" w:rsidR="00A54B22" w:rsidRDefault="00A54B22" w:rsidP="00CA1E45">
      <w:r>
        <w:separator/>
      </w:r>
    </w:p>
  </w:endnote>
  <w:endnote w:type="continuationSeparator" w:id="0">
    <w:p w14:paraId="2E9EA25F" w14:textId="77777777" w:rsidR="00A54B22" w:rsidRDefault="00A54B22" w:rsidP="00CA1E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Inter">
    <w:altName w:val="DejaVu Sans"/>
    <w:panose1 w:val="02000503000000020004"/>
    <w:charset w:val="00"/>
    <w:family w:val="auto"/>
    <w:pitch w:val="variable"/>
    <w:sig w:usb0="E00002FF" w:usb1="1200A1FF" w:usb2="00000001" w:usb3="00000000" w:csb0="0000019F" w:csb1="00000000"/>
  </w:font>
  <w:font w:name="Helvetica">
    <w:panose1 w:val="020B0604020202020204"/>
    <w:charset w:val="00"/>
    <w:family w:val="swiss"/>
    <w:notTrueType/>
    <w:pitch w:val="variable"/>
    <w:sig w:usb0="00000003" w:usb1="00000000" w:usb2="00000000" w:usb3="00000000" w:csb0="00000001" w:csb1="00000000"/>
  </w:font>
  <w:font w:name="Arial Negrita">
    <w:panose1 w:val="020B0704020202020204"/>
    <w:charset w:val="00"/>
    <w:family w:val="swiss"/>
    <w:pitch w:val="default"/>
  </w:font>
  <w:font w:name="Univers">
    <w:charset w:val="00"/>
    <w:family w:val="swiss"/>
    <w:pitch w:val="variable"/>
    <w:sig w:usb0="80000287" w:usb1="00000000" w:usb2="00000000" w:usb3="00000000" w:csb0="0000000F" w:csb1="00000000"/>
  </w:font>
  <w:font w:name="Liberation Serif">
    <w:altName w:val="Times New Roman"/>
    <w:charset w:val="00"/>
    <w:family w:val="roman"/>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Bell MT">
    <w:panose1 w:val="02020503060305020303"/>
    <w:charset w:val="00"/>
    <w:family w:val="roman"/>
    <w:pitch w:val="variable"/>
    <w:sig w:usb0="00000003" w:usb1="00000000" w:usb2="00000000" w:usb3="00000000" w:csb0="00000001" w:csb1="00000000"/>
  </w:font>
  <w:font w:name="Lucida Grande">
    <w:charset w:val="00"/>
    <w:family w:val="auto"/>
    <w:pitch w:val="variable"/>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WP TypographicSymbols">
    <w:charset w:val="00"/>
    <w:family w:val="roman"/>
    <w:pitch w:val="variable"/>
  </w:font>
  <w:font w:name="Verdana">
    <w:panose1 w:val="020B0604030504040204"/>
    <w:charset w:val="00"/>
    <w:family w:val="swiss"/>
    <w:pitch w:val="variable"/>
    <w:sig w:usb0="A00006FF" w:usb1="4000205B" w:usb2="00000010" w:usb3="00000000" w:csb0="0000019F" w:csb1="00000000"/>
  </w:font>
  <w:font w:name="GillSans">
    <w:altName w:val="Courier New"/>
    <w:charset w:val="00"/>
    <w:family w:val="swiss"/>
    <w:pitch w:val="variable"/>
  </w:font>
  <w:font w:name="EU Albertina">
    <w:altName w:val="Cambria"/>
    <w:panose1 w:val="00000000000000000000"/>
    <w:charset w:val="00"/>
    <w:family w:val="roman"/>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ourier">
    <w:panose1 w:val="02070409020205020404"/>
    <w:charset w:val="00"/>
    <w:family w:val="modern"/>
    <w:notTrueType/>
    <w:pitch w:val="fixed"/>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Mangal">
    <w:altName w:val="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E15E67" w14:textId="77777777" w:rsidR="00B6600E" w:rsidRDefault="00B6600E">
    <w:r>
      <w:cr/>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1ECD91" w14:textId="51371DD3" w:rsidR="00B6600E" w:rsidRPr="00E6764D" w:rsidRDefault="00410647" w:rsidP="00E6764D">
    <w:pPr>
      <w:pStyle w:val="Piedepgina"/>
    </w:pPr>
    <w:r>
      <w:rPr>
        <w:noProof/>
        <w:lang w:val="es-ES" w:eastAsia="es-ES"/>
      </w:rPr>
      <mc:AlternateContent>
        <mc:Choice Requires="wps">
          <w:drawing>
            <wp:anchor distT="45720" distB="45720" distL="114300" distR="114300" simplePos="0" relativeHeight="251679232" behindDoc="0" locked="0" layoutInCell="1" allowOverlap="1" wp14:anchorId="0E50ACE1" wp14:editId="5C80B89C">
              <wp:simplePos x="0" y="0"/>
              <wp:positionH relativeFrom="column">
                <wp:posOffset>-76200</wp:posOffset>
              </wp:positionH>
              <wp:positionV relativeFrom="paragraph">
                <wp:posOffset>308610</wp:posOffset>
              </wp:positionV>
              <wp:extent cx="4410075" cy="878840"/>
              <wp:effectExtent l="0" t="0" r="0" b="0"/>
              <wp:wrapSquare wrapText="bothSides"/>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10075" cy="878840"/>
                      </a:xfrm>
                      <a:prstGeom prst="rect">
                        <a:avLst/>
                      </a:prstGeom>
                      <a:solidFill>
                        <a:srgbClr val="FFFFFF"/>
                      </a:solidFill>
                      <a:ln w="9525">
                        <a:noFill/>
                        <a:miter lim="800000"/>
                        <a:headEnd/>
                        <a:tailEnd/>
                      </a:ln>
                    </wps:spPr>
                    <wps:txbx>
                      <w:txbxContent>
                        <w:p w14:paraId="016CE091" w14:textId="77777777" w:rsidR="00B6600E" w:rsidRPr="00246515" w:rsidRDefault="00B6600E" w:rsidP="00E6764D">
                          <w:pPr>
                            <w:rPr>
                              <w:rFonts w:ascii="Inter" w:hAnsi="Inter"/>
                              <w:color w:val="A6A6A6" w:themeColor="background1" w:themeShade="A6"/>
                              <w:sz w:val="16"/>
                              <w:szCs w:val="16"/>
                            </w:rPr>
                          </w:pPr>
                          <w:proofErr w:type="spellStart"/>
                          <w:r w:rsidRPr="00246515">
                            <w:rPr>
                              <w:rFonts w:ascii="Inter" w:hAnsi="Inter"/>
                              <w:color w:val="A6A6A6" w:themeColor="background1" w:themeShade="A6"/>
                              <w:sz w:val="16"/>
                              <w:szCs w:val="16"/>
                            </w:rPr>
                            <w:t>Gestión</w:t>
                          </w:r>
                          <w:proofErr w:type="spellEnd"/>
                          <w:r w:rsidRPr="00246515">
                            <w:rPr>
                              <w:rFonts w:ascii="Inter" w:hAnsi="Inter"/>
                              <w:color w:val="A6A6A6" w:themeColor="background1" w:themeShade="A6"/>
                              <w:sz w:val="16"/>
                              <w:szCs w:val="16"/>
                            </w:rPr>
                            <w:t xml:space="preserve"> y </w:t>
                          </w:r>
                          <w:proofErr w:type="spellStart"/>
                          <w:r w:rsidRPr="00246515">
                            <w:rPr>
                              <w:rFonts w:ascii="Inter" w:hAnsi="Inter"/>
                              <w:color w:val="A6A6A6" w:themeColor="background1" w:themeShade="A6"/>
                              <w:sz w:val="16"/>
                              <w:szCs w:val="16"/>
                            </w:rPr>
                            <w:t>Planeamiento</w:t>
                          </w:r>
                          <w:proofErr w:type="spellEnd"/>
                          <w:r w:rsidRPr="00246515">
                            <w:rPr>
                              <w:rFonts w:ascii="Inter" w:hAnsi="Inter"/>
                              <w:color w:val="A6A6A6" w:themeColor="background1" w:themeShade="A6"/>
                              <w:sz w:val="16"/>
                              <w:szCs w:val="16"/>
                            </w:rPr>
                            <w:t xml:space="preserve"> Territorial y </w:t>
                          </w:r>
                          <w:proofErr w:type="spellStart"/>
                          <w:r w:rsidRPr="00246515">
                            <w:rPr>
                              <w:rFonts w:ascii="Inter" w:hAnsi="Inter"/>
                              <w:color w:val="A6A6A6" w:themeColor="background1" w:themeShade="A6"/>
                              <w:sz w:val="16"/>
                              <w:szCs w:val="16"/>
                            </w:rPr>
                            <w:t>Medioambiental</w:t>
                          </w:r>
                          <w:proofErr w:type="spellEnd"/>
                          <w:r w:rsidRPr="00246515">
                            <w:rPr>
                              <w:rFonts w:ascii="Inter" w:hAnsi="Inter"/>
                              <w:color w:val="A6A6A6" w:themeColor="background1" w:themeShade="A6"/>
                              <w:sz w:val="16"/>
                              <w:szCs w:val="16"/>
                            </w:rPr>
                            <w:t xml:space="preserve"> S.A.</w:t>
                          </w:r>
                        </w:p>
                        <w:p w14:paraId="48EFD81E" w14:textId="77777777" w:rsidR="00B6600E" w:rsidRDefault="00B6600E" w:rsidP="00E6764D">
                          <w:pPr>
                            <w:rPr>
                              <w:rFonts w:ascii="Inter" w:hAnsi="Inter"/>
                              <w:color w:val="A6A6A6" w:themeColor="background1" w:themeShade="A6"/>
                              <w:sz w:val="16"/>
                              <w:szCs w:val="16"/>
                            </w:rPr>
                          </w:pPr>
                          <w:r w:rsidRPr="00246515">
                            <w:rPr>
                              <w:rFonts w:ascii="Inter" w:hAnsi="Inter"/>
                              <w:color w:val="A6A6A6" w:themeColor="background1" w:themeShade="A6"/>
                              <w:sz w:val="16"/>
                              <w:szCs w:val="16"/>
                            </w:rPr>
                            <w:t>Calle León y Castillo 54-Bajo</w:t>
                          </w:r>
                          <w:r>
                            <w:rPr>
                              <w:rFonts w:ascii="Inter" w:hAnsi="Inter"/>
                              <w:color w:val="A6A6A6" w:themeColor="background1" w:themeShade="A6"/>
                              <w:sz w:val="16"/>
                              <w:szCs w:val="16"/>
                            </w:rPr>
                            <w:t xml:space="preserve"> </w:t>
                          </w:r>
                          <w:r w:rsidRPr="00246515">
                            <w:rPr>
                              <w:rFonts w:ascii="Inter" w:hAnsi="Inter"/>
                              <w:color w:val="A6A6A6" w:themeColor="background1" w:themeShade="A6"/>
                              <w:sz w:val="16"/>
                              <w:szCs w:val="16"/>
                            </w:rPr>
                            <w:t xml:space="preserve">35003, </w:t>
                          </w:r>
                        </w:p>
                        <w:p w14:paraId="3442DA24" w14:textId="77777777" w:rsidR="00B6600E" w:rsidRPr="00246515" w:rsidRDefault="00B6600E" w:rsidP="00E6764D">
                          <w:pPr>
                            <w:rPr>
                              <w:rFonts w:ascii="Inter" w:hAnsi="Inter"/>
                              <w:color w:val="A6A6A6" w:themeColor="background1" w:themeShade="A6"/>
                              <w:sz w:val="16"/>
                              <w:szCs w:val="16"/>
                            </w:rPr>
                          </w:pPr>
                          <w:r w:rsidRPr="00246515">
                            <w:rPr>
                              <w:rFonts w:ascii="Inter" w:hAnsi="Inter"/>
                              <w:color w:val="A6A6A6" w:themeColor="background1" w:themeShade="A6"/>
                              <w:sz w:val="16"/>
                              <w:szCs w:val="16"/>
                            </w:rPr>
                            <w:t xml:space="preserve">Las Palmas de Gran </w:t>
                          </w:r>
                          <w:proofErr w:type="spellStart"/>
                          <w:r w:rsidRPr="00246515">
                            <w:rPr>
                              <w:rFonts w:ascii="Inter" w:hAnsi="Inter"/>
                              <w:color w:val="A6A6A6" w:themeColor="background1" w:themeShade="A6"/>
                              <w:sz w:val="16"/>
                              <w:szCs w:val="16"/>
                            </w:rPr>
                            <w:t>Canaria</w:t>
                          </w:r>
                          <w:proofErr w:type="spellEnd"/>
                          <w:r w:rsidRPr="00246515">
                            <w:rPr>
                              <w:rFonts w:ascii="Inter" w:hAnsi="Inter"/>
                              <w:color w:val="A6A6A6" w:themeColor="background1" w:themeShade="A6"/>
                              <w:sz w:val="16"/>
                              <w:szCs w:val="16"/>
                            </w:rPr>
                            <w:t>.</w:t>
                          </w:r>
                        </w:p>
                        <w:p w14:paraId="03B75D24" w14:textId="77777777" w:rsidR="00B6600E" w:rsidRDefault="00B6600E" w:rsidP="00E6764D">
                          <w:pPr>
                            <w:rPr>
                              <w:rFonts w:ascii="Inter" w:hAnsi="Inter"/>
                              <w:color w:val="A6A6A6" w:themeColor="background1" w:themeShade="A6"/>
                              <w:sz w:val="16"/>
                              <w:szCs w:val="16"/>
                            </w:rPr>
                          </w:pPr>
                          <w:r w:rsidRPr="00246515">
                            <w:rPr>
                              <w:rFonts w:ascii="Inter" w:hAnsi="Inter"/>
                              <w:color w:val="A6A6A6" w:themeColor="background1" w:themeShade="A6"/>
                              <w:sz w:val="16"/>
                              <w:szCs w:val="16"/>
                            </w:rPr>
                            <w:t>CIF: A38279972</w:t>
                          </w:r>
                        </w:p>
                        <w:p w14:paraId="2C7CDB30" w14:textId="77777777" w:rsidR="00B6600E" w:rsidRPr="00246515" w:rsidRDefault="00B6600E" w:rsidP="00E6764D">
                          <w:pPr>
                            <w:rPr>
                              <w:rFonts w:ascii="Inter" w:hAnsi="Inter"/>
                              <w:color w:val="A6A6A6" w:themeColor="background1" w:themeShade="A6"/>
                              <w:sz w:val="16"/>
                              <w:szCs w:val="16"/>
                            </w:rPr>
                          </w:pPr>
                          <w:proofErr w:type="spellStart"/>
                          <w:r w:rsidRPr="00246515">
                            <w:rPr>
                              <w:rFonts w:ascii="Inter" w:hAnsi="Inter"/>
                              <w:color w:val="A6A6A6" w:themeColor="background1" w:themeShade="A6"/>
                              <w:sz w:val="16"/>
                              <w:szCs w:val="16"/>
                            </w:rPr>
                            <w:t>Telf</w:t>
                          </w:r>
                          <w:proofErr w:type="spellEnd"/>
                          <w:r w:rsidRPr="00246515">
                            <w:rPr>
                              <w:rFonts w:ascii="Inter" w:hAnsi="Inter"/>
                              <w:color w:val="A6A6A6" w:themeColor="background1" w:themeShade="A6"/>
                              <w:sz w:val="16"/>
                              <w:szCs w:val="16"/>
                            </w:rPr>
                            <w:t>.: 928 301 150</w:t>
                          </w:r>
                          <w:r>
                            <w:rPr>
                              <w:rFonts w:ascii="Inter" w:hAnsi="Inter"/>
                              <w:color w:val="A6A6A6" w:themeColor="background1" w:themeShade="A6"/>
                              <w:sz w:val="16"/>
                              <w:szCs w:val="16"/>
                            </w:rPr>
                            <w:t xml:space="preserve"> | </w:t>
                          </w:r>
                          <w:r w:rsidRPr="00246515">
                            <w:rPr>
                              <w:rFonts w:ascii="Inter" w:hAnsi="Inter"/>
                              <w:color w:val="A6A6A6" w:themeColor="background1" w:themeShade="A6"/>
                              <w:sz w:val="16"/>
                              <w:szCs w:val="16"/>
                            </w:rPr>
                            <w:t>www.gesplan.es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E50ACE1" id="_x0000_t202" coordsize="21600,21600" o:spt="202" path="m,l,21600r21600,l21600,xe">
              <v:stroke joinstyle="miter"/>
              <v:path gradientshapeok="t" o:connecttype="rect"/>
            </v:shapetype>
            <v:shape id="Cuadro de texto 2" o:spid="_x0000_s1026" type="#_x0000_t202" style="position:absolute;margin-left:-6pt;margin-top:24.3pt;width:347.25pt;height:69.2pt;z-index:25167923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" stroked="f">
              <v:textbox>
                <w:txbxContent>
                  <w:p w14:paraId="016CE091" w14:textId="77777777" w:rsidR="00B6600E" w:rsidRPr="00246515" w:rsidRDefault="00B6600E" w:rsidP="00E6764D">
                    <w:pPr>
                      <w:rPr>
                        <w:rFonts w:ascii="Inter" w:hAnsi="Inter"/>
                        <w:color w:val="A6A6A6" w:themeColor="background1" w:themeShade="A6"/>
                        <w:sz w:val="16"/>
                        <w:szCs w:val="16"/>
                      </w:rPr>
                    </w:pPr>
                    <w:proofErr w:type="spellStart"/>
                    <w:r w:rsidRPr="00246515">
                      <w:rPr>
                        <w:rFonts w:ascii="Inter" w:hAnsi="Inter"/>
                        <w:color w:val="A6A6A6" w:themeColor="background1" w:themeShade="A6"/>
                        <w:sz w:val="16"/>
                        <w:szCs w:val="16"/>
                      </w:rPr>
                      <w:t>Gestión</w:t>
                    </w:r>
                    <w:proofErr w:type="spellEnd"/>
                    <w:r w:rsidRPr="00246515">
                      <w:rPr>
                        <w:rFonts w:ascii="Inter" w:hAnsi="Inter"/>
                        <w:color w:val="A6A6A6" w:themeColor="background1" w:themeShade="A6"/>
                        <w:sz w:val="16"/>
                        <w:szCs w:val="16"/>
                      </w:rPr>
                      <w:t xml:space="preserve"> y </w:t>
                    </w:r>
                    <w:proofErr w:type="spellStart"/>
                    <w:r w:rsidRPr="00246515">
                      <w:rPr>
                        <w:rFonts w:ascii="Inter" w:hAnsi="Inter"/>
                        <w:color w:val="A6A6A6" w:themeColor="background1" w:themeShade="A6"/>
                        <w:sz w:val="16"/>
                        <w:szCs w:val="16"/>
                      </w:rPr>
                      <w:t>Planeamiento</w:t>
                    </w:r>
                    <w:proofErr w:type="spellEnd"/>
                    <w:r w:rsidRPr="00246515">
                      <w:rPr>
                        <w:rFonts w:ascii="Inter" w:hAnsi="Inter"/>
                        <w:color w:val="A6A6A6" w:themeColor="background1" w:themeShade="A6"/>
                        <w:sz w:val="16"/>
                        <w:szCs w:val="16"/>
                      </w:rPr>
                      <w:t xml:space="preserve"> Territorial y </w:t>
                    </w:r>
                    <w:proofErr w:type="spellStart"/>
                    <w:r w:rsidRPr="00246515">
                      <w:rPr>
                        <w:rFonts w:ascii="Inter" w:hAnsi="Inter"/>
                        <w:color w:val="A6A6A6" w:themeColor="background1" w:themeShade="A6"/>
                        <w:sz w:val="16"/>
                        <w:szCs w:val="16"/>
                      </w:rPr>
                      <w:t>Medioambiental</w:t>
                    </w:r>
                    <w:proofErr w:type="spellEnd"/>
                    <w:r w:rsidRPr="00246515">
                      <w:rPr>
                        <w:rFonts w:ascii="Inter" w:hAnsi="Inter"/>
                        <w:color w:val="A6A6A6" w:themeColor="background1" w:themeShade="A6"/>
                        <w:sz w:val="16"/>
                        <w:szCs w:val="16"/>
                      </w:rPr>
                      <w:t xml:space="preserve"> S.A.</w:t>
                    </w:r>
                  </w:p>
                  <w:p w14:paraId="48EFD81E" w14:textId="77777777" w:rsidR="00B6600E" w:rsidRDefault="00B6600E" w:rsidP="00E6764D">
                    <w:pPr>
                      <w:rPr>
                        <w:rFonts w:ascii="Inter" w:hAnsi="Inter"/>
                        <w:color w:val="A6A6A6" w:themeColor="background1" w:themeShade="A6"/>
                        <w:sz w:val="16"/>
                        <w:szCs w:val="16"/>
                      </w:rPr>
                    </w:pPr>
                    <w:r w:rsidRPr="00246515">
                      <w:rPr>
                        <w:rFonts w:ascii="Inter" w:hAnsi="Inter"/>
                        <w:color w:val="A6A6A6" w:themeColor="background1" w:themeShade="A6"/>
                        <w:sz w:val="16"/>
                        <w:szCs w:val="16"/>
                      </w:rPr>
                      <w:t>Calle León y Castillo 54-Bajo</w:t>
                    </w:r>
                    <w:r>
                      <w:rPr>
                        <w:rFonts w:ascii="Inter" w:hAnsi="Inter"/>
                        <w:color w:val="A6A6A6" w:themeColor="background1" w:themeShade="A6"/>
                        <w:sz w:val="16"/>
                        <w:szCs w:val="16"/>
                      </w:rPr>
                      <w:t xml:space="preserve"> </w:t>
                    </w:r>
                    <w:r w:rsidRPr="00246515">
                      <w:rPr>
                        <w:rFonts w:ascii="Inter" w:hAnsi="Inter"/>
                        <w:color w:val="A6A6A6" w:themeColor="background1" w:themeShade="A6"/>
                        <w:sz w:val="16"/>
                        <w:szCs w:val="16"/>
                      </w:rPr>
                      <w:t xml:space="preserve">35003, </w:t>
                    </w:r>
                  </w:p>
                  <w:p w14:paraId="3442DA24" w14:textId="77777777" w:rsidR="00B6600E" w:rsidRPr="00246515" w:rsidRDefault="00B6600E" w:rsidP="00E6764D">
                    <w:pPr>
                      <w:rPr>
                        <w:rFonts w:ascii="Inter" w:hAnsi="Inter"/>
                        <w:color w:val="A6A6A6" w:themeColor="background1" w:themeShade="A6"/>
                        <w:sz w:val="16"/>
                        <w:szCs w:val="16"/>
                      </w:rPr>
                    </w:pPr>
                    <w:r w:rsidRPr="00246515">
                      <w:rPr>
                        <w:rFonts w:ascii="Inter" w:hAnsi="Inter"/>
                        <w:color w:val="A6A6A6" w:themeColor="background1" w:themeShade="A6"/>
                        <w:sz w:val="16"/>
                        <w:szCs w:val="16"/>
                      </w:rPr>
                      <w:t xml:space="preserve">Las Palmas de Gran </w:t>
                    </w:r>
                    <w:proofErr w:type="spellStart"/>
                    <w:r w:rsidRPr="00246515">
                      <w:rPr>
                        <w:rFonts w:ascii="Inter" w:hAnsi="Inter"/>
                        <w:color w:val="A6A6A6" w:themeColor="background1" w:themeShade="A6"/>
                        <w:sz w:val="16"/>
                        <w:szCs w:val="16"/>
                      </w:rPr>
                      <w:t>Canaria</w:t>
                    </w:r>
                    <w:proofErr w:type="spellEnd"/>
                    <w:r w:rsidRPr="00246515">
                      <w:rPr>
                        <w:rFonts w:ascii="Inter" w:hAnsi="Inter"/>
                        <w:color w:val="A6A6A6" w:themeColor="background1" w:themeShade="A6"/>
                        <w:sz w:val="16"/>
                        <w:szCs w:val="16"/>
                      </w:rPr>
                      <w:t>.</w:t>
                    </w:r>
                  </w:p>
                  <w:p w14:paraId="03B75D24" w14:textId="77777777" w:rsidR="00B6600E" w:rsidRDefault="00B6600E" w:rsidP="00E6764D">
                    <w:pPr>
                      <w:rPr>
                        <w:rFonts w:ascii="Inter" w:hAnsi="Inter"/>
                        <w:color w:val="A6A6A6" w:themeColor="background1" w:themeShade="A6"/>
                        <w:sz w:val="16"/>
                        <w:szCs w:val="16"/>
                      </w:rPr>
                    </w:pPr>
                    <w:r w:rsidRPr="00246515">
                      <w:rPr>
                        <w:rFonts w:ascii="Inter" w:hAnsi="Inter"/>
                        <w:color w:val="A6A6A6" w:themeColor="background1" w:themeShade="A6"/>
                        <w:sz w:val="16"/>
                        <w:szCs w:val="16"/>
                      </w:rPr>
                      <w:t>CIF: A38279972</w:t>
                    </w:r>
                  </w:p>
                  <w:p w14:paraId="2C7CDB30" w14:textId="77777777" w:rsidR="00B6600E" w:rsidRPr="00246515" w:rsidRDefault="00B6600E" w:rsidP="00E6764D">
                    <w:pPr>
                      <w:rPr>
                        <w:rFonts w:ascii="Inter" w:hAnsi="Inter"/>
                        <w:color w:val="A6A6A6" w:themeColor="background1" w:themeShade="A6"/>
                        <w:sz w:val="16"/>
                        <w:szCs w:val="16"/>
                      </w:rPr>
                    </w:pPr>
                    <w:proofErr w:type="spellStart"/>
                    <w:r w:rsidRPr="00246515">
                      <w:rPr>
                        <w:rFonts w:ascii="Inter" w:hAnsi="Inter"/>
                        <w:color w:val="A6A6A6" w:themeColor="background1" w:themeShade="A6"/>
                        <w:sz w:val="16"/>
                        <w:szCs w:val="16"/>
                      </w:rPr>
                      <w:t>Telf</w:t>
                    </w:r>
                    <w:proofErr w:type="spellEnd"/>
                    <w:r w:rsidRPr="00246515">
                      <w:rPr>
                        <w:rFonts w:ascii="Inter" w:hAnsi="Inter"/>
                        <w:color w:val="A6A6A6" w:themeColor="background1" w:themeShade="A6"/>
                        <w:sz w:val="16"/>
                        <w:szCs w:val="16"/>
                      </w:rPr>
                      <w:t>.: 928 301 150</w:t>
                    </w:r>
                    <w:r>
                      <w:rPr>
                        <w:rFonts w:ascii="Inter" w:hAnsi="Inter"/>
                        <w:color w:val="A6A6A6" w:themeColor="background1" w:themeShade="A6"/>
                        <w:sz w:val="16"/>
                        <w:szCs w:val="16"/>
                      </w:rPr>
                      <w:t xml:space="preserve"> | </w:t>
                    </w:r>
                    <w:r w:rsidRPr="00246515">
                      <w:rPr>
                        <w:rFonts w:ascii="Inter" w:hAnsi="Inter"/>
                        <w:color w:val="A6A6A6" w:themeColor="background1" w:themeShade="A6"/>
                        <w:sz w:val="16"/>
                        <w:szCs w:val="16"/>
                      </w:rPr>
                      <w:t>www.gesplan.es</w:t>
                    </w:r>
                  </w:p>
                </w:txbxContent>
              </v:textbox>
              <w10:wrap type="square"/>
            </v:shape>
          </w:pict>
        </mc:Fallback>
      </mc:AlternateContent>
    </w:r>
    <w:r w:rsidR="00B6600E" w:rsidRPr="00E6764D">
      <w:rPr>
        <w:noProof/>
        <w:lang w:val="es-ES" w:eastAsia="es-ES"/>
      </w:rPr>
      <w:drawing>
        <wp:anchor distT="0" distB="0" distL="114300" distR="114300" simplePos="0" relativeHeight="251678208" behindDoc="1" locked="0" layoutInCell="1" allowOverlap="1" wp14:anchorId="4804F334" wp14:editId="00F2E5F7">
          <wp:simplePos x="0" y="0"/>
          <wp:positionH relativeFrom="leftMargin">
            <wp:posOffset>45720</wp:posOffset>
          </wp:positionH>
          <wp:positionV relativeFrom="paragraph">
            <wp:posOffset>-17145</wp:posOffset>
          </wp:positionV>
          <wp:extent cx="1089660" cy="1242060"/>
          <wp:effectExtent l="0" t="0" r="0" b="0"/>
          <wp:wrapNone/>
          <wp:docPr id="5"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n 3"/>
                  <pic:cNvPicPr/>
                </pic:nvPicPr>
                <pic:blipFill>
                  <a:blip r:embed="rId1">
                    <a:extLst>
                      <a:ext uri="{28A0092B-C50C-407E-A947-70E740481C1C}">
                        <a14:useLocalDpi xmlns:a14="http://schemas.microsoft.com/office/drawing/2010/main" val="0"/>
                      </a:ext>
                    </a:extLst>
                  </a:blip>
                  <a:stretch>
                    <a:fillRect/>
                  </a:stretch>
                </pic:blipFill>
                <pic:spPr>
                  <a:xfrm>
                    <a:off x="0" y="0"/>
                    <a:ext cx="1085850" cy="1240790"/>
                  </a:xfrm>
                  <a:prstGeom prst="rect">
                    <a:avLst/>
                  </a:prstGeom>
                </pic:spPr>
              </pic:pic>
            </a:graphicData>
          </a:graphic>
        </wp:anchor>
      </w:drawing>
    </w:r>
    <w:r w:rsidR="00B6600E">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687EA9" w14:textId="77777777" w:rsidR="00B6600E" w:rsidRDefault="00B6600E">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94F219" w14:textId="77777777" w:rsidR="00A54B22" w:rsidRDefault="00A54B22" w:rsidP="00CA1E45">
      <w:r>
        <w:separator/>
      </w:r>
    </w:p>
  </w:footnote>
  <w:footnote w:type="continuationSeparator" w:id="0">
    <w:p w14:paraId="350D2D49" w14:textId="77777777" w:rsidR="00A54B22" w:rsidRDefault="00A54B22" w:rsidP="00CA1E4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DE6943" w14:textId="77777777" w:rsidR="00B6600E" w:rsidRDefault="00B6600E">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6D23D9" w14:textId="77777777" w:rsidR="00B6600E" w:rsidRDefault="00B6600E">
    <w:pPr>
      <w:pStyle w:val="Encabezado"/>
    </w:pPr>
    <w:r>
      <w:rPr>
        <w:noProof/>
        <w:lang w:val="es-ES" w:eastAsia="es-ES"/>
      </w:rPr>
      <w:drawing>
        <wp:anchor distT="0" distB="0" distL="114300" distR="114300" simplePos="0" relativeHeight="251676160" behindDoc="0" locked="0" layoutInCell="1" allowOverlap="1" wp14:anchorId="62AA307C" wp14:editId="3612E7BA">
          <wp:simplePos x="0" y="0"/>
          <wp:positionH relativeFrom="page">
            <wp:posOffset>6351905</wp:posOffset>
          </wp:positionH>
          <wp:positionV relativeFrom="paragraph">
            <wp:posOffset>-443230</wp:posOffset>
          </wp:positionV>
          <wp:extent cx="1179830" cy="1177290"/>
          <wp:effectExtent l="0" t="0" r="0" b="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pic:cNvPicPr/>
                </pic:nvPicPr>
                <pic:blipFill>
                  <a:blip r:embed="rId1">
                    <a:extLst>
                      <a:ext uri="{28A0092B-C50C-407E-A947-70E740481C1C}">
                        <a14:useLocalDpi xmlns:a14="http://schemas.microsoft.com/office/drawing/2010/main" val="0"/>
                      </a:ext>
                    </a:extLst>
                  </a:blip>
                  <a:stretch>
                    <a:fillRect/>
                  </a:stretch>
                </pic:blipFill>
                <pic:spPr>
                  <a:xfrm>
                    <a:off x="0" y="0"/>
                    <a:ext cx="1179830" cy="1177290"/>
                  </a:xfrm>
                  <a:prstGeom prst="rect">
                    <a:avLst/>
                  </a:prstGeom>
                </pic:spPr>
              </pic:pic>
            </a:graphicData>
          </a:graphic>
        </wp:anchor>
      </w:drawing>
    </w:r>
    <w: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D8102F" w14:textId="77777777" w:rsidR="00B6600E" w:rsidRDefault="00B6600E">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81DE0"/>
    <w:multiLevelType w:val="hybridMultilevel"/>
    <w:tmpl w:val="63205758"/>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 w15:restartNumberingAfterBreak="0">
    <w:nsid w:val="0A5A3E47"/>
    <w:multiLevelType w:val="multilevel"/>
    <w:tmpl w:val="C8C4969E"/>
    <w:lvl w:ilvl="0">
      <w:start w:val="1"/>
      <w:numFmt w:val="bullet"/>
      <w:lvlText w:val=""/>
      <w:lvlJc w:val="left"/>
      <w:pPr>
        <w:tabs>
          <w:tab w:val="num" w:pos="1080"/>
        </w:tabs>
        <w:ind w:left="1080" w:hanging="360"/>
      </w:pPr>
      <w:rPr>
        <w:rFonts w:ascii="Symbol" w:hAnsi="Symbol" w:cs="Symbol" w:hint="default"/>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cs="Wingdings" w:hint="default"/>
      </w:rPr>
    </w:lvl>
    <w:lvl w:ilvl="3">
      <w:start w:val="1"/>
      <w:numFmt w:val="bullet"/>
      <w:lvlText w:val=""/>
      <w:lvlJc w:val="left"/>
      <w:pPr>
        <w:tabs>
          <w:tab w:val="num" w:pos="3240"/>
        </w:tabs>
        <w:ind w:left="3240" w:hanging="360"/>
      </w:pPr>
      <w:rPr>
        <w:rFonts w:ascii="Symbol" w:hAnsi="Symbol" w:cs="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cs="Wingdings" w:hint="default"/>
      </w:rPr>
    </w:lvl>
    <w:lvl w:ilvl="6">
      <w:start w:val="1"/>
      <w:numFmt w:val="bullet"/>
      <w:lvlText w:val=""/>
      <w:lvlJc w:val="left"/>
      <w:pPr>
        <w:tabs>
          <w:tab w:val="num" w:pos="5400"/>
        </w:tabs>
        <w:ind w:left="5400" w:hanging="360"/>
      </w:pPr>
      <w:rPr>
        <w:rFonts w:ascii="Symbol" w:hAnsi="Symbol" w:cs="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cs="Wingdings" w:hint="default"/>
      </w:rPr>
    </w:lvl>
  </w:abstractNum>
  <w:abstractNum w:abstractNumId="2" w15:restartNumberingAfterBreak="0">
    <w:nsid w:val="0D6C2C40"/>
    <w:multiLevelType w:val="hybridMultilevel"/>
    <w:tmpl w:val="309EA0AA"/>
    <w:lvl w:ilvl="0" w:tplc="6C625DCA">
      <w:start w:val="10"/>
      <w:numFmt w:val="bullet"/>
      <w:pStyle w:val="Ttulo4"/>
      <w:lvlText w:val="-"/>
      <w:lvlJc w:val="left"/>
      <w:pPr>
        <w:ind w:left="720" w:hanging="360"/>
      </w:pPr>
      <w:rPr>
        <w:rFonts w:ascii="Arial" w:eastAsia="Times New Roman" w:hAnsi="Arial" w:hint="default"/>
        <w:color w:val="0070C0"/>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15:restartNumberingAfterBreak="0">
    <w:nsid w:val="0DDF5DB8"/>
    <w:multiLevelType w:val="hybridMultilevel"/>
    <w:tmpl w:val="5950AB48"/>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15:restartNumberingAfterBreak="0">
    <w:nsid w:val="0FB67D02"/>
    <w:multiLevelType w:val="multilevel"/>
    <w:tmpl w:val="21EA795E"/>
    <w:lvl w:ilvl="0">
      <w:start w:val="1"/>
      <w:numFmt w:val="decimal"/>
      <w:lvlText w:val="%1)"/>
      <w:lvlJc w:val="left"/>
      <w:pPr>
        <w:ind w:left="1428" w:hanging="360"/>
      </w:pPr>
      <w:rPr>
        <w:rFonts w:ascii="Inter" w:hAnsi="Inter"/>
        <w:b/>
        <w:sz w:val="22"/>
      </w:rPr>
    </w:lvl>
    <w:lvl w:ilvl="1">
      <w:start w:val="1"/>
      <w:numFmt w:val="lowerLetter"/>
      <w:lvlText w:val="%2."/>
      <w:lvlJc w:val="left"/>
      <w:pPr>
        <w:ind w:left="2148" w:hanging="360"/>
      </w:pPr>
    </w:lvl>
    <w:lvl w:ilvl="2">
      <w:start w:val="1"/>
      <w:numFmt w:val="lowerRoman"/>
      <w:lvlText w:val="%3."/>
      <w:lvlJc w:val="right"/>
      <w:pPr>
        <w:ind w:left="2868" w:hanging="180"/>
      </w:pPr>
    </w:lvl>
    <w:lvl w:ilvl="3">
      <w:start w:val="1"/>
      <w:numFmt w:val="decimal"/>
      <w:lvlText w:val="%4."/>
      <w:lvlJc w:val="left"/>
      <w:pPr>
        <w:ind w:left="3588" w:hanging="360"/>
      </w:pPr>
    </w:lvl>
    <w:lvl w:ilvl="4">
      <w:start w:val="1"/>
      <w:numFmt w:val="lowerLetter"/>
      <w:lvlText w:val="%5."/>
      <w:lvlJc w:val="left"/>
      <w:pPr>
        <w:ind w:left="4308" w:hanging="360"/>
      </w:pPr>
    </w:lvl>
    <w:lvl w:ilvl="5">
      <w:start w:val="1"/>
      <w:numFmt w:val="lowerRoman"/>
      <w:lvlText w:val="%6."/>
      <w:lvlJc w:val="right"/>
      <w:pPr>
        <w:ind w:left="5028" w:hanging="180"/>
      </w:pPr>
    </w:lvl>
    <w:lvl w:ilvl="6">
      <w:start w:val="1"/>
      <w:numFmt w:val="decimal"/>
      <w:lvlText w:val="%7."/>
      <w:lvlJc w:val="left"/>
      <w:pPr>
        <w:ind w:left="5748" w:hanging="360"/>
      </w:pPr>
    </w:lvl>
    <w:lvl w:ilvl="7">
      <w:start w:val="1"/>
      <w:numFmt w:val="lowerLetter"/>
      <w:lvlText w:val="%8."/>
      <w:lvlJc w:val="left"/>
      <w:pPr>
        <w:ind w:left="6468" w:hanging="360"/>
      </w:pPr>
    </w:lvl>
    <w:lvl w:ilvl="8">
      <w:start w:val="1"/>
      <w:numFmt w:val="lowerRoman"/>
      <w:lvlText w:val="%9."/>
      <w:lvlJc w:val="right"/>
      <w:pPr>
        <w:ind w:left="7188" w:hanging="180"/>
      </w:pPr>
    </w:lvl>
  </w:abstractNum>
  <w:abstractNum w:abstractNumId="5" w15:restartNumberingAfterBreak="0">
    <w:nsid w:val="14192D2D"/>
    <w:multiLevelType w:val="multilevel"/>
    <w:tmpl w:val="A73C1D10"/>
    <w:lvl w:ilvl="0">
      <w:start w:val="1"/>
      <w:numFmt w:val="upperLetter"/>
      <w:lvlText w:val="%1)"/>
      <w:lvlJc w:val="left"/>
      <w:pPr>
        <w:tabs>
          <w:tab w:val="num" w:pos="1125"/>
        </w:tabs>
        <w:ind w:left="1125" w:hanging="360"/>
      </w:pPr>
      <w:rPr>
        <w:rFonts w:cs="Times New Roman"/>
      </w:rPr>
    </w:lvl>
    <w:lvl w:ilvl="1">
      <w:start w:val="1"/>
      <w:numFmt w:val="upperLetter"/>
      <w:lvlText w:val="%2."/>
      <w:lvlJc w:val="left"/>
      <w:pPr>
        <w:tabs>
          <w:tab w:val="num" w:pos="1845"/>
        </w:tabs>
        <w:ind w:left="1845" w:hanging="360"/>
      </w:pPr>
    </w:lvl>
    <w:lvl w:ilvl="2">
      <w:start w:val="1"/>
      <w:numFmt w:val="decimal"/>
      <w:lvlText w:val="%3."/>
      <w:lvlJc w:val="left"/>
      <w:pPr>
        <w:tabs>
          <w:tab w:val="num" w:pos="2565"/>
        </w:tabs>
        <w:ind w:left="2565" w:hanging="360"/>
      </w:pPr>
    </w:lvl>
    <w:lvl w:ilvl="3">
      <w:start w:val="1"/>
      <w:numFmt w:val="decimal"/>
      <w:lvlText w:val="%4."/>
      <w:lvlJc w:val="left"/>
      <w:pPr>
        <w:tabs>
          <w:tab w:val="num" w:pos="3285"/>
        </w:tabs>
        <w:ind w:left="3285" w:hanging="360"/>
      </w:pPr>
    </w:lvl>
    <w:lvl w:ilvl="4">
      <w:start w:val="1"/>
      <w:numFmt w:val="decimal"/>
      <w:lvlText w:val="%5."/>
      <w:lvlJc w:val="left"/>
      <w:pPr>
        <w:tabs>
          <w:tab w:val="num" w:pos="4005"/>
        </w:tabs>
        <w:ind w:left="4005" w:hanging="360"/>
      </w:pPr>
    </w:lvl>
    <w:lvl w:ilvl="5">
      <w:start w:val="1"/>
      <w:numFmt w:val="decimal"/>
      <w:lvlText w:val="%6."/>
      <w:lvlJc w:val="left"/>
      <w:pPr>
        <w:tabs>
          <w:tab w:val="num" w:pos="4725"/>
        </w:tabs>
        <w:ind w:left="4725" w:hanging="360"/>
      </w:pPr>
    </w:lvl>
    <w:lvl w:ilvl="6">
      <w:start w:val="1"/>
      <w:numFmt w:val="decimal"/>
      <w:lvlText w:val="%7."/>
      <w:lvlJc w:val="left"/>
      <w:pPr>
        <w:tabs>
          <w:tab w:val="num" w:pos="5445"/>
        </w:tabs>
        <w:ind w:left="5445" w:hanging="360"/>
      </w:pPr>
    </w:lvl>
    <w:lvl w:ilvl="7">
      <w:start w:val="1"/>
      <w:numFmt w:val="decimal"/>
      <w:lvlText w:val="%8."/>
      <w:lvlJc w:val="left"/>
      <w:pPr>
        <w:tabs>
          <w:tab w:val="num" w:pos="6165"/>
        </w:tabs>
        <w:ind w:left="6165" w:hanging="360"/>
      </w:pPr>
    </w:lvl>
    <w:lvl w:ilvl="8">
      <w:start w:val="1"/>
      <w:numFmt w:val="decimal"/>
      <w:lvlText w:val="%9."/>
      <w:lvlJc w:val="left"/>
      <w:pPr>
        <w:tabs>
          <w:tab w:val="num" w:pos="6885"/>
        </w:tabs>
        <w:ind w:left="6885" w:hanging="360"/>
      </w:pPr>
    </w:lvl>
  </w:abstractNum>
  <w:abstractNum w:abstractNumId="6" w15:restartNumberingAfterBreak="0">
    <w:nsid w:val="146D5106"/>
    <w:multiLevelType w:val="multilevel"/>
    <w:tmpl w:val="45A8D35C"/>
    <w:lvl w:ilvl="0">
      <w:start w:val="1"/>
      <w:numFmt w:val="decimal"/>
      <w:lvlText w:val="%1."/>
      <w:lvlJc w:val="left"/>
      <w:pPr>
        <w:tabs>
          <w:tab w:val="num" w:pos="0"/>
        </w:tabs>
        <w:ind w:left="1080" w:hanging="360"/>
      </w:pPr>
      <w:rPr>
        <w:b/>
        <w:color w:val="262626" w:themeColor="text1" w:themeTint="D9"/>
      </w:r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7" w15:restartNumberingAfterBreak="0">
    <w:nsid w:val="1E3C2A55"/>
    <w:multiLevelType w:val="hybridMultilevel"/>
    <w:tmpl w:val="04BE598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15:restartNumberingAfterBreak="0">
    <w:nsid w:val="1FF70180"/>
    <w:multiLevelType w:val="multilevel"/>
    <w:tmpl w:val="B088CDCE"/>
    <w:lvl w:ilvl="0">
      <w:start w:val="1"/>
      <w:numFmt w:val="decimal"/>
      <w:pStyle w:val="punt1"/>
      <w:suff w:val="space"/>
      <w:lvlText w:val="%1."/>
      <w:lvlJc w:val="left"/>
      <w:pPr>
        <w:ind w:left="0" w:firstLine="0"/>
      </w:pPr>
      <w:rPr>
        <w:rFonts w:ascii="Arial" w:hAnsi="Arial" w:hint="default"/>
        <w:b/>
        <w:i w:val="0"/>
        <w:sz w:val="22"/>
      </w:rPr>
    </w:lvl>
    <w:lvl w:ilvl="1">
      <w:start w:val="1"/>
      <w:numFmt w:val="decimal"/>
      <w:pStyle w:val="PUNT2"/>
      <w:isLgl/>
      <w:suff w:val="space"/>
      <w:lvlText w:val="%1.%2."/>
      <w:lvlJc w:val="left"/>
      <w:pPr>
        <w:ind w:left="142" w:firstLine="0"/>
      </w:pPr>
      <w:rPr>
        <w:rFonts w:ascii="Arial" w:hAnsi="Arial" w:hint="default"/>
        <w:b/>
        <w:i w:val="0"/>
        <w:sz w:val="22"/>
      </w:rPr>
    </w:lvl>
    <w:lvl w:ilvl="2">
      <w:start w:val="1"/>
      <w:numFmt w:val="decimal"/>
      <w:pStyle w:val="PUNT3"/>
      <w:isLgl/>
      <w:suff w:val="space"/>
      <w:lvlText w:val="%1.%2.%3."/>
      <w:lvlJc w:val="left"/>
      <w:pPr>
        <w:ind w:left="567" w:firstLine="0"/>
      </w:pPr>
      <w:rPr>
        <w:rFonts w:ascii="Arial" w:hAnsi="Arial" w:hint="default"/>
        <w:b/>
        <w:i w:val="0"/>
        <w:sz w:val="22"/>
      </w:rPr>
    </w:lvl>
    <w:lvl w:ilvl="3">
      <w:start w:val="1"/>
      <w:numFmt w:val="decimal"/>
      <w:pStyle w:val="PUNT4"/>
      <w:isLgl/>
      <w:suff w:val="space"/>
      <w:lvlText w:val="%1.%2.%3.%4."/>
      <w:lvlJc w:val="left"/>
      <w:pPr>
        <w:ind w:left="851" w:firstLine="0"/>
      </w:pPr>
      <w:rPr>
        <w:rFonts w:ascii="Arial" w:hAnsi="Arial" w:hint="default"/>
        <w:b w:val="0"/>
        <w:i w:val="0"/>
        <w:sz w:val="22"/>
      </w:rPr>
    </w:lvl>
    <w:lvl w:ilvl="4">
      <w:start w:val="1"/>
      <w:numFmt w:val="decimal"/>
      <w:pStyle w:val="PUNT5"/>
      <w:isLgl/>
      <w:suff w:val="space"/>
      <w:lvlText w:val="%1.%2.%3.%4.%5."/>
      <w:lvlJc w:val="left"/>
      <w:pPr>
        <w:ind w:left="1134" w:firstLine="0"/>
      </w:pPr>
      <w:rPr>
        <w:rFonts w:ascii="Arial" w:hAnsi="Arial" w:hint="default"/>
        <w:b w:val="0"/>
        <w:i/>
        <w:sz w:val="22"/>
      </w:rPr>
    </w:lvl>
    <w:lvl w:ilvl="5">
      <w:start w:val="1"/>
      <w:numFmt w:val="decimal"/>
      <w:isLgl/>
      <w:lvlText w:val="%1.%2.%3.%4.%5.%6"/>
      <w:lvlJc w:val="left"/>
      <w:pPr>
        <w:tabs>
          <w:tab w:val="num" w:pos="2880"/>
        </w:tabs>
        <w:ind w:left="2880" w:hanging="108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3960"/>
        </w:tabs>
        <w:ind w:left="3960" w:hanging="1440"/>
      </w:pPr>
      <w:rPr>
        <w:rFonts w:hint="default"/>
      </w:rPr>
    </w:lvl>
    <w:lvl w:ilvl="8">
      <w:start w:val="1"/>
      <w:numFmt w:val="decimal"/>
      <w:isLgl/>
      <w:lvlText w:val="%1.%2.%3.%4.%5.%6.%7.%8.%9"/>
      <w:lvlJc w:val="left"/>
      <w:pPr>
        <w:tabs>
          <w:tab w:val="num" w:pos="4320"/>
        </w:tabs>
        <w:ind w:left="4320" w:hanging="1440"/>
      </w:pPr>
      <w:rPr>
        <w:rFonts w:hint="default"/>
      </w:rPr>
    </w:lvl>
  </w:abstractNum>
  <w:abstractNum w:abstractNumId="9" w15:restartNumberingAfterBreak="0">
    <w:nsid w:val="24B01A6A"/>
    <w:multiLevelType w:val="multilevel"/>
    <w:tmpl w:val="18EED416"/>
    <w:lvl w:ilvl="0">
      <w:start w:val="1"/>
      <w:numFmt w:val="bullet"/>
      <w:lvlText w:val=""/>
      <w:lvlJc w:val="left"/>
      <w:pPr>
        <w:tabs>
          <w:tab w:val="num" w:pos="1080"/>
        </w:tabs>
        <w:ind w:left="1080" w:hanging="360"/>
      </w:pPr>
      <w:rPr>
        <w:rFonts w:ascii="Symbol" w:hAnsi="Symbol" w:cs="Symbol"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15:restartNumberingAfterBreak="0">
    <w:nsid w:val="29E873EF"/>
    <w:multiLevelType w:val="multilevel"/>
    <w:tmpl w:val="3E4E9820"/>
    <w:lvl w:ilvl="0">
      <w:start w:val="1"/>
      <w:numFmt w:val="decimal"/>
      <w:pStyle w:val="Ttulo1"/>
      <w:lvlText w:val="%1."/>
      <w:lvlJc w:val="left"/>
      <w:pPr>
        <w:ind w:left="5889" w:hanging="360"/>
      </w:pPr>
      <w:rPr>
        <w:rFonts w:cs="Times New Roman" w:hint="default"/>
      </w:rPr>
    </w:lvl>
    <w:lvl w:ilvl="1">
      <w:start w:val="1"/>
      <w:numFmt w:val="decimal"/>
      <w:isLgl/>
      <w:lvlText w:val="%1.%2."/>
      <w:lvlJc w:val="left"/>
      <w:pPr>
        <w:ind w:left="1080" w:hanging="720"/>
      </w:pPr>
      <w:rPr>
        <w:rFonts w:cs="Times New Roman" w:hint="default"/>
      </w:rPr>
    </w:lvl>
    <w:lvl w:ilvl="2">
      <w:start w:val="1"/>
      <w:numFmt w:val="decimal"/>
      <w:pStyle w:val="Ttulo3"/>
      <w:isLgl/>
      <w:lvlText w:val="%1.%2.%3."/>
      <w:lvlJc w:val="left"/>
      <w:pPr>
        <w:ind w:left="1080" w:hanging="720"/>
      </w:pPr>
      <w:rPr>
        <w:rFonts w:cs="Times New Roman" w:hint="default"/>
      </w:rPr>
    </w:lvl>
    <w:lvl w:ilvl="3">
      <w:start w:val="1"/>
      <w:numFmt w:val="decimal"/>
      <w:pStyle w:val="Titulo4"/>
      <w:isLgl/>
      <w:lvlText w:val="%1.%2.%3.%4."/>
      <w:lvlJc w:val="left"/>
      <w:pPr>
        <w:ind w:left="108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1" w15:restartNumberingAfterBreak="0">
    <w:nsid w:val="2DCC21E3"/>
    <w:multiLevelType w:val="singleLevel"/>
    <w:tmpl w:val="40D6E588"/>
    <w:lvl w:ilvl="0">
      <w:start w:val="1"/>
      <w:numFmt w:val="lowerLetter"/>
      <w:pStyle w:val="Estilo4"/>
      <w:lvlText w:val="%1)"/>
      <w:lvlJc w:val="left"/>
      <w:pPr>
        <w:tabs>
          <w:tab w:val="num" w:pos="360"/>
        </w:tabs>
      </w:pPr>
      <w:rPr>
        <w:rFonts w:ascii="Helvetica" w:hAnsi="Helvetica" w:cs="Times New Roman" w:hint="default"/>
        <w:sz w:val="20"/>
      </w:rPr>
    </w:lvl>
  </w:abstractNum>
  <w:abstractNum w:abstractNumId="12" w15:restartNumberingAfterBreak="0">
    <w:nsid w:val="30946B11"/>
    <w:multiLevelType w:val="hybridMultilevel"/>
    <w:tmpl w:val="B3567F72"/>
    <w:lvl w:ilvl="0" w:tplc="E1901082">
      <w:start w:val="1"/>
      <w:numFmt w:val="upperLetter"/>
      <w:lvlText w:val="%1)"/>
      <w:lvlJc w:val="left"/>
      <w:pPr>
        <w:tabs>
          <w:tab w:val="num" w:pos="1125"/>
        </w:tabs>
        <w:ind w:left="1125" w:hanging="360"/>
      </w:pPr>
      <w:rPr>
        <w:rFonts w:cs="Times New Roman"/>
      </w:rPr>
    </w:lvl>
    <w:lvl w:ilvl="1" w:tplc="0C0A0015">
      <w:start w:val="1"/>
      <w:numFmt w:val="upperLetter"/>
      <w:lvlText w:val="%2."/>
      <w:lvlJc w:val="left"/>
      <w:pPr>
        <w:tabs>
          <w:tab w:val="num" w:pos="1845"/>
        </w:tabs>
        <w:ind w:left="1845" w:hanging="360"/>
      </w:pPr>
    </w:lvl>
    <w:lvl w:ilvl="2" w:tplc="0C0A001B">
      <w:start w:val="1"/>
      <w:numFmt w:val="decimal"/>
      <w:lvlText w:val="%3."/>
      <w:lvlJc w:val="left"/>
      <w:pPr>
        <w:tabs>
          <w:tab w:val="num" w:pos="2565"/>
        </w:tabs>
        <w:ind w:left="2565" w:hanging="360"/>
      </w:pPr>
    </w:lvl>
    <w:lvl w:ilvl="3" w:tplc="0C0A000F">
      <w:start w:val="1"/>
      <w:numFmt w:val="decimal"/>
      <w:lvlText w:val="%4."/>
      <w:lvlJc w:val="left"/>
      <w:pPr>
        <w:tabs>
          <w:tab w:val="num" w:pos="3285"/>
        </w:tabs>
        <w:ind w:left="3285" w:hanging="360"/>
      </w:pPr>
    </w:lvl>
    <w:lvl w:ilvl="4" w:tplc="0C0A0019">
      <w:start w:val="1"/>
      <w:numFmt w:val="decimal"/>
      <w:lvlText w:val="%5."/>
      <w:lvlJc w:val="left"/>
      <w:pPr>
        <w:tabs>
          <w:tab w:val="num" w:pos="4005"/>
        </w:tabs>
        <w:ind w:left="4005" w:hanging="360"/>
      </w:pPr>
    </w:lvl>
    <w:lvl w:ilvl="5" w:tplc="0C0A001B">
      <w:start w:val="1"/>
      <w:numFmt w:val="decimal"/>
      <w:lvlText w:val="%6."/>
      <w:lvlJc w:val="left"/>
      <w:pPr>
        <w:tabs>
          <w:tab w:val="num" w:pos="4725"/>
        </w:tabs>
        <w:ind w:left="4725" w:hanging="360"/>
      </w:pPr>
    </w:lvl>
    <w:lvl w:ilvl="6" w:tplc="0C0A000F">
      <w:start w:val="1"/>
      <w:numFmt w:val="decimal"/>
      <w:lvlText w:val="%7."/>
      <w:lvlJc w:val="left"/>
      <w:pPr>
        <w:tabs>
          <w:tab w:val="num" w:pos="5445"/>
        </w:tabs>
        <w:ind w:left="5445" w:hanging="360"/>
      </w:pPr>
    </w:lvl>
    <w:lvl w:ilvl="7" w:tplc="0C0A0019">
      <w:start w:val="1"/>
      <w:numFmt w:val="decimal"/>
      <w:lvlText w:val="%8."/>
      <w:lvlJc w:val="left"/>
      <w:pPr>
        <w:tabs>
          <w:tab w:val="num" w:pos="6165"/>
        </w:tabs>
        <w:ind w:left="6165" w:hanging="360"/>
      </w:pPr>
    </w:lvl>
    <w:lvl w:ilvl="8" w:tplc="0C0A001B">
      <w:start w:val="1"/>
      <w:numFmt w:val="decimal"/>
      <w:lvlText w:val="%9."/>
      <w:lvlJc w:val="left"/>
      <w:pPr>
        <w:tabs>
          <w:tab w:val="num" w:pos="6885"/>
        </w:tabs>
        <w:ind w:left="6885" w:hanging="360"/>
      </w:pPr>
    </w:lvl>
  </w:abstractNum>
  <w:abstractNum w:abstractNumId="13" w15:restartNumberingAfterBreak="0">
    <w:nsid w:val="31540F82"/>
    <w:multiLevelType w:val="multilevel"/>
    <w:tmpl w:val="245C4CFC"/>
    <w:lvl w:ilvl="0">
      <w:start w:val="1"/>
      <w:numFmt w:val="decimal"/>
      <w:pStyle w:val="CharCarCarCarCarCarCarCarCar"/>
      <w:suff w:val="space"/>
      <w:lvlText w:val="%1."/>
      <w:lvlJc w:val="left"/>
      <w:pPr>
        <w:ind w:left="400"/>
      </w:pPr>
      <w:rPr>
        <w:rFonts w:ascii="Arial Negrita" w:hAnsi="Arial Negrita" w:cs="Times New Roman" w:hint="default"/>
        <w:b/>
        <w:i w:val="0"/>
        <w:sz w:val="22"/>
        <w:szCs w:val="22"/>
      </w:rPr>
    </w:lvl>
    <w:lvl w:ilvl="1">
      <w:start w:val="1"/>
      <w:numFmt w:val="decimal"/>
      <w:suff w:val="space"/>
      <w:lvlText w:val="%1.%2."/>
      <w:lvlJc w:val="left"/>
      <w:pPr>
        <w:ind w:left="400"/>
      </w:pPr>
      <w:rPr>
        <w:rFonts w:ascii="Arial Negrita" w:hAnsi="Arial Negrita" w:cs="Times New Roman" w:hint="default"/>
        <w:b/>
        <w:i w:val="0"/>
        <w:color w:val="auto"/>
        <w:sz w:val="22"/>
        <w:szCs w:val="22"/>
      </w:rPr>
    </w:lvl>
    <w:lvl w:ilvl="2">
      <w:start w:val="1"/>
      <w:numFmt w:val="decimal"/>
      <w:suff w:val="space"/>
      <w:lvlText w:val="%1.%2.%3."/>
      <w:lvlJc w:val="left"/>
      <w:pPr>
        <w:ind w:left="1120" w:hanging="720"/>
      </w:pPr>
      <w:rPr>
        <w:rFonts w:ascii="Univers" w:hAnsi="Univers" w:cs="Times New Roman" w:hint="default"/>
        <w:b/>
        <w:i w:val="0"/>
        <w:color w:val="auto"/>
        <w:sz w:val="24"/>
        <w:szCs w:val="24"/>
      </w:rPr>
    </w:lvl>
    <w:lvl w:ilvl="3">
      <w:start w:val="1"/>
      <w:numFmt w:val="decimal"/>
      <w:lvlRestart w:val="0"/>
      <w:suff w:val="space"/>
      <w:lvlText w:val="4.%2.%3.%4"/>
      <w:lvlJc w:val="left"/>
      <w:pPr>
        <w:ind w:left="400"/>
      </w:pPr>
      <w:rPr>
        <w:rFonts w:ascii="Arial Negrita" w:hAnsi="Arial Negrita" w:cs="Times New Roman" w:hint="default"/>
        <w:b/>
        <w:i/>
        <w:sz w:val="22"/>
        <w:szCs w:val="22"/>
      </w:rPr>
    </w:lvl>
    <w:lvl w:ilvl="4">
      <w:start w:val="1"/>
      <w:numFmt w:val="decimal"/>
      <w:lvlText w:val="%1.%2.%3.%4.%5"/>
      <w:lvlJc w:val="left"/>
      <w:pPr>
        <w:tabs>
          <w:tab w:val="num" w:pos="1840"/>
        </w:tabs>
        <w:ind w:left="1408" w:hanging="1008"/>
      </w:pPr>
      <w:rPr>
        <w:rFonts w:cs="Times New Roman" w:hint="default"/>
      </w:rPr>
    </w:lvl>
    <w:lvl w:ilvl="5">
      <w:start w:val="1"/>
      <w:numFmt w:val="decimal"/>
      <w:lvlText w:val="%1.%2.%3.%4.%5.%6"/>
      <w:lvlJc w:val="left"/>
      <w:pPr>
        <w:tabs>
          <w:tab w:val="num" w:pos="1552"/>
        </w:tabs>
        <w:ind w:left="1552" w:hanging="1152"/>
      </w:pPr>
      <w:rPr>
        <w:rFonts w:cs="Times New Roman" w:hint="default"/>
      </w:rPr>
    </w:lvl>
    <w:lvl w:ilvl="6">
      <w:start w:val="1"/>
      <w:numFmt w:val="decimal"/>
      <w:lvlText w:val="%1.%2.%3.%4.%5.%6.%7"/>
      <w:lvlJc w:val="left"/>
      <w:pPr>
        <w:tabs>
          <w:tab w:val="num" w:pos="1696"/>
        </w:tabs>
        <w:ind w:left="1696" w:hanging="1296"/>
      </w:pPr>
      <w:rPr>
        <w:rFonts w:cs="Times New Roman" w:hint="default"/>
      </w:rPr>
    </w:lvl>
    <w:lvl w:ilvl="7">
      <w:start w:val="1"/>
      <w:numFmt w:val="decimal"/>
      <w:lvlText w:val="%1.%2.%3.%4.%5.%6.%7.%8"/>
      <w:lvlJc w:val="left"/>
      <w:pPr>
        <w:tabs>
          <w:tab w:val="num" w:pos="1840"/>
        </w:tabs>
        <w:ind w:left="1840" w:hanging="1440"/>
      </w:pPr>
      <w:rPr>
        <w:rFonts w:cs="Times New Roman" w:hint="default"/>
      </w:rPr>
    </w:lvl>
    <w:lvl w:ilvl="8">
      <w:start w:val="1"/>
      <w:numFmt w:val="decimal"/>
      <w:lvlText w:val="%1.%2.%3.%4.%5.%6.%7.%8.%9"/>
      <w:lvlJc w:val="left"/>
      <w:pPr>
        <w:tabs>
          <w:tab w:val="num" w:pos="1984"/>
        </w:tabs>
        <w:ind w:left="1984" w:hanging="1584"/>
      </w:pPr>
      <w:rPr>
        <w:rFonts w:cs="Times New Roman" w:hint="default"/>
      </w:rPr>
    </w:lvl>
  </w:abstractNum>
  <w:abstractNum w:abstractNumId="14" w15:restartNumberingAfterBreak="0">
    <w:nsid w:val="3A1A2F34"/>
    <w:multiLevelType w:val="multilevel"/>
    <w:tmpl w:val="29BED886"/>
    <w:lvl w:ilvl="0">
      <w:start w:val="1"/>
      <w:numFmt w:val="decimal"/>
      <w:lvlText w:val="%1)"/>
      <w:lvlJc w:val="left"/>
      <w:pPr>
        <w:ind w:left="1428" w:hanging="360"/>
      </w:pPr>
      <w:rPr>
        <w:rFonts w:ascii="Inter" w:hAnsi="Inter"/>
        <w:b/>
        <w:sz w:val="22"/>
      </w:rPr>
    </w:lvl>
    <w:lvl w:ilvl="1">
      <w:start w:val="1"/>
      <w:numFmt w:val="lowerLetter"/>
      <w:lvlText w:val="%2."/>
      <w:lvlJc w:val="left"/>
      <w:pPr>
        <w:ind w:left="2148" w:hanging="360"/>
      </w:pPr>
    </w:lvl>
    <w:lvl w:ilvl="2">
      <w:start w:val="1"/>
      <w:numFmt w:val="lowerRoman"/>
      <w:lvlText w:val="%3."/>
      <w:lvlJc w:val="right"/>
      <w:pPr>
        <w:ind w:left="2868" w:hanging="180"/>
      </w:pPr>
    </w:lvl>
    <w:lvl w:ilvl="3">
      <w:start w:val="1"/>
      <w:numFmt w:val="decimal"/>
      <w:lvlText w:val="%4."/>
      <w:lvlJc w:val="left"/>
      <w:pPr>
        <w:ind w:left="3588" w:hanging="360"/>
      </w:pPr>
    </w:lvl>
    <w:lvl w:ilvl="4">
      <w:start w:val="1"/>
      <w:numFmt w:val="lowerLetter"/>
      <w:lvlText w:val="%5."/>
      <w:lvlJc w:val="left"/>
      <w:pPr>
        <w:ind w:left="4308" w:hanging="360"/>
      </w:pPr>
    </w:lvl>
    <w:lvl w:ilvl="5">
      <w:start w:val="1"/>
      <w:numFmt w:val="lowerRoman"/>
      <w:lvlText w:val="%6."/>
      <w:lvlJc w:val="right"/>
      <w:pPr>
        <w:ind w:left="5028" w:hanging="180"/>
      </w:pPr>
    </w:lvl>
    <w:lvl w:ilvl="6">
      <w:start w:val="1"/>
      <w:numFmt w:val="decimal"/>
      <w:lvlText w:val="%7."/>
      <w:lvlJc w:val="left"/>
      <w:pPr>
        <w:ind w:left="5748" w:hanging="360"/>
      </w:pPr>
    </w:lvl>
    <w:lvl w:ilvl="7">
      <w:start w:val="1"/>
      <w:numFmt w:val="lowerLetter"/>
      <w:lvlText w:val="%8."/>
      <w:lvlJc w:val="left"/>
      <w:pPr>
        <w:ind w:left="6468" w:hanging="360"/>
      </w:pPr>
    </w:lvl>
    <w:lvl w:ilvl="8">
      <w:start w:val="1"/>
      <w:numFmt w:val="lowerRoman"/>
      <w:lvlText w:val="%9."/>
      <w:lvlJc w:val="right"/>
      <w:pPr>
        <w:ind w:left="7188" w:hanging="180"/>
      </w:pPr>
    </w:lvl>
  </w:abstractNum>
  <w:abstractNum w:abstractNumId="15" w15:restartNumberingAfterBreak="0">
    <w:nsid w:val="3E3B2296"/>
    <w:multiLevelType w:val="multilevel"/>
    <w:tmpl w:val="3898A78A"/>
    <w:lvl w:ilvl="0">
      <w:start w:val="1"/>
      <w:numFmt w:val="bullet"/>
      <w:lvlText w:val=""/>
      <w:lvlJc w:val="left"/>
      <w:pPr>
        <w:tabs>
          <w:tab w:val="num" w:pos="1080"/>
        </w:tabs>
        <w:ind w:left="1080" w:hanging="360"/>
      </w:pPr>
      <w:rPr>
        <w:rFonts w:ascii="Symbol" w:hAnsi="Symbol" w:cs="Symbol" w:hint="default"/>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cs="Wingdings" w:hint="default"/>
      </w:rPr>
    </w:lvl>
    <w:lvl w:ilvl="3">
      <w:start w:val="1"/>
      <w:numFmt w:val="bullet"/>
      <w:lvlText w:val=""/>
      <w:lvlJc w:val="left"/>
      <w:pPr>
        <w:tabs>
          <w:tab w:val="num" w:pos="3240"/>
        </w:tabs>
        <w:ind w:left="3240" w:hanging="360"/>
      </w:pPr>
      <w:rPr>
        <w:rFonts w:ascii="Symbol" w:hAnsi="Symbol" w:cs="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cs="Wingdings" w:hint="default"/>
      </w:rPr>
    </w:lvl>
    <w:lvl w:ilvl="6">
      <w:start w:val="1"/>
      <w:numFmt w:val="bullet"/>
      <w:lvlText w:val=""/>
      <w:lvlJc w:val="left"/>
      <w:pPr>
        <w:tabs>
          <w:tab w:val="num" w:pos="5400"/>
        </w:tabs>
        <w:ind w:left="5400" w:hanging="360"/>
      </w:pPr>
      <w:rPr>
        <w:rFonts w:ascii="Symbol" w:hAnsi="Symbol" w:cs="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cs="Wingdings" w:hint="default"/>
      </w:rPr>
    </w:lvl>
  </w:abstractNum>
  <w:abstractNum w:abstractNumId="16" w15:restartNumberingAfterBreak="0">
    <w:nsid w:val="3F101556"/>
    <w:multiLevelType w:val="hybridMultilevel"/>
    <w:tmpl w:val="96F48958"/>
    <w:lvl w:ilvl="0" w:tplc="0C0A0001">
      <w:start w:val="1"/>
      <w:numFmt w:val="bullet"/>
      <w:lvlText w:val=""/>
      <w:lvlJc w:val="left"/>
      <w:pPr>
        <w:ind w:left="1080" w:hanging="360"/>
      </w:pPr>
      <w:rPr>
        <w:rFonts w:ascii="Symbol" w:hAnsi="Symbol"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17" w15:restartNumberingAfterBreak="0">
    <w:nsid w:val="459114E6"/>
    <w:multiLevelType w:val="multilevel"/>
    <w:tmpl w:val="1F08CC0C"/>
    <w:lvl w:ilvl="0">
      <w:start w:val="1"/>
      <w:numFmt w:val="decimal"/>
      <w:pStyle w:val="A1"/>
      <w:lvlText w:val="%1."/>
      <w:lvlJc w:val="left"/>
      <w:pPr>
        <w:ind w:left="720" w:hanging="360"/>
      </w:pPr>
      <w:rPr>
        <w:rFonts w:cs="Times New Roman" w:hint="default"/>
      </w:rPr>
    </w:lvl>
    <w:lvl w:ilvl="1">
      <w:start w:val="1"/>
      <w:numFmt w:val="decimal"/>
      <w:pStyle w:val="A2"/>
      <w:isLgl/>
      <w:lvlText w:val="%1.%2."/>
      <w:lvlJc w:val="left"/>
      <w:pPr>
        <w:ind w:left="1080" w:hanging="720"/>
      </w:pPr>
      <w:rPr>
        <w:rFonts w:cs="Times New Roman" w:hint="default"/>
      </w:rPr>
    </w:lvl>
    <w:lvl w:ilvl="2">
      <w:start w:val="1"/>
      <w:numFmt w:val="decimal"/>
      <w:pStyle w:val="A3"/>
      <w:isLgl/>
      <w:lvlText w:val="%1.%2.%3."/>
      <w:lvlJc w:val="left"/>
      <w:pPr>
        <w:ind w:left="1145" w:hanging="720"/>
      </w:pPr>
      <w:rPr>
        <w:rFonts w:cs="Times New Roman" w:hint="default"/>
      </w:rPr>
    </w:lvl>
    <w:lvl w:ilvl="3">
      <w:start w:val="1"/>
      <w:numFmt w:val="decimal"/>
      <w:pStyle w:val="A4"/>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18" w15:restartNumberingAfterBreak="0">
    <w:nsid w:val="472761F4"/>
    <w:multiLevelType w:val="hybridMultilevel"/>
    <w:tmpl w:val="17A0B7B6"/>
    <w:lvl w:ilvl="0" w:tplc="799A9462">
      <w:start w:val="1"/>
      <w:numFmt w:val="decimal"/>
      <w:pStyle w:val="Estilo1"/>
      <w:lvlText w:val="%1."/>
      <w:lvlJc w:val="left"/>
      <w:pPr>
        <w:ind w:left="720" w:hanging="360"/>
      </w:pPr>
      <w:rPr>
        <w:rFonts w:cs="Times New Roman" w:hint="default"/>
      </w:rPr>
    </w:lvl>
    <w:lvl w:ilvl="1" w:tplc="0C0A0019" w:tentative="1">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19" w15:restartNumberingAfterBreak="0">
    <w:nsid w:val="472B0F20"/>
    <w:multiLevelType w:val="hybridMultilevel"/>
    <w:tmpl w:val="C27234C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0" w15:restartNumberingAfterBreak="0">
    <w:nsid w:val="4C687BA5"/>
    <w:multiLevelType w:val="multilevel"/>
    <w:tmpl w:val="CFE4ED7C"/>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sz w:val="28"/>
      </w:rPr>
    </w:lvl>
    <w:lvl w:ilvl="2">
      <w:start w:val="1"/>
      <w:numFmt w:val="decimal"/>
      <w:pStyle w:val="EstiloTtulo3Negro"/>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15:restartNumberingAfterBreak="0">
    <w:nsid w:val="4F326701"/>
    <w:multiLevelType w:val="hybridMultilevel"/>
    <w:tmpl w:val="A6F6996A"/>
    <w:lvl w:ilvl="0" w:tplc="0C0A0001">
      <w:start w:val="1"/>
      <w:numFmt w:val="bullet"/>
      <w:lvlText w:val=""/>
      <w:lvlJc w:val="left"/>
      <w:pPr>
        <w:ind w:left="720" w:hanging="360"/>
      </w:pPr>
      <w:rPr>
        <w:rFonts w:ascii="Symbol" w:hAnsi="Symbol" w:hint="default"/>
      </w:rPr>
    </w:lvl>
    <w:lvl w:ilvl="1" w:tplc="0C0A0003">
      <w:start w:val="1"/>
      <w:numFmt w:val="decimal"/>
      <w:lvlText w:val="%2."/>
      <w:lvlJc w:val="left"/>
      <w:pPr>
        <w:tabs>
          <w:tab w:val="num" w:pos="1440"/>
        </w:tabs>
        <w:ind w:left="1440" w:hanging="360"/>
      </w:pPr>
      <w:rPr>
        <w:rFonts w:cs="Times New Roman"/>
      </w:rPr>
    </w:lvl>
    <w:lvl w:ilvl="2" w:tplc="0C0A0005">
      <w:start w:val="1"/>
      <w:numFmt w:val="decimal"/>
      <w:lvlText w:val="%3."/>
      <w:lvlJc w:val="left"/>
      <w:pPr>
        <w:tabs>
          <w:tab w:val="num" w:pos="2160"/>
        </w:tabs>
        <w:ind w:left="2160" w:hanging="360"/>
      </w:pPr>
      <w:rPr>
        <w:rFonts w:cs="Times New Roman"/>
      </w:rPr>
    </w:lvl>
    <w:lvl w:ilvl="3" w:tplc="0C0A0001">
      <w:start w:val="1"/>
      <w:numFmt w:val="decimal"/>
      <w:lvlText w:val="%4."/>
      <w:lvlJc w:val="left"/>
      <w:pPr>
        <w:tabs>
          <w:tab w:val="num" w:pos="2880"/>
        </w:tabs>
        <w:ind w:left="2880" w:hanging="360"/>
      </w:pPr>
      <w:rPr>
        <w:rFonts w:cs="Times New Roman"/>
      </w:rPr>
    </w:lvl>
    <w:lvl w:ilvl="4" w:tplc="0C0A0003">
      <w:start w:val="1"/>
      <w:numFmt w:val="decimal"/>
      <w:lvlText w:val="%5."/>
      <w:lvlJc w:val="left"/>
      <w:pPr>
        <w:tabs>
          <w:tab w:val="num" w:pos="3600"/>
        </w:tabs>
        <w:ind w:left="3600" w:hanging="360"/>
      </w:pPr>
      <w:rPr>
        <w:rFonts w:cs="Times New Roman"/>
      </w:rPr>
    </w:lvl>
    <w:lvl w:ilvl="5" w:tplc="0C0A0005">
      <w:start w:val="1"/>
      <w:numFmt w:val="decimal"/>
      <w:lvlText w:val="%6."/>
      <w:lvlJc w:val="left"/>
      <w:pPr>
        <w:tabs>
          <w:tab w:val="num" w:pos="4320"/>
        </w:tabs>
        <w:ind w:left="4320" w:hanging="360"/>
      </w:pPr>
      <w:rPr>
        <w:rFonts w:cs="Times New Roman"/>
      </w:rPr>
    </w:lvl>
    <w:lvl w:ilvl="6" w:tplc="0C0A0001">
      <w:start w:val="1"/>
      <w:numFmt w:val="decimal"/>
      <w:lvlText w:val="%7."/>
      <w:lvlJc w:val="left"/>
      <w:pPr>
        <w:tabs>
          <w:tab w:val="num" w:pos="5040"/>
        </w:tabs>
        <w:ind w:left="5040" w:hanging="360"/>
      </w:pPr>
      <w:rPr>
        <w:rFonts w:cs="Times New Roman"/>
      </w:rPr>
    </w:lvl>
    <w:lvl w:ilvl="7" w:tplc="0C0A0003">
      <w:start w:val="1"/>
      <w:numFmt w:val="decimal"/>
      <w:lvlText w:val="%8."/>
      <w:lvlJc w:val="left"/>
      <w:pPr>
        <w:tabs>
          <w:tab w:val="num" w:pos="5760"/>
        </w:tabs>
        <w:ind w:left="5760" w:hanging="360"/>
      </w:pPr>
      <w:rPr>
        <w:rFonts w:cs="Times New Roman"/>
      </w:rPr>
    </w:lvl>
    <w:lvl w:ilvl="8" w:tplc="0C0A0005">
      <w:start w:val="1"/>
      <w:numFmt w:val="decimal"/>
      <w:lvlText w:val="%9."/>
      <w:lvlJc w:val="left"/>
      <w:pPr>
        <w:tabs>
          <w:tab w:val="num" w:pos="6480"/>
        </w:tabs>
        <w:ind w:left="6480" w:hanging="360"/>
      </w:pPr>
      <w:rPr>
        <w:rFonts w:cs="Times New Roman"/>
      </w:rPr>
    </w:lvl>
  </w:abstractNum>
  <w:abstractNum w:abstractNumId="22" w15:restartNumberingAfterBreak="0">
    <w:nsid w:val="4F4C4CD8"/>
    <w:multiLevelType w:val="multilevel"/>
    <w:tmpl w:val="882ECB02"/>
    <w:lvl w:ilvl="0">
      <w:start w:val="1"/>
      <w:numFmt w:val="decimal"/>
      <w:lvlText w:val="%1."/>
      <w:lvlJc w:val="left"/>
      <w:pPr>
        <w:tabs>
          <w:tab w:val="num" w:pos="0"/>
        </w:tabs>
        <w:ind w:left="1080" w:hanging="360"/>
      </w:pPr>
      <w:rPr>
        <w:b/>
        <w:color w:val="262626" w:themeColor="text1" w:themeTint="D9"/>
      </w:r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23" w15:restartNumberingAfterBreak="0">
    <w:nsid w:val="51E214B8"/>
    <w:multiLevelType w:val="multilevel"/>
    <w:tmpl w:val="1BB412D0"/>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4" w15:restartNumberingAfterBreak="0">
    <w:nsid w:val="57175016"/>
    <w:multiLevelType w:val="multilevel"/>
    <w:tmpl w:val="6A68A68A"/>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5" w15:restartNumberingAfterBreak="0">
    <w:nsid w:val="577A3C23"/>
    <w:multiLevelType w:val="multilevel"/>
    <w:tmpl w:val="7BF61F54"/>
    <w:lvl w:ilvl="0">
      <w:start w:val="1"/>
      <w:numFmt w:val="decimal"/>
      <w:lvlText w:val="%1."/>
      <w:lvlJc w:val="left"/>
      <w:pPr>
        <w:tabs>
          <w:tab w:val="num" w:pos="0"/>
        </w:tabs>
        <w:ind w:left="1080" w:hanging="360"/>
      </w:pPr>
      <w:rPr>
        <w:b/>
        <w:color w:val="262626" w:themeColor="text1" w:themeTint="D9"/>
      </w:r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26" w15:restartNumberingAfterBreak="0">
    <w:nsid w:val="57D2500B"/>
    <w:multiLevelType w:val="hybridMultilevel"/>
    <w:tmpl w:val="ED6CF3C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7" w15:restartNumberingAfterBreak="0">
    <w:nsid w:val="5B897334"/>
    <w:multiLevelType w:val="hybridMultilevel"/>
    <w:tmpl w:val="DF4AC52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8" w15:restartNumberingAfterBreak="0">
    <w:nsid w:val="69360ECA"/>
    <w:multiLevelType w:val="hybridMultilevel"/>
    <w:tmpl w:val="0CE4E318"/>
    <w:lvl w:ilvl="0" w:tplc="581A7618">
      <w:start w:val="1"/>
      <w:numFmt w:val="decimal"/>
      <w:lvlText w:val="%1."/>
      <w:lvlJc w:val="left"/>
      <w:pPr>
        <w:ind w:left="1146"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9" w15:restartNumberingAfterBreak="0">
    <w:nsid w:val="6E865B72"/>
    <w:multiLevelType w:val="multilevel"/>
    <w:tmpl w:val="D90C318C"/>
    <w:lvl w:ilvl="0">
      <w:start w:val="1"/>
      <w:numFmt w:val="decimal"/>
      <w:lvlText w:val="%1."/>
      <w:lvlJc w:val="left"/>
      <w:pPr>
        <w:tabs>
          <w:tab w:val="num" w:pos="0"/>
        </w:tabs>
        <w:ind w:left="1146"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0" w15:restartNumberingAfterBreak="0">
    <w:nsid w:val="717A173E"/>
    <w:multiLevelType w:val="multilevel"/>
    <w:tmpl w:val="D1425828"/>
    <w:lvl w:ilvl="0">
      <w:start w:val="1"/>
      <w:numFmt w:val="decimal"/>
      <w:lvlText w:val="%1)"/>
      <w:lvlJc w:val="left"/>
      <w:pPr>
        <w:ind w:left="1428" w:hanging="360"/>
      </w:pPr>
      <w:rPr>
        <w:rFonts w:ascii="Inter" w:hAnsi="Inter"/>
        <w:b/>
        <w:sz w:val="22"/>
      </w:rPr>
    </w:lvl>
    <w:lvl w:ilvl="1">
      <w:start w:val="1"/>
      <w:numFmt w:val="lowerLetter"/>
      <w:lvlText w:val="%2."/>
      <w:lvlJc w:val="left"/>
      <w:pPr>
        <w:ind w:left="2148" w:hanging="360"/>
      </w:pPr>
    </w:lvl>
    <w:lvl w:ilvl="2">
      <w:start w:val="1"/>
      <w:numFmt w:val="lowerRoman"/>
      <w:lvlText w:val="%3."/>
      <w:lvlJc w:val="right"/>
      <w:pPr>
        <w:ind w:left="2868" w:hanging="180"/>
      </w:pPr>
    </w:lvl>
    <w:lvl w:ilvl="3">
      <w:start w:val="1"/>
      <w:numFmt w:val="decimal"/>
      <w:lvlText w:val="%4."/>
      <w:lvlJc w:val="left"/>
      <w:pPr>
        <w:ind w:left="3588" w:hanging="360"/>
      </w:pPr>
    </w:lvl>
    <w:lvl w:ilvl="4">
      <w:start w:val="1"/>
      <w:numFmt w:val="lowerLetter"/>
      <w:lvlText w:val="%5."/>
      <w:lvlJc w:val="left"/>
      <w:pPr>
        <w:ind w:left="4308" w:hanging="360"/>
      </w:pPr>
    </w:lvl>
    <w:lvl w:ilvl="5">
      <w:start w:val="1"/>
      <w:numFmt w:val="lowerRoman"/>
      <w:lvlText w:val="%6."/>
      <w:lvlJc w:val="right"/>
      <w:pPr>
        <w:ind w:left="5028" w:hanging="180"/>
      </w:pPr>
    </w:lvl>
    <w:lvl w:ilvl="6">
      <w:start w:val="1"/>
      <w:numFmt w:val="decimal"/>
      <w:lvlText w:val="%7."/>
      <w:lvlJc w:val="left"/>
      <w:pPr>
        <w:ind w:left="5748" w:hanging="360"/>
      </w:pPr>
    </w:lvl>
    <w:lvl w:ilvl="7">
      <w:start w:val="1"/>
      <w:numFmt w:val="lowerLetter"/>
      <w:lvlText w:val="%8."/>
      <w:lvlJc w:val="left"/>
      <w:pPr>
        <w:ind w:left="6468" w:hanging="360"/>
      </w:pPr>
    </w:lvl>
    <w:lvl w:ilvl="8">
      <w:start w:val="1"/>
      <w:numFmt w:val="lowerRoman"/>
      <w:lvlText w:val="%9."/>
      <w:lvlJc w:val="right"/>
      <w:pPr>
        <w:ind w:left="7188" w:hanging="180"/>
      </w:pPr>
    </w:lvl>
  </w:abstractNum>
  <w:abstractNum w:abstractNumId="31" w15:restartNumberingAfterBreak="0">
    <w:nsid w:val="71C30B15"/>
    <w:multiLevelType w:val="hybridMultilevel"/>
    <w:tmpl w:val="6D9A4FA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2" w15:restartNumberingAfterBreak="0">
    <w:nsid w:val="72807830"/>
    <w:multiLevelType w:val="hybridMultilevel"/>
    <w:tmpl w:val="3CFCEF0C"/>
    <w:lvl w:ilvl="0" w:tplc="0C0A000F">
      <w:start w:val="1"/>
      <w:numFmt w:val="decimal"/>
      <w:lvlText w:val="%1."/>
      <w:lvlJc w:val="left"/>
      <w:pPr>
        <w:ind w:left="1440" w:hanging="360"/>
      </w:pPr>
    </w:lvl>
    <w:lvl w:ilvl="1" w:tplc="0C0A0019" w:tentative="1">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abstractNum w:abstractNumId="33" w15:restartNumberingAfterBreak="0">
    <w:nsid w:val="772D52B4"/>
    <w:multiLevelType w:val="hybridMultilevel"/>
    <w:tmpl w:val="F0487D40"/>
    <w:lvl w:ilvl="0" w:tplc="9CFAAEE4">
      <w:start w:val="1"/>
      <w:numFmt w:val="lowerLetter"/>
      <w:pStyle w:val="EstiloAntes0ptoDespus0pto"/>
      <w:lvlText w:val="%1)"/>
      <w:lvlJc w:val="left"/>
      <w:pPr>
        <w:ind w:left="1069" w:hanging="360"/>
      </w:pPr>
      <w:rPr>
        <w:rFonts w:ascii="Liberation Serif" w:eastAsia="SimSun" w:hAnsi="Liberation Serif" w:cs="Arial"/>
      </w:rPr>
    </w:lvl>
    <w:lvl w:ilvl="1" w:tplc="0C0A0019" w:tentative="1">
      <w:start w:val="1"/>
      <w:numFmt w:val="lowerLetter"/>
      <w:lvlText w:val="%2."/>
      <w:lvlJc w:val="left"/>
      <w:pPr>
        <w:ind w:left="1789" w:hanging="360"/>
      </w:pPr>
      <w:rPr>
        <w:rFonts w:cs="Times New Roman"/>
      </w:rPr>
    </w:lvl>
    <w:lvl w:ilvl="2" w:tplc="0C0A001B" w:tentative="1">
      <w:start w:val="1"/>
      <w:numFmt w:val="lowerRoman"/>
      <w:lvlText w:val="%3."/>
      <w:lvlJc w:val="right"/>
      <w:pPr>
        <w:ind w:left="2509" w:hanging="180"/>
      </w:pPr>
      <w:rPr>
        <w:rFonts w:cs="Times New Roman"/>
      </w:rPr>
    </w:lvl>
    <w:lvl w:ilvl="3" w:tplc="0C0A000F" w:tentative="1">
      <w:start w:val="1"/>
      <w:numFmt w:val="decimal"/>
      <w:lvlText w:val="%4."/>
      <w:lvlJc w:val="left"/>
      <w:pPr>
        <w:ind w:left="3229" w:hanging="360"/>
      </w:pPr>
      <w:rPr>
        <w:rFonts w:cs="Times New Roman"/>
      </w:rPr>
    </w:lvl>
    <w:lvl w:ilvl="4" w:tplc="0C0A0019" w:tentative="1">
      <w:start w:val="1"/>
      <w:numFmt w:val="lowerLetter"/>
      <w:lvlText w:val="%5."/>
      <w:lvlJc w:val="left"/>
      <w:pPr>
        <w:ind w:left="3949" w:hanging="360"/>
      </w:pPr>
      <w:rPr>
        <w:rFonts w:cs="Times New Roman"/>
      </w:rPr>
    </w:lvl>
    <w:lvl w:ilvl="5" w:tplc="0C0A001B" w:tentative="1">
      <w:start w:val="1"/>
      <w:numFmt w:val="lowerRoman"/>
      <w:lvlText w:val="%6."/>
      <w:lvlJc w:val="right"/>
      <w:pPr>
        <w:ind w:left="4669" w:hanging="180"/>
      </w:pPr>
      <w:rPr>
        <w:rFonts w:cs="Times New Roman"/>
      </w:rPr>
    </w:lvl>
    <w:lvl w:ilvl="6" w:tplc="0C0A000F" w:tentative="1">
      <w:start w:val="1"/>
      <w:numFmt w:val="decimal"/>
      <w:lvlText w:val="%7."/>
      <w:lvlJc w:val="left"/>
      <w:pPr>
        <w:ind w:left="5389" w:hanging="360"/>
      </w:pPr>
      <w:rPr>
        <w:rFonts w:cs="Times New Roman"/>
      </w:rPr>
    </w:lvl>
    <w:lvl w:ilvl="7" w:tplc="0C0A0019" w:tentative="1">
      <w:start w:val="1"/>
      <w:numFmt w:val="lowerLetter"/>
      <w:lvlText w:val="%8."/>
      <w:lvlJc w:val="left"/>
      <w:pPr>
        <w:ind w:left="6109" w:hanging="360"/>
      </w:pPr>
      <w:rPr>
        <w:rFonts w:cs="Times New Roman"/>
      </w:rPr>
    </w:lvl>
    <w:lvl w:ilvl="8" w:tplc="0C0A001B" w:tentative="1">
      <w:start w:val="1"/>
      <w:numFmt w:val="lowerRoman"/>
      <w:lvlText w:val="%9."/>
      <w:lvlJc w:val="right"/>
      <w:pPr>
        <w:ind w:left="6829" w:hanging="180"/>
      </w:pPr>
      <w:rPr>
        <w:rFonts w:cs="Times New Roman"/>
      </w:rPr>
    </w:lvl>
  </w:abstractNum>
  <w:abstractNum w:abstractNumId="34" w15:restartNumberingAfterBreak="0">
    <w:nsid w:val="7AE04893"/>
    <w:multiLevelType w:val="hybridMultilevel"/>
    <w:tmpl w:val="C9D8E2C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5" w15:restartNumberingAfterBreak="0">
    <w:nsid w:val="7AE4451D"/>
    <w:multiLevelType w:val="hybridMultilevel"/>
    <w:tmpl w:val="63F04C08"/>
    <w:lvl w:ilvl="0" w:tplc="983EF6DE">
      <w:start w:val="1"/>
      <w:numFmt w:val="bullet"/>
      <w:lvlText w:val=""/>
      <w:lvlJc w:val="left"/>
      <w:pPr>
        <w:ind w:left="720" w:hanging="360"/>
      </w:pPr>
      <w:rPr>
        <w:rFonts w:ascii="Symbol" w:hAnsi="Symbol" w:hint="default"/>
      </w:rPr>
    </w:lvl>
    <w:lvl w:ilvl="1" w:tplc="0C0A0019" w:tentative="1">
      <w:start w:val="1"/>
      <w:numFmt w:val="bullet"/>
      <w:lvlText w:val="o"/>
      <w:lvlJc w:val="left"/>
      <w:pPr>
        <w:ind w:left="1440" w:hanging="360"/>
      </w:pPr>
      <w:rPr>
        <w:rFonts w:ascii="Courier New" w:hAnsi="Courier New" w:cs="Courier New" w:hint="default"/>
      </w:rPr>
    </w:lvl>
    <w:lvl w:ilvl="2" w:tplc="0C0A001B" w:tentative="1">
      <w:start w:val="1"/>
      <w:numFmt w:val="bullet"/>
      <w:lvlText w:val=""/>
      <w:lvlJc w:val="left"/>
      <w:pPr>
        <w:ind w:left="2160" w:hanging="360"/>
      </w:pPr>
      <w:rPr>
        <w:rFonts w:ascii="Wingdings" w:hAnsi="Wingdings" w:hint="default"/>
      </w:rPr>
    </w:lvl>
    <w:lvl w:ilvl="3" w:tplc="0C0A000F" w:tentative="1">
      <w:start w:val="1"/>
      <w:numFmt w:val="bullet"/>
      <w:lvlText w:val=""/>
      <w:lvlJc w:val="left"/>
      <w:pPr>
        <w:ind w:left="2880" w:hanging="360"/>
      </w:pPr>
      <w:rPr>
        <w:rFonts w:ascii="Symbol" w:hAnsi="Symbol" w:hint="default"/>
      </w:rPr>
    </w:lvl>
    <w:lvl w:ilvl="4" w:tplc="0C0A0019" w:tentative="1">
      <w:start w:val="1"/>
      <w:numFmt w:val="bullet"/>
      <w:lvlText w:val="o"/>
      <w:lvlJc w:val="left"/>
      <w:pPr>
        <w:ind w:left="3600" w:hanging="360"/>
      </w:pPr>
      <w:rPr>
        <w:rFonts w:ascii="Courier New" w:hAnsi="Courier New" w:cs="Courier New" w:hint="default"/>
      </w:rPr>
    </w:lvl>
    <w:lvl w:ilvl="5" w:tplc="0C0A001B" w:tentative="1">
      <w:start w:val="1"/>
      <w:numFmt w:val="bullet"/>
      <w:lvlText w:val=""/>
      <w:lvlJc w:val="left"/>
      <w:pPr>
        <w:ind w:left="4320" w:hanging="360"/>
      </w:pPr>
      <w:rPr>
        <w:rFonts w:ascii="Wingdings" w:hAnsi="Wingdings" w:hint="default"/>
      </w:rPr>
    </w:lvl>
    <w:lvl w:ilvl="6" w:tplc="0C0A000F" w:tentative="1">
      <w:start w:val="1"/>
      <w:numFmt w:val="bullet"/>
      <w:lvlText w:val=""/>
      <w:lvlJc w:val="left"/>
      <w:pPr>
        <w:ind w:left="5040" w:hanging="360"/>
      </w:pPr>
      <w:rPr>
        <w:rFonts w:ascii="Symbol" w:hAnsi="Symbol" w:hint="default"/>
      </w:rPr>
    </w:lvl>
    <w:lvl w:ilvl="7" w:tplc="0C0A0019" w:tentative="1">
      <w:start w:val="1"/>
      <w:numFmt w:val="bullet"/>
      <w:lvlText w:val="o"/>
      <w:lvlJc w:val="left"/>
      <w:pPr>
        <w:ind w:left="5760" w:hanging="360"/>
      </w:pPr>
      <w:rPr>
        <w:rFonts w:ascii="Courier New" w:hAnsi="Courier New" w:cs="Courier New" w:hint="default"/>
      </w:rPr>
    </w:lvl>
    <w:lvl w:ilvl="8" w:tplc="0C0A001B" w:tentative="1">
      <w:start w:val="1"/>
      <w:numFmt w:val="bullet"/>
      <w:lvlText w:val=""/>
      <w:lvlJc w:val="left"/>
      <w:pPr>
        <w:ind w:left="6480" w:hanging="360"/>
      </w:pPr>
      <w:rPr>
        <w:rFonts w:ascii="Wingdings" w:hAnsi="Wingdings" w:hint="default"/>
      </w:rPr>
    </w:lvl>
  </w:abstractNum>
  <w:abstractNum w:abstractNumId="36" w15:restartNumberingAfterBreak="0">
    <w:nsid w:val="7B3D2AAB"/>
    <w:multiLevelType w:val="hybridMultilevel"/>
    <w:tmpl w:val="392CD720"/>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7" w15:restartNumberingAfterBreak="0">
    <w:nsid w:val="7C477D1B"/>
    <w:multiLevelType w:val="multilevel"/>
    <w:tmpl w:val="A552BDD2"/>
    <w:lvl w:ilvl="0">
      <w:start w:val="1"/>
      <w:numFmt w:val="bullet"/>
      <w:lvlText w:val=""/>
      <w:lvlJc w:val="left"/>
      <w:pPr>
        <w:tabs>
          <w:tab w:val="num" w:pos="1080"/>
        </w:tabs>
        <w:ind w:left="1080" w:hanging="360"/>
      </w:pPr>
      <w:rPr>
        <w:rFonts w:ascii="Symbol" w:hAnsi="Symbol" w:cs="Symbol" w:hint="default"/>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num w:numId="1">
    <w:abstractNumId w:val="20"/>
  </w:num>
  <w:num w:numId="2">
    <w:abstractNumId w:val="10"/>
  </w:num>
  <w:num w:numId="3">
    <w:abstractNumId w:val="18"/>
  </w:num>
  <w:num w:numId="4">
    <w:abstractNumId w:val="13"/>
  </w:num>
  <w:num w:numId="5">
    <w:abstractNumId w:val="2"/>
  </w:num>
  <w:num w:numId="6">
    <w:abstractNumId w:val="11"/>
  </w:num>
  <w:num w:numId="7">
    <w:abstractNumId w:val="17"/>
  </w:num>
  <w:num w:numId="8">
    <w:abstractNumId w:val="33"/>
  </w:num>
  <w:num w:numId="9">
    <w:abstractNumId w:val="8"/>
  </w:num>
  <w:num w:numId="10">
    <w:abstractNumId w:val="35"/>
  </w:num>
  <w:num w:numId="11">
    <w:abstractNumId w:val="23"/>
  </w:num>
  <w:num w:numId="12">
    <w:abstractNumId w:val="37"/>
  </w:num>
  <w:num w:numId="13">
    <w:abstractNumId w:val="24"/>
  </w:num>
  <w:num w:numId="14">
    <w:abstractNumId w:val="0"/>
  </w:num>
  <w:num w:numId="15">
    <w:abstractNumId w:val="16"/>
  </w:num>
  <w:num w:numId="16">
    <w:abstractNumId w:val="32"/>
  </w:num>
  <w:num w:numId="17">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num>
  <w:num w:numId="19">
    <w:abstractNumId w:val="28"/>
  </w:num>
  <w:num w:numId="20">
    <w:abstractNumId w:val="19"/>
  </w:num>
  <w:num w:numId="21">
    <w:abstractNumId w:val="22"/>
  </w:num>
  <w:num w:numId="22">
    <w:abstractNumId w:val="25"/>
  </w:num>
  <w:num w:numId="23">
    <w:abstractNumId w:val="6"/>
  </w:num>
  <w:num w:numId="24">
    <w:abstractNumId w:val="7"/>
  </w:num>
  <w:num w:numId="25">
    <w:abstractNumId w:val="34"/>
  </w:num>
  <w:num w:numId="26">
    <w:abstractNumId w:val="31"/>
  </w:num>
  <w:num w:numId="27">
    <w:abstractNumId w:val="15"/>
  </w:num>
  <w:num w:numId="28">
    <w:abstractNumId w:val="3"/>
  </w:num>
  <w:num w:numId="29">
    <w:abstractNumId w:val="30"/>
  </w:num>
  <w:num w:numId="30">
    <w:abstractNumId w:val="14"/>
  </w:num>
  <w:num w:numId="31">
    <w:abstractNumId w:val="4"/>
  </w:num>
  <w:num w:numId="32">
    <w:abstractNumId w:val="1"/>
  </w:num>
  <w:num w:numId="33">
    <w:abstractNumId w:val="27"/>
  </w:num>
  <w:num w:numId="34">
    <w:abstractNumId w:val="26"/>
  </w:num>
  <w:num w:numId="35">
    <w:abstractNumId w:val="36"/>
  </w:num>
  <w:num w:numId="36">
    <w:abstractNumId w:val="5"/>
  </w:num>
  <w:num w:numId="37">
    <w:abstractNumId w:val="9"/>
  </w:num>
  <w:num w:numId="38">
    <w:abstractNumId w:val="29"/>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grammar="clean"/>
  <w:defaultTabStop w:val="454"/>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1E45"/>
    <w:rsid w:val="00002A81"/>
    <w:rsid w:val="000033E6"/>
    <w:rsid w:val="00004E1F"/>
    <w:rsid w:val="00005FA8"/>
    <w:rsid w:val="00007C2D"/>
    <w:rsid w:val="00010BAE"/>
    <w:rsid w:val="000114B5"/>
    <w:rsid w:val="00012589"/>
    <w:rsid w:val="00012B72"/>
    <w:rsid w:val="0001677F"/>
    <w:rsid w:val="00020355"/>
    <w:rsid w:val="00020E75"/>
    <w:rsid w:val="00021124"/>
    <w:rsid w:val="00022DC1"/>
    <w:rsid w:val="00024E07"/>
    <w:rsid w:val="000255E2"/>
    <w:rsid w:val="00025A61"/>
    <w:rsid w:val="000266F2"/>
    <w:rsid w:val="00030BDD"/>
    <w:rsid w:val="00032081"/>
    <w:rsid w:val="00032AEE"/>
    <w:rsid w:val="00033496"/>
    <w:rsid w:val="000339C3"/>
    <w:rsid w:val="0003563E"/>
    <w:rsid w:val="00036C34"/>
    <w:rsid w:val="000379A4"/>
    <w:rsid w:val="00041C1B"/>
    <w:rsid w:val="000453BA"/>
    <w:rsid w:val="000473E1"/>
    <w:rsid w:val="00053828"/>
    <w:rsid w:val="00054BCF"/>
    <w:rsid w:val="00054FBA"/>
    <w:rsid w:val="00055495"/>
    <w:rsid w:val="0005559A"/>
    <w:rsid w:val="0005582C"/>
    <w:rsid w:val="00056C9D"/>
    <w:rsid w:val="00057286"/>
    <w:rsid w:val="0006045B"/>
    <w:rsid w:val="00062A52"/>
    <w:rsid w:val="00066C03"/>
    <w:rsid w:val="00070459"/>
    <w:rsid w:val="00070EC1"/>
    <w:rsid w:val="00070FEA"/>
    <w:rsid w:val="000717FB"/>
    <w:rsid w:val="0007235E"/>
    <w:rsid w:val="00072C11"/>
    <w:rsid w:val="00076FFE"/>
    <w:rsid w:val="00077488"/>
    <w:rsid w:val="0007762F"/>
    <w:rsid w:val="000776E9"/>
    <w:rsid w:val="00080219"/>
    <w:rsid w:val="00080293"/>
    <w:rsid w:val="00080472"/>
    <w:rsid w:val="00080EDF"/>
    <w:rsid w:val="000827C3"/>
    <w:rsid w:val="00082B0F"/>
    <w:rsid w:val="00083410"/>
    <w:rsid w:val="00085007"/>
    <w:rsid w:val="00085FE8"/>
    <w:rsid w:val="000860CE"/>
    <w:rsid w:val="000860F7"/>
    <w:rsid w:val="00086B19"/>
    <w:rsid w:val="00087D7A"/>
    <w:rsid w:val="0009098D"/>
    <w:rsid w:val="00091636"/>
    <w:rsid w:val="0009383A"/>
    <w:rsid w:val="00093CB8"/>
    <w:rsid w:val="00093DA8"/>
    <w:rsid w:val="00094979"/>
    <w:rsid w:val="000A00C7"/>
    <w:rsid w:val="000A192F"/>
    <w:rsid w:val="000A1FA6"/>
    <w:rsid w:val="000A4B94"/>
    <w:rsid w:val="000A5C0F"/>
    <w:rsid w:val="000B0F41"/>
    <w:rsid w:val="000B12D2"/>
    <w:rsid w:val="000B2E63"/>
    <w:rsid w:val="000B742B"/>
    <w:rsid w:val="000B7491"/>
    <w:rsid w:val="000C1A44"/>
    <w:rsid w:val="000C23D0"/>
    <w:rsid w:val="000C2AD4"/>
    <w:rsid w:val="000C590B"/>
    <w:rsid w:val="000C6272"/>
    <w:rsid w:val="000C6C96"/>
    <w:rsid w:val="000C6CE5"/>
    <w:rsid w:val="000C7DEE"/>
    <w:rsid w:val="000D0569"/>
    <w:rsid w:val="000D31D4"/>
    <w:rsid w:val="000D33B4"/>
    <w:rsid w:val="000D4BCD"/>
    <w:rsid w:val="000D54B5"/>
    <w:rsid w:val="000D620E"/>
    <w:rsid w:val="000D6973"/>
    <w:rsid w:val="000E16FE"/>
    <w:rsid w:val="000E1BBF"/>
    <w:rsid w:val="000E1DFA"/>
    <w:rsid w:val="000E2DF3"/>
    <w:rsid w:val="000E36F2"/>
    <w:rsid w:val="000E39C9"/>
    <w:rsid w:val="000E46AE"/>
    <w:rsid w:val="000F0D95"/>
    <w:rsid w:val="000F2469"/>
    <w:rsid w:val="000F3F3C"/>
    <w:rsid w:val="000F46AB"/>
    <w:rsid w:val="000F6806"/>
    <w:rsid w:val="000F7140"/>
    <w:rsid w:val="00100B7A"/>
    <w:rsid w:val="00102049"/>
    <w:rsid w:val="00102CB2"/>
    <w:rsid w:val="001044C3"/>
    <w:rsid w:val="00111107"/>
    <w:rsid w:val="0011321C"/>
    <w:rsid w:val="001150BF"/>
    <w:rsid w:val="00117B7D"/>
    <w:rsid w:val="001208F7"/>
    <w:rsid w:val="00121774"/>
    <w:rsid w:val="0012187A"/>
    <w:rsid w:val="001237B6"/>
    <w:rsid w:val="001270EF"/>
    <w:rsid w:val="00127EF5"/>
    <w:rsid w:val="001307E7"/>
    <w:rsid w:val="00133583"/>
    <w:rsid w:val="00133FD9"/>
    <w:rsid w:val="001351D1"/>
    <w:rsid w:val="00135A37"/>
    <w:rsid w:val="00136FAD"/>
    <w:rsid w:val="00137F12"/>
    <w:rsid w:val="0014002E"/>
    <w:rsid w:val="00142D45"/>
    <w:rsid w:val="0014333C"/>
    <w:rsid w:val="001435CC"/>
    <w:rsid w:val="00146E33"/>
    <w:rsid w:val="00147AD6"/>
    <w:rsid w:val="00150B97"/>
    <w:rsid w:val="001539A4"/>
    <w:rsid w:val="001539B8"/>
    <w:rsid w:val="00154A9F"/>
    <w:rsid w:val="00154ED7"/>
    <w:rsid w:val="00155F26"/>
    <w:rsid w:val="001566EE"/>
    <w:rsid w:val="00157815"/>
    <w:rsid w:val="00160257"/>
    <w:rsid w:val="00160DBB"/>
    <w:rsid w:val="00161C42"/>
    <w:rsid w:val="00162ABE"/>
    <w:rsid w:val="00162D2A"/>
    <w:rsid w:val="001632E0"/>
    <w:rsid w:val="00163CD4"/>
    <w:rsid w:val="00165147"/>
    <w:rsid w:val="00165752"/>
    <w:rsid w:val="0016635D"/>
    <w:rsid w:val="00166E82"/>
    <w:rsid w:val="00173344"/>
    <w:rsid w:val="001740F0"/>
    <w:rsid w:val="001758D9"/>
    <w:rsid w:val="0018130E"/>
    <w:rsid w:val="001813BE"/>
    <w:rsid w:val="00181818"/>
    <w:rsid w:val="00182201"/>
    <w:rsid w:val="001824DA"/>
    <w:rsid w:val="001833E4"/>
    <w:rsid w:val="0018352D"/>
    <w:rsid w:val="00184D91"/>
    <w:rsid w:val="00185135"/>
    <w:rsid w:val="00186888"/>
    <w:rsid w:val="001902CF"/>
    <w:rsid w:val="00191BFA"/>
    <w:rsid w:val="00191E34"/>
    <w:rsid w:val="0019219F"/>
    <w:rsid w:val="00192205"/>
    <w:rsid w:val="00192FFC"/>
    <w:rsid w:val="00195366"/>
    <w:rsid w:val="001958C6"/>
    <w:rsid w:val="00195F65"/>
    <w:rsid w:val="00196DB0"/>
    <w:rsid w:val="00197F9A"/>
    <w:rsid w:val="001A0DCF"/>
    <w:rsid w:val="001A1C2A"/>
    <w:rsid w:val="001A1C79"/>
    <w:rsid w:val="001A3877"/>
    <w:rsid w:val="001A4080"/>
    <w:rsid w:val="001A41CF"/>
    <w:rsid w:val="001A4920"/>
    <w:rsid w:val="001A69D0"/>
    <w:rsid w:val="001A6B7C"/>
    <w:rsid w:val="001A7310"/>
    <w:rsid w:val="001B0799"/>
    <w:rsid w:val="001B3D0B"/>
    <w:rsid w:val="001B4FFE"/>
    <w:rsid w:val="001B51CA"/>
    <w:rsid w:val="001C14D1"/>
    <w:rsid w:val="001C2F07"/>
    <w:rsid w:val="001C30B9"/>
    <w:rsid w:val="001C33A3"/>
    <w:rsid w:val="001C3BF4"/>
    <w:rsid w:val="001D00C8"/>
    <w:rsid w:val="001D7066"/>
    <w:rsid w:val="001D7652"/>
    <w:rsid w:val="001D77ED"/>
    <w:rsid w:val="001E0D03"/>
    <w:rsid w:val="001E10B2"/>
    <w:rsid w:val="001E1FD4"/>
    <w:rsid w:val="001E2A93"/>
    <w:rsid w:val="001E30DC"/>
    <w:rsid w:val="001E6C92"/>
    <w:rsid w:val="001F07D5"/>
    <w:rsid w:val="001F0D51"/>
    <w:rsid w:val="001F2B74"/>
    <w:rsid w:val="001F5950"/>
    <w:rsid w:val="001F6767"/>
    <w:rsid w:val="00200D77"/>
    <w:rsid w:val="002010E2"/>
    <w:rsid w:val="00201C05"/>
    <w:rsid w:val="00202A67"/>
    <w:rsid w:val="00203B15"/>
    <w:rsid w:val="00205A21"/>
    <w:rsid w:val="002064B2"/>
    <w:rsid w:val="002129DE"/>
    <w:rsid w:val="00216139"/>
    <w:rsid w:val="002238AD"/>
    <w:rsid w:val="00224A60"/>
    <w:rsid w:val="0022574E"/>
    <w:rsid w:val="00226D51"/>
    <w:rsid w:val="00230DAD"/>
    <w:rsid w:val="00232EDC"/>
    <w:rsid w:val="0023671C"/>
    <w:rsid w:val="002402C1"/>
    <w:rsid w:val="00241684"/>
    <w:rsid w:val="0024320E"/>
    <w:rsid w:val="0024420A"/>
    <w:rsid w:val="00244D99"/>
    <w:rsid w:val="002454BC"/>
    <w:rsid w:val="002506E4"/>
    <w:rsid w:val="00250767"/>
    <w:rsid w:val="00251F8C"/>
    <w:rsid w:val="002537AE"/>
    <w:rsid w:val="002573CC"/>
    <w:rsid w:val="002615D8"/>
    <w:rsid w:val="00261864"/>
    <w:rsid w:val="0026196E"/>
    <w:rsid w:val="0026416D"/>
    <w:rsid w:val="00264C8B"/>
    <w:rsid w:val="002663FA"/>
    <w:rsid w:val="00267197"/>
    <w:rsid w:val="00273FF5"/>
    <w:rsid w:val="0027468E"/>
    <w:rsid w:val="002746FB"/>
    <w:rsid w:val="0027491C"/>
    <w:rsid w:val="00274CE0"/>
    <w:rsid w:val="00274F49"/>
    <w:rsid w:val="00275150"/>
    <w:rsid w:val="00276E8C"/>
    <w:rsid w:val="00280AEC"/>
    <w:rsid w:val="002843B0"/>
    <w:rsid w:val="00286F62"/>
    <w:rsid w:val="002925F6"/>
    <w:rsid w:val="00296BE6"/>
    <w:rsid w:val="002976C8"/>
    <w:rsid w:val="002A1831"/>
    <w:rsid w:val="002A1BB0"/>
    <w:rsid w:val="002A3016"/>
    <w:rsid w:val="002A3CED"/>
    <w:rsid w:val="002A6B9E"/>
    <w:rsid w:val="002B1C31"/>
    <w:rsid w:val="002B43B2"/>
    <w:rsid w:val="002B60D1"/>
    <w:rsid w:val="002C0C8C"/>
    <w:rsid w:val="002C1B4F"/>
    <w:rsid w:val="002C2F04"/>
    <w:rsid w:val="002C31EC"/>
    <w:rsid w:val="002C3651"/>
    <w:rsid w:val="002C565C"/>
    <w:rsid w:val="002C6B0C"/>
    <w:rsid w:val="002C7F52"/>
    <w:rsid w:val="002D0D44"/>
    <w:rsid w:val="002D16AB"/>
    <w:rsid w:val="002D1DA4"/>
    <w:rsid w:val="002D1FE6"/>
    <w:rsid w:val="002D2C77"/>
    <w:rsid w:val="002D3294"/>
    <w:rsid w:val="002D4FF1"/>
    <w:rsid w:val="002D6182"/>
    <w:rsid w:val="002D79CE"/>
    <w:rsid w:val="002E0133"/>
    <w:rsid w:val="002E013A"/>
    <w:rsid w:val="002E1921"/>
    <w:rsid w:val="002E2F34"/>
    <w:rsid w:val="002E474C"/>
    <w:rsid w:val="002E6ACB"/>
    <w:rsid w:val="002E749A"/>
    <w:rsid w:val="002E7A9C"/>
    <w:rsid w:val="002F0608"/>
    <w:rsid w:val="002F0D7F"/>
    <w:rsid w:val="002F75E4"/>
    <w:rsid w:val="00302F9D"/>
    <w:rsid w:val="00302FA0"/>
    <w:rsid w:val="003056B4"/>
    <w:rsid w:val="003075CA"/>
    <w:rsid w:val="0031003B"/>
    <w:rsid w:val="00312FF3"/>
    <w:rsid w:val="003131D2"/>
    <w:rsid w:val="00316DE5"/>
    <w:rsid w:val="00320577"/>
    <w:rsid w:val="00320E6F"/>
    <w:rsid w:val="00320F34"/>
    <w:rsid w:val="003212B2"/>
    <w:rsid w:val="00321A05"/>
    <w:rsid w:val="0032210D"/>
    <w:rsid w:val="00322C05"/>
    <w:rsid w:val="00322D15"/>
    <w:rsid w:val="00323A4D"/>
    <w:rsid w:val="00330400"/>
    <w:rsid w:val="003307A7"/>
    <w:rsid w:val="00331B19"/>
    <w:rsid w:val="00331D4C"/>
    <w:rsid w:val="00331F74"/>
    <w:rsid w:val="003326A1"/>
    <w:rsid w:val="003378FC"/>
    <w:rsid w:val="00337E87"/>
    <w:rsid w:val="003438FB"/>
    <w:rsid w:val="003444CA"/>
    <w:rsid w:val="00344591"/>
    <w:rsid w:val="0034529A"/>
    <w:rsid w:val="0034598E"/>
    <w:rsid w:val="00347DBE"/>
    <w:rsid w:val="00355129"/>
    <w:rsid w:val="00355DC8"/>
    <w:rsid w:val="00357C89"/>
    <w:rsid w:val="00360F43"/>
    <w:rsid w:val="00361D15"/>
    <w:rsid w:val="00362750"/>
    <w:rsid w:val="00362B3F"/>
    <w:rsid w:val="00363D3B"/>
    <w:rsid w:val="00363E4C"/>
    <w:rsid w:val="00364BA6"/>
    <w:rsid w:val="003654BA"/>
    <w:rsid w:val="0036568A"/>
    <w:rsid w:val="00366EF6"/>
    <w:rsid w:val="003717BC"/>
    <w:rsid w:val="00372144"/>
    <w:rsid w:val="00372634"/>
    <w:rsid w:val="00373266"/>
    <w:rsid w:val="0037480A"/>
    <w:rsid w:val="00376703"/>
    <w:rsid w:val="00381156"/>
    <w:rsid w:val="00381159"/>
    <w:rsid w:val="00383094"/>
    <w:rsid w:val="00383B08"/>
    <w:rsid w:val="0038561F"/>
    <w:rsid w:val="00386C37"/>
    <w:rsid w:val="00386FEF"/>
    <w:rsid w:val="0039168F"/>
    <w:rsid w:val="0039250A"/>
    <w:rsid w:val="00394579"/>
    <w:rsid w:val="0039510A"/>
    <w:rsid w:val="00396133"/>
    <w:rsid w:val="003A111B"/>
    <w:rsid w:val="003A2122"/>
    <w:rsid w:val="003A2A3D"/>
    <w:rsid w:val="003A3CA4"/>
    <w:rsid w:val="003A4AF9"/>
    <w:rsid w:val="003A4B15"/>
    <w:rsid w:val="003A555F"/>
    <w:rsid w:val="003B06B5"/>
    <w:rsid w:val="003B0BD1"/>
    <w:rsid w:val="003B0BD4"/>
    <w:rsid w:val="003B0E9C"/>
    <w:rsid w:val="003B1901"/>
    <w:rsid w:val="003B2143"/>
    <w:rsid w:val="003B2750"/>
    <w:rsid w:val="003B3282"/>
    <w:rsid w:val="003B50AE"/>
    <w:rsid w:val="003B52A8"/>
    <w:rsid w:val="003B71D2"/>
    <w:rsid w:val="003C03BC"/>
    <w:rsid w:val="003C048D"/>
    <w:rsid w:val="003C0CEF"/>
    <w:rsid w:val="003C1D3F"/>
    <w:rsid w:val="003C2FDD"/>
    <w:rsid w:val="003C43B3"/>
    <w:rsid w:val="003C442F"/>
    <w:rsid w:val="003C5C54"/>
    <w:rsid w:val="003D0BE3"/>
    <w:rsid w:val="003D1299"/>
    <w:rsid w:val="003D27FE"/>
    <w:rsid w:val="003D30BB"/>
    <w:rsid w:val="003D32C6"/>
    <w:rsid w:val="003D4BDD"/>
    <w:rsid w:val="003D6665"/>
    <w:rsid w:val="003D7B45"/>
    <w:rsid w:val="003E2787"/>
    <w:rsid w:val="003E3F05"/>
    <w:rsid w:val="003E5200"/>
    <w:rsid w:val="003E52B4"/>
    <w:rsid w:val="003F0AC0"/>
    <w:rsid w:val="003F0EBA"/>
    <w:rsid w:val="003F1F16"/>
    <w:rsid w:val="003F21EB"/>
    <w:rsid w:val="003F2315"/>
    <w:rsid w:val="003F57D7"/>
    <w:rsid w:val="003F5988"/>
    <w:rsid w:val="003F701C"/>
    <w:rsid w:val="003F7137"/>
    <w:rsid w:val="0040303B"/>
    <w:rsid w:val="0040376A"/>
    <w:rsid w:val="004100E0"/>
    <w:rsid w:val="00410212"/>
    <w:rsid w:val="00410647"/>
    <w:rsid w:val="00411728"/>
    <w:rsid w:val="00414468"/>
    <w:rsid w:val="00414FA4"/>
    <w:rsid w:val="00416F2B"/>
    <w:rsid w:val="00420E05"/>
    <w:rsid w:val="00423734"/>
    <w:rsid w:val="00423BEA"/>
    <w:rsid w:val="00423C91"/>
    <w:rsid w:val="00424CAB"/>
    <w:rsid w:val="00425191"/>
    <w:rsid w:val="00425674"/>
    <w:rsid w:val="0043014C"/>
    <w:rsid w:val="00430394"/>
    <w:rsid w:val="00433C86"/>
    <w:rsid w:val="0043492E"/>
    <w:rsid w:val="00434E62"/>
    <w:rsid w:val="00436128"/>
    <w:rsid w:val="00436316"/>
    <w:rsid w:val="0044002E"/>
    <w:rsid w:val="00440751"/>
    <w:rsid w:val="00440B0C"/>
    <w:rsid w:val="00442D96"/>
    <w:rsid w:val="00447192"/>
    <w:rsid w:val="00447905"/>
    <w:rsid w:val="00447DD1"/>
    <w:rsid w:val="00452F6F"/>
    <w:rsid w:val="00453794"/>
    <w:rsid w:val="0045402A"/>
    <w:rsid w:val="00456EF4"/>
    <w:rsid w:val="004574BE"/>
    <w:rsid w:val="00460BA1"/>
    <w:rsid w:val="00462B0B"/>
    <w:rsid w:val="00462B7E"/>
    <w:rsid w:val="0046354F"/>
    <w:rsid w:val="00465006"/>
    <w:rsid w:val="0046630A"/>
    <w:rsid w:val="00466C7E"/>
    <w:rsid w:val="00471236"/>
    <w:rsid w:val="00471C84"/>
    <w:rsid w:val="004720DA"/>
    <w:rsid w:val="0047533F"/>
    <w:rsid w:val="00476DD8"/>
    <w:rsid w:val="00481D15"/>
    <w:rsid w:val="00483361"/>
    <w:rsid w:val="00484615"/>
    <w:rsid w:val="00484D24"/>
    <w:rsid w:val="00486055"/>
    <w:rsid w:val="00487117"/>
    <w:rsid w:val="00491688"/>
    <w:rsid w:val="004949FF"/>
    <w:rsid w:val="00494E08"/>
    <w:rsid w:val="0049672F"/>
    <w:rsid w:val="004968AD"/>
    <w:rsid w:val="00497AB8"/>
    <w:rsid w:val="00497B7E"/>
    <w:rsid w:val="004A17AE"/>
    <w:rsid w:val="004A2C40"/>
    <w:rsid w:val="004A2D86"/>
    <w:rsid w:val="004A3179"/>
    <w:rsid w:val="004A7295"/>
    <w:rsid w:val="004A7A65"/>
    <w:rsid w:val="004B6F5E"/>
    <w:rsid w:val="004B72F9"/>
    <w:rsid w:val="004C252D"/>
    <w:rsid w:val="004C29D6"/>
    <w:rsid w:val="004C3D83"/>
    <w:rsid w:val="004C4E66"/>
    <w:rsid w:val="004C781F"/>
    <w:rsid w:val="004D02D5"/>
    <w:rsid w:val="004D264B"/>
    <w:rsid w:val="004D2B19"/>
    <w:rsid w:val="004D5E49"/>
    <w:rsid w:val="004D6BAB"/>
    <w:rsid w:val="004E0557"/>
    <w:rsid w:val="004E1964"/>
    <w:rsid w:val="004E3829"/>
    <w:rsid w:val="004E76D2"/>
    <w:rsid w:val="004E77C1"/>
    <w:rsid w:val="004E7A43"/>
    <w:rsid w:val="004F0490"/>
    <w:rsid w:val="004F1D57"/>
    <w:rsid w:val="004F30C3"/>
    <w:rsid w:val="004F5118"/>
    <w:rsid w:val="004F5F5B"/>
    <w:rsid w:val="004F75B1"/>
    <w:rsid w:val="005001C2"/>
    <w:rsid w:val="005020F7"/>
    <w:rsid w:val="00505EB3"/>
    <w:rsid w:val="00506CA3"/>
    <w:rsid w:val="00511317"/>
    <w:rsid w:val="00511948"/>
    <w:rsid w:val="005170D8"/>
    <w:rsid w:val="00517881"/>
    <w:rsid w:val="00521C25"/>
    <w:rsid w:val="00522CE8"/>
    <w:rsid w:val="0052301C"/>
    <w:rsid w:val="00523B7A"/>
    <w:rsid w:val="00524E8B"/>
    <w:rsid w:val="0052641F"/>
    <w:rsid w:val="00526F6A"/>
    <w:rsid w:val="00531DF4"/>
    <w:rsid w:val="005320D5"/>
    <w:rsid w:val="00532396"/>
    <w:rsid w:val="005334EF"/>
    <w:rsid w:val="00537C9E"/>
    <w:rsid w:val="00542F8B"/>
    <w:rsid w:val="0054343D"/>
    <w:rsid w:val="005435D3"/>
    <w:rsid w:val="005448F9"/>
    <w:rsid w:val="00544F37"/>
    <w:rsid w:val="00545256"/>
    <w:rsid w:val="00545E22"/>
    <w:rsid w:val="00550712"/>
    <w:rsid w:val="00551341"/>
    <w:rsid w:val="0055144D"/>
    <w:rsid w:val="00551DD6"/>
    <w:rsid w:val="00551E71"/>
    <w:rsid w:val="005559A9"/>
    <w:rsid w:val="005567D5"/>
    <w:rsid w:val="005572D4"/>
    <w:rsid w:val="00560153"/>
    <w:rsid w:val="00560348"/>
    <w:rsid w:val="0056113F"/>
    <w:rsid w:val="00561214"/>
    <w:rsid w:val="00562102"/>
    <w:rsid w:val="00564150"/>
    <w:rsid w:val="0057073C"/>
    <w:rsid w:val="00571E08"/>
    <w:rsid w:val="005735BF"/>
    <w:rsid w:val="00573BB8"/>
    <w:rsid w:val="005747D7"/>
    <w:rsid w:val="005747EF"/>
    <w:rsid w:val="0057557F"/>
    <w:rsid w:val="0058022A"/>
    <w:rsid w:val="00582CF3"/>
    <w:rsid w:val="00583A91"/>
    <w:rsid w:val="00585315"/>
    <w:rsid w:val="0058564F"/>
    <w:rsid w:val="00585B2E"/>
    <w:rsid w:val="00587C5B"/>
    <w:rsid w:val="0059107A"/>
    <w:rsid w:val="00592613"/>
    <w:rsid w:val="005968A7"/>
    <w:rsid w:val="0059737A"/>
    <w:rsid w:val="00597DB1"/>
    <w:rsid w:val="005A0041"/>
    <w:rsid w:val="005A051D"/>
    <w:rsid w:val="005A05C7"/>
    <w:rsid w:val="005A0769"/>
    <w:rsid w:val="005A1198"/>
    <w:rsid w:val="005A17A4"/>
    <w:rsid w:val="005A3037"/>
    <w:rsid w:val="005A4AB3"/>
    <w:rsid w:val="005B10D7"/>
    <w:rsid w:val="005B115F"/>
    <w:rsid w:val="005B219A"/>
    <w:rsid w:val="005B243D"/>
    <w:rsid w:val="005B28F0"/>
    <w:rsid w:val="005B3861"/>
    <w:rsid w:val="005B432B"/>
    <w:rsid w:val="005B4460"/>
    <w:rsid w:val="005B4832"/>
    <w:rsid w:val="005B5B84"/>
    <w:rsid w:val="005B69D5"/>
    <w:rsid w:val="005B79D5"/>
    <w:rsid w:val="005C05CF"/>
    <w:rsid w:val="005C1D03"/>
    <w:rsid w:val="005C390E"/>
    <w:rsid w:val="005C4BAE"/>
    <w:rsid w:val="005C4F56"/>
    <w:rsid w:val="005C5034"/>
    <w:rsid w:val="005C5184"/>
    <w:rsid w:val="005C73BD"/>
    <w:rsid w:val="005D049B"/>
    <w:rsid w:val="005D0C10"/>
    <w:rsid w:val="005D0E69"/>
    <w:rsid w:val="005D2CEC"/>
    <w:rsid w:val="005D395E"/>
    <w:rsid w:val="005D3A9F"/>
    <w:rsid w:val="005D5E7E"/>
    <w:rsid w:val="005E12E3"/>
    <w:rsid w:val="005E1DAA"/>
    <w:rsid w:val="005E2192"/>
    <w:rsid w:val="005E26BF"/>
    <w:rsid w:val="005E6A4F"/>
    <w:rsid w:val="005E7D00"/>
    <w:rsid w:val="005F0755"/>
    <w:rsid w:val="005F1193"/>
    <w:rsid w:val="005F2126"/>
    <w:rsid w:val="005F43FF"/>
    <w:rsid w:val="005F54C0"/>
    <w:rsid w:val="005F56F8"/>
    <w:rsid w:val="00600A3A"/>
    <w:rsid w:val="006014EE"/>
    <w:rsid w:val="00604A3C"/>
    <w:rsid w:val="00605DB5"/>
    <w:rsid w:val="00606777"/>
    <w:rsid w:val="00607F9F"/>
    <w:rsid w:val="006105DF"/>
    <w:rsid w:val="00610D95"/>
    <w:rsid w:val="00612A47"/>
    <w:rsid w:val="0061320D"/>
    <w:rsid w:val="006146DE"/>
    <w:rsid w:val="00615D6D"/>
    <w:rsid w:val="00620CE9"/>
    <w:rsid w:val="00621120"/>
    <w:rsid w:val="006214F9"/>
    <w:rsid w:val="00622667"/>
    <w:rsid w:val="006226E1"/>
    <w:rsid w:val="006233F2"/>
    <w:rsid w:val="006239AA"/>
    <w:rsid w:val="00623C92"/>
    <w:rsid w:val="006332A0"/>
    <w:rsid w:val="0063402E"/>
    <w:rsid w:val="00635EA6"/>
    <w:rsid w:val="00640F9B"/>
    <w:rsid w:val="00640FE3"/>
    <w:rsid w:val="0064228E"/>
    <w:rsid w:val="0064431F"/>
    <w:rsid w:val="006446C9"/>
    <w:rsid w:val="006456F5"/>
    <w:rsid w:val="00645DD8"/>
    <w:rsid w:val="00647228"/>
    <w:rsid w:val="00647FB6"/>
    <w:rsid w:val="0065084B"/>
    <w:rsid w:val="00651D75"/>
    <w:rsid w:val="006521E7"/>
    <w:rsid w:val="006547C1"/>
    <w:rsid w:val="0065735C"/>
    <w:rsid w:val="00666619"/>
    <w:rsid w:val="00670204"/>
    <w:rsid w:val="0067124B"/>
    <w:rsid w:val="006761AA"/>
    <w:rsid w:val="006810AD"/>
    <w:rsid w:val="00681B28"/>
    <w:rsid w:val="00682041"/>
    <w:rsid w:val="00682EB1"/>
    <w:rsid w:val="0068612B"/>
    <w:rsid w:val="00687683"/>
    <w:rsid w:val="00690B70"/>
    <w:rsid w:val="00691A1A"/>
    <w:rsid w:val="006921BA"/>
    <w:rsid w:val="00692203"/>
    <w:rsid w:val="006928D9"/>
    <w:rsid w:val="0069325A"/>
    <w:rsid w:val="00693B23"/>
    <w:rsid w:val="00694DBF"/>
    <w:rsid w:val="00694E7E"/>
    <w:rsid w:val="0069609C"/>
    <w:rsid w:val="00696EA3"/>
    <w:rsid w:val="006A088A"/>
    <w:rsid w:val="006A2D28"/>
    <w:rsid w:val="006A4752"/>
    <w:rsid w:val="006A500F"/>
    <w:rsid w:val="006A55B5"/>
    <w:rsid w:val="006A5C64"/>
    <w:rsid w:val="006A6BCF"/>
    <w:rsid w:val="006A6C27"/>
    <w:rsid w:val="006A712D"/>
    <w:rsid w:val="006A7452"/>
    <w:rsid w:val="006A799D"/>
    <w:rsid w:val="006B1D8A"/>
    <w:rsid w:val="006B2D03"/>
    <w:rsid w:val="006B38A8"/>
    <w:rsid w:val="006B5305"/>
    <w:rsid w:val="006B6A46"/>
    <w:rsid w:val="006C01ED"/>
    <w:rsid w:val="006C12AF"/>
    <w:rsid w:val="006C1496"/>
    <w:rsid w:val="006C2CF7"/>
    <w:rsid w:val="006C31C0"/>
    <w:rsid w:val="006C6089"/>
    <w:rsid w:val="006C6A49"/>
    <w:rsid w:val="006C702B"/>
    <w:rsid w:val="006D24BF"/>
    <w:rsid w:val="006D32F1"/>
    <w:rsid w:val="006D36FA"/>
    <w:rsid w:val="006D50D4"/>
    <w:rsid w:val="006D7D1C"/>
    <w:rsid w:val="006E1315"/>
    <w:rsid w:val="006E1CA4"/>
    <w:rsid w:val="006E225A"/>
    <w:rsid w:val="006E41A4"/>
    <w:rsid w:val="006E45AC"/>
    <w:rsid w:val="006E5A62"/>
    <w:rsid w:val="006E6FD0"/>
    <w:rsid w:val="006E77AF"/>
    <w:rsid w:val="006F0744"/>
    <w:rsid w:val="006F0B69"/>
    <w:rsid w:val="006F1433"/>
    <w:rsid w:val="006F2382"/>
    <w:rsid w:val="006F40C4"/>
    <w:rsid w:val="006F44AD"/>
    <w:rsid w:val="006F5A03"/>
    <w:rsid w:val="006F706C"/>
    <w:rsid w:val="007000DC"/>
    <w:rsid w:val="007005DD"/>
    <w:rsid w:val="007007CD"/>
    <w:rsid w:val="00701524"/>
    <w:rsid w:val="00701B70"/>
    <w:rsid w:val="00702D1C"/>
    <w:rsid w:val="00703F25"/>
    <w:rsid w:val="00706542"/>
    <w:rsid w:val="007066A6"/>
    <w:rsid w:val="00707062"/>
    <w:rsid w:val="00710228"/>
    <w:rsid w:val="0071289A"/>
    <w:rsid w:val="00712B5A"/>
    <w:rsid w:val="007137A3"/>
    <w:rsid w:val="00714112"/>
    <w:rsid w:val="0071437E"/>
    <w:rsid w:val="00715691"/>
    <w:rsid w:val="00717A46"/>
    <w:rsid w:val="007221E3"/>
    <w:rsid w:val="007236CD"/>
    <w:rsid w:val="00724868"/>
    <w:rsid w:val="007303F4"/>
    <w:rsid w:val="00730490"/>
    <w:rsid w:val="00730FB6"/>
    <w:rsid w:val="00736F68"/>
    <w:rsid w:val="00737499"/>
    <w:rsid w:val="00741280"/>
    <w:rsid w:val="00741F37"/>
    <w:rsid w:val="00743CA0"/>
    <w:rsid w:val="00743F81"/>
    <w:rsid w:val="007448C4"/>
    <w:rsid w:val="00744B0B"/>
    <w:rsid w:val="007458AE"/>
    <w:rsid w:val="007458ED"/>
    <w:rsid w:val="00747769"/>
    <w:rsid w:val="00750322"/>
    <w:rsid w:val="00752EEC"/>
    <w:rsid w:val="007546D2"/>
    <w:rsid w:val="0075487C"/>
    <w:rsid w:val="00755EE1"/>
    <w:rsid w:val="0075656A"/>
    <w:rsid w:val="007607D3"/>
    <w:rsid w:val="00760BFC"/>
    <w:rsid w:val="0076416E"/>
    <w:rsid w:val="0076644C"/>
    <w:rsid w:val="00766A5D"/>
    <w:rsid w:val="00766EC2"/>
    <w:rsid w:val="0076727B"/>
    <w:rsid w:val="00770076"/>
    <w:rsid w:val="00770087"/>
    <w:rsid w:val="0077022F"/>
    <w:rsid w:val="00770EE0"/>
    <w:rsid w:val="007711D8"/>
    <w:rsid w:val="00772DBB"/>
    <w:rsid w:val="00773D18"/>
    <w:rsid w:val="007740C2"/>
    <w:rsid w:val="007755C2"/>
    <w:rsid w:val="007755E4"/>
    <w:rsid w:val="00780137"/>
    <w:rsid w:val="007801CD"/>
    <w:rsid w:val="00780484"/>
    <w:rsid w:val="00781414"/>
    <w:rsid w:val="007821F6"/>
    <w:rsid w:val="007822E2"/>
    <w:rsid w:val="00782425"/>
    <w:rsid w:val="00782B51"/>
    <w:rsid w:val="00784741"/>
    <w:rsid w:val="007855CF"/>
    <w:rsid w:val="007870A2"/>
    <w:rsid w:val="00790576"/>
    <w:rsid w:val="0079077F"/>
    <w:rsid w:val="00791AA2"/>
    <w:rsid w:val="007922D4"/>
    <w:rsid w:val="00793D30"/>
    <w:rsid w:val="0079696B"/>
    <w:rsid w:val="0079777D"/>
    <w:rsid w:val="007A06F8"/>
    <w:rsid w:val="007A0E81"/>
    <w:rsid w:val="007A0FC4"/>
    <w:rsid w:val="007A16A5"/>
    <w:rsid w:val="007A1FA6"/>
    <w:rsid w:val="007A2C93"/>
    <w:rsid w:val="007A30F8"/>
    <w:rsid w:val="007A59E1"/>
    <w:rsid w:val="007A7B39"/>
    <w:rsid w:val="007B0668"/>
    <w:rsid w:val="007B073F"/>
    <w:rsid w:val="007B3759"/>
    <w:rsid w:val="007B4338"/>
    <w:rsid w:val="007B47EC"/>
    <w:rsid w:val="007B6154"/>
    <w:rsid w:val="007C1841"/>
    <w:rsid w:val="007C1A8E"/>
    <w:rsid w:val="007C2714"/>
    <w:rsid w:val="007C27A0"/>
    <w:rsid w:val="007C3777"/>
    <w:rsid w:val="007C3B01"/>
    <w:rsid w:val="007C3E0A"/>
    <w:rsid w:val="007C4ECD"/>
    <w:rsid w:val="007C5047"/>
    <w:rsid w:val="007C68A8"/>
    <w:rsid w:val="007C75B0"/>
    <w:rsid w:val="007C7D7D"/>
    <w:rsid w:val="007C7FB5"/>
    <w:rsid w:val="007D180C"/>
    <w:rsid w:val="007D2811"/>
    <w:rsid w:val="007D436F"/>
    <w:rsid w:val="007D63FA"/>
    <w:rsid w:val="007E0614"/>
    <w:rsid w:val="007E089E"/>
    <w:rsid w:val="007E08E3"/>
    <w:rsid w:val="007E1C5B"/>
    <w:rsid w:val="007E1E62"/>
    <w:rsid w:val="007E3BB2"/>
    <w:rsid w:val="007E4AE3"/>
    <w:rsid w:val="007E59B8"/>
    <w:rsid w:val="007F2ECD"/>
    <w:rsid w:val="007F3607"/>
    <w:rsid w:val="007F614E"/>
    <w:rsid w:val="007F6201"/>
    <w:rsid w:val="007F7514"/>
    <w:rsid w:val="00802BF7"/>
    <w:rsid w:val="008046E3"/>
    <w:rsid w:val="008066D3"/>
    <w:rsid w:val="00806D71"/>
    <w:rsid w:val="00806DF1"/>
    <w:rsid w:val="00807CF9"/>
    <w:rsid w:val="00810AA1"/>
    <w:rsid w:val="0081432E"/>
    <w:rsid w:val="008232FC"/>
    <w:rsid w:val="00823AF6"/>
    <w:rsid w:val="0082587A"/>
    <w:rsid w:val="00827F78"/>
    <w:rsid w:val="00827F9F"/>
    <w:rsid w:val="008306F5"/>
    <w:rsid w:val="00830C21"/>
    <w:rsid w:val="00831C26"/>
    <w:rsid w:val="008334CD"/>
    <w:rsid w:val="00833A14"/>
    <w:rsid w:val="0083596E"/>
    <w:rsid w:val="00835A55"/>
    <w:rsid w:val="00836AE2"/>
    <w:rsid w:val="00836F12"/>
    <w:rsid w:val="00837AC6"/>
    <w:rsid w:val="0084011F"/>
    <w:rsid w:val="00840A74"/>
    <w:rsid w:val="0084176A"/>
    <w:rsid w:val="00841BD0"/>
    <w:rsid w:val="00842751"/>
    <w:rsid w:val="00842A2E"/>
    <w:rsid w:val="00843795"/>
    <w:rsid w:val="00844AC6"/>
    <w:rsid w:val="00847AC9"/>
    <w:rsid w:val="008514AD"/>
    <w:rsid w:val="00851915"/>
    <w:rsid w:val="008523C0"/>
    <w:rsid w:val="0085247E"/>
    <w:rsid w:val="00855592"/>
    <w:rsid w:val="0085575F"/>
    <w:rsid w:val="008569FC"/>
    <w:rsid w:val="00860CF7"/>
    <w:rsid w:val="00861FB8"/>
    <w:rsid w:val="0086278F"/>
    <w:rsid w:val="00862CE4"/>
    <w:rsid w:val="00864C7F"/>
    <w:rsid w:val="008658CD"/>
    <w:rsid w:val="008703FA"/>
    <w:rsid w:val="00872E03"/>
    <w:rsid w:val="0087477A"/>
    <w:rsid w:val="008749C4"/>
    <w:rsid w:val="00875EF1"/>
    <w:rsid w:val="008769C9"/>
    <w:rsid w:val="00876CB7"/>
    <w:rsid w:val="00876DCC"/>
    <w:rsid w:val="008775B7"/>
    <w:rsid w:val="008815B5"/>
    <w:rsid w:val="00883427"/>
    <w:rsid w:val="0088600F"/>
    <w:rsid w:val="00886DF0"/>
    <w:rsid w:val="00886E80"/>
    <w:rsid w:val="008874B4"/>
    <w:rsid w:val="008900C7"/>
    <w:rsid w:val="0089029F"/>
    <w:rsid w:val="00891099"/>
    <w:rsid w:val="00892465"/>
    <w:rsid w:val="008A1029"/>
    <w:rsid w:val="008A2046"/>
    <w:rsid w:val="008A346B"/>
    <w:rsid w:val="008A4FF5"/>
    <w:rsid w:val="008B283F"/>
    <w:rsid w:val="008B324A"/>
    <w:rsid w:val="008B457D"/>
    <w:rsid w:val="008B5D40"/>
    <w:rsid w:val="008B65FE"/>
    <w:rsid w:val="008C4718"/>
    <w:rsid w:val="008C5127"/>
    <w:rsid w:val="008C568C"/>
    <w:rsid w:val="008C6C82"/>
    <w:rsid w:val="008C74A3"/>
    <w:rsid w:val="008D0ECE"/>
    <w:rsid w:val="008D355D"/>
    <w:rsid w:val="008D3A8F"/>
    <w:rsid w:val="008D50AD"/>
    <w:rsid w:val="008D7325"/>
    <w:rsid w:val="008E071C"/>
    <w:rsid w:val="008E32CD"/>
    <w:rsid w:val="008E4C40"/>
    <w:rsid w:val="008E4C91"/>
    <w:rsid w:val="008E533D"/>
    <w:rsid w:val="008E7229"/>
    <w:rsid w:val="008F02A4"/>
    <w:rsid w:val="008F44FA"/>
    <w:rsid w:val="008F6DF2"/>
    <w:rsid w:val="008F7E20"/>
    <w:rsid w:val="00901EF4"/>
    <w:rsid w:val="0090294B"/>
    <w:rsid w:val="00904DCF"/>
    <w:rsid w:val="00906290"/>
    <w:rsid w:val="009064B7"/>
    <w:rsid w:val="00906AF5"/>
    <w:rsid w:val="00906E5A"/>
    <w:rsid w:val="009076D5"/>
    <w:rsid w:val="0091072F"/>
    <w:rsid w:val="00910EB4"/>
    <w:rsid w:val="00911C4A"/>
    <w:rsid w:val="00913276"/>
    <w:rsid w:val="00914465"/>
    <w:rsid w:val="00917967"/>
    <w:rsid w:val="00920E73"/>
    <w:rsid w:val="00921D8A"/>
    <w:rsid w:val="009220DA"/>
    <w:rsid w:val="00922780"/>
    <w:rsid w:val="009235AB"/>
    <w:rsid w:val="00924137"/>
    <w:rsid w:val="00924326"/>
    <w:rsid w:val="009256F3"/>
    <w:rsid w:val="00927EAB"/>
    <w:rsid w:val="00930ACA"/>
    <w:rsid w:val="00933E23"/>
    <w:rsid w:val="0093448B"/>
    <w:rsid w:val="00941752"/>
    <w:rsid w:val="00942BA8"/>
    <w:rsid w:val="00943019"/>
    <w:rsid w:val="00945D02"/>
    <w:rsid w:val="00945F45"/>
    <w:rsid w:val="009473B1"/>
    <w:rsid w:val="00950A77"/>
    <w:rsid w:val="0095101E"/>
    <w:rsid w:val="00951C43"/>
    <w:rsid w:val="0095384F"/>
    <w:rsid w:val="00953ECA"/>
    <w:rsid w:val="00957BEE"/>
    <w:rsid w:val="00961A7A"/>
    <w:rsid w:val="00962CF2"/>
    <w:rsid w:val="009634A9"/>
    <w:rsid w:val="00966A50"/>
    <w:rsid w:val="00970BBD"/>
    <w:rsid w:val="009739FB"/>
    <w:rsid w:val="00973D8A"/>
    <w:rsid w:val="00973F18"/>
    <w:rsid w:val="009827B8"/>
    <w:rsid w:val="00982D3D"/>
    <w:rsid w:val="00982E59"/>
    <w:rsid w:val="00984DD6"/>
    <w:rsid w:val="0098739D"/>
    <w:rsid w:val="0098765C"/>
    <w:rsid w:val="00990597"/>
    <w:rsid w:val="00990988"/>
    <w:rsid w:val="00991294"/>
    <w:rsid w:val="0099240D"/>
    <w:rsid w:val="0099311C"/>
    <w:rsid w:val="009969A1"/>
    <w:rsid w:val="009970A8"/>
    <w:rsid w:val="009A18CE"/>
    <w:rsid w:val="009A2142"/>
    <w:rsid w:val="009A3E1A"/>
    <w:rsid w:val="009A5678"/>
    <w:rsid w:val="009A589B"/>
    <w:rsid w:val="009A5DE8"/>
    <w:rsid w:val="009A66DC"/>
    <w:rsid w:val="009A6946"/>
    <w:rsid w:val="009A7927"/>
    <w:rsid w:val="009B0495"/>
    <w:rsid w:val="009B07E0"/>
    <w:rsid w:val="009B6191"/>
    <w:rsid w:val="009B706F"/>
    <w:rsid w:val="009B7F28"/>
    <w:rsid w:val="009C046D"/>
    <w:rsid w:val="009C0E67"/>
    <w:rsid w:val="009C212B"/>
    <w:rsid w:val="009C30B7"/>
    <w:rsid w:val="009C5286"/>
    <w:rsid w:val="009C6EF9"/>
    <w:rsid w:val="009D0D02"/>
    <w:rsid w:val="009D4560"/>
    <w:rsid w:val="009D4E0E"/>
    <w:rsid w:val="009D6D47"/>
    <w:rsid w:val="009D6F3E"/>
    <w:rsid w:val="009D7266"/>
    <w:rsid w:val="009D7D30"/>
    <w:rsid w:val="009E0CC0"/>
    <w:rsid w:val="009E1232"/>
    <w:rsid w:val="009E2D12"/>
    <w:rsid w:val="009E327F"/>
    <w:rsid w:val="009E4AB4"/>
    <w:rsid w:val="009E4ABD"/>
    <w:rsid w:val="009F10AB"/>
    <w:rsid w:val="009F27F6"/>
    <w:rsid w:val="009F2E76"/>
    <w:rsid w:val="009F44F3"/>
    <w:rsid w:val="009F60BA"/>
    <w:rsid w:val="009F7C89"/>
    <w:rsid w:val="00A00276"/>
    <w:rsid w:val="00A01271"/>
    <w:rsid w:val="00A012E9"/>
    <w:rsid w:val="00A013E7"/>
    <w:rsid w:val="00A019CB"/>
    <w:rsid w:val="00A03EB8"/>
    <w:rsid w:val="00A04396"/>
    <w:rsid w:val="00A044A0"/>
    <w:rsid w:val="00A04E07"/>
    <w:rsid w:val="00A05418"/>
    <w:rsid w:val="00A06180"/>
    <w:rsid w:val="00A07048"/>
    <w:rsid w:val="00A07724"/>
    <w:rsid w:val="00A10489"/>
    <w:rsid w:val="00A1322A"/>
    <w:rsid w:val="00A14E9A"/>
    <w:rsid w:val="00A14F0A"/>
    <w:rsid w:val="00A15BA6"/>
    <w:rsid w:val="00A1607E"/>
    <w:rsid w:val="00A16DFB"/>
    <w:rsid w:val="00A212CA"/>
    <w:rsid w:val="00A22BE1"/>
    <w:rsid w:val="00A2376D"/>
    <w:rsid w:val="00A24577"/>
    <w:rsid w:val="00A26E76"/>
    <w:rsid w:val="00A272C0"/>
    <w:rsid w:val="00A31C1C"/>
    <w:rsid w:val="00A3264C"/>
    <w:rsid w:val="00A34CD6"/>
    <w:rsid w:val="00A35FC3"/>
    <w:rsid w:val="00A36675"/>
    <w:rsid w:val="00A36BCA"/>
    <w:rsid w:val="00A405CD"/>
    <w:rsid w:val="00A406DF"/>
    <w:rsid w:val="00A41103"/>
    <w:rsid w:val="00A42372"/>
    <w:rsid w:val="00A43212"/>
    <w:rsid w:val="00A47288"/>
    <w:rsid w:val="00A4736E"/>
    <w:rsid w:val="00A4755B"/>
    <w:rsid w:val="00A51589"/>
    <w:rsid w:val="00A54B22"/>
    <w:rsid w:val="00A56A2A"/>
    <w:rsid w:val="00A604CC"/>
    <w:rsid w:val="00A60734"/>
    <w:rsid w:val="00A6267F"/>
    <w:rsid w:val="00A62955"/>
    <w:rsid w:val="00A632CC"/>
    <w:rsid w:val="00A641BA"/>
    <w:rsid w:val="00A658DD"/>
    <w:rsid w:val="00A67F71"/>
    <w:rsid w:val="00A714D8"/>
    <w:rsid w:val="00A717E8"/>
    <w:rsid w:val="00A7180C"/>
    <w:rsid w:val="00A72F35"/>
    <w:rsid w:val="00A741A3"/>
    <w:rsid w:val="00A75131"/>
    <w:rsid w:val="00A806D9"/>
    <w:rsid w:val="00A823BA"/>
    <w:rsid w:val="00A83182"/>
    <w:rsid w:val="00A83BBD"/>
    <w:rsid w:val="00A84CD6"/>
    <w:rsid w:val="00A850BA"/>
    <w:rsid w:val="00A865B9"/>
    <w:rsid w:val="00A876FB"/>
    <w:rsid w:val="00A90DE6"/>
    <w:rsid w:val="00A9206F"/>
    <w:rsid w:val="00A93176"/>
    <w:rsid w:val="00A94212"/>
    <w:rsid w:val="00A9480F"/>
    <w:rsid w:val="00A950B5"/>
    <w:rsid w:val="00A957CC"/>
    <w:rsid w:val="00AA0821"/>
    <w:rsid w:val="00AA1337"/>
    <w:rsid w:val="00AA1817"/>
    <w:rsid w:val="00AA4E97"/>
    <w:rsid w:val="00AA56D1"/>
    <w:rsid w:val="00AA67B6"/>
    <w:rsid w:val="00AA6BC9"/>
    <w:rsid w:val="00AA7620"/>
    <w:rsid w:val="00AB07D8"/>
    <w:rsid w:val="00AB3684"/>
    <w:rsid w:val="00AB45DB"/>
    <w:rsid w:val="00AB4B84"/>
    <w:rsid w:val="00AB4DDF"/>
    <w:rsid w:val="00AB4F0F"/>
    <w:rsid w:val="00AB550F"/>
    <w:rsid w:val="00AB6B9D"/>
    <w:rsid w:val="00AC0213"/>
    <w:rsid w:val="00AC0969"/>
    <w:rsid w:val="00AC144B"/>
    <w:rsid w:val="00AC2A55"/>
    <w:rsid w:val="00AC2CCE"/>
    <w:rsid w:val="00AC36E8"/>
    <w:rsid w:val="00AC3CD3"/>
    <w:rsid w:val="00AC40D5"/>
    <w:rsid w:val="00AC4754"/>
    <w:rsid w:val="00AC63A2"/>
    <w:rsid w:val="00AC70DB"/>
    <w:rsid w:val="00AC75AB"/>
    <w:rsid w:val="00AD0D32"/>
    <w:rsid w:val="00AD21BC"/>
    <w:rsid w:val="00AD238B"/>
    <w:rsid w:val="00AD447D"/>
    <w:rsid w:val="00AE004C"/>
    <w:rsid w:val="00AE26E8"/>
    <w:rsid w:val="00AE3DD8"/>
    <w:rsid w:val="00AE4F00"/>
    <w:rsid w:val="00AE53E5"/>
    <w:rsid w:val="00AE5C48"/>
    <w:rsid w:val="00AF12C0"/>
    <w:rsid w:val="00AF1F2A"/>
    <w:rsid w:val="00AF2F5A"/>
    <w:rsid w:val="00AF357C"/>
    <w:rsid w:val="00AF3B0A"/>
    <w:rsid w:val="00AF6AAB"/>
    <w:rsid w:val="00AF736C"/>
    <w:rsid w:val="00B009BD"/>
    <w:rsid w:val="00B00D88"/>
    <w:rsid w:val="00B04675"/>
    <w:rsid w:val="00B074D4"/>
    <w:rsid w:val="00B117BB"/>
    <w:rsid w:val="00B118E7"/>
    <w:rsid w:val="00B12A3D"/>
    <w:rsid w:val="00B149F9"/>
    <w:rsid w:val="00B16203"/>
    <w:rsid w:val="00B1640D"/>
    <w:rsid w:val="00B16BA9"/>
    <w:rsid w:val="00B20553"/>
    <w:rsid w:val="00B216E5"/>
    <w:rsid w:val="00B22D0A"/>
    <w:rsid w:val="00B22DE9"/>
    <w:rsid w:val="00B22E81"/>
    <w:rsid w:val="00B22FA6"/>
    <w:rsid w:val="00B2575B"/>
    <w:rsid w:val="00B25932"/>
    <w:rsid w:val="00B26ADB"/>
    <w:rsid w:val="00B271F4"/>
    <w:rsid w:val="00B27F9E"/>
    <w:rsid w:val="00B33324"/>
    <w:rsid w:val="00B358BD"/>
    <w:rsid w:val="00B3591D"/>
    <w:rsid w:val="00B35B27"/>
    <w:rsid w:val="00B3627C"/>
    <w:rsid w:val="00B36BFD"/>
    <w:rsid w:val="00B36D23"/>
    <w:rsid w:val="00B37322"/>
    <w:rsid w:val="00B40B17"/>
    <w:rsid w:val="00B40FBE"/>
    <w:rsid w:val="00B42916"/>
    <w:rsid w:val="00B43C2C"/>
    <w:rsid w:val="00B43C7F"/>
    <w:rsid w:val="00B451C6"/>
    <w:rsid w:val="00B459A6"/>
    <w:rsid w:val="00B473F4"/>
    <w:rsid w:val="00B47C92"/>
    <w:rsid w:val="00B505EF"/>
    <w:rsid w:val="00B518D6"/>
    <w:rsid w:val="00B5295D"/>
    <w:rsid w:val="00B536B7"/>
    <w:rsid w:val="00B54628"/>
    <w:rsid w:val="00B55409"/>
    <w:rsid w:val="00B55C68"/>
    <w:rsid w:val="00B56B8C"/>
    <w:rsid w:val="00B57A38"/>
    <w:rsid w:val="00B601CF"/>
    <w:rsid w:val="00B60671"/>
    <w:rsid w:val="00B61C58"/>
    <w:rsid w:val="00B61F40"/>
    <w:rsid w:val="00B625CD"/>
    <w:rsid w:val="00B65F9A"/>
    <w:rsid w:val="00B6600E"/>
    <w:rsid w:val="00B6639E"/>
    <w:rsid w:val="00B712A8"/>
    <w:rsid w:val="00B71EAD"/>
    <w:rsid w:val="00B720BA"/>
    <w:rsid w:val="00B7214D"/>
    <w:rsid w:val="00B727E1"/>
    <w:rsid w:val="00B76658"/>
    <w:rsid w:val="00B80EA8"/>
    <w:rsid w:val="00B8101B"/>
    <w:rsid w:val="00B83969"/>
    <w:rsid w:val="00B85AA9"/>
    <w:rsid w:val="00B87A53"/>
    <w:rsid w:val="00B90800"/>
    <w:rsid w:val="00B946CB"/>
    <w:rsid w:val="00B96894"/>
    <w:rsid w:val="00BA01DA"/>
    <w:rsid w:val="00BA26FE"/>
    <w:rsid w:val="00BA32CC"/>
    <w:rsid w:val="00BA3E52"/>
    <w:rsid w:val="00BA4607"/>
    <w:rsid w:val="00BA506C"/>
    <w:rsid w:val="00BA5A2F"/>
    <w:rsid w:val="00BA68F4"/>
    <w:rsid w:val="00BA73BE"/>
    <w:rsid w:val="00BA7E97"/>
    <w:rsid w:val="00BB0DA5"/>
    <w:rsid w:val="00BB1F2E"/>
    <w:rsid w:val="00BB74EB"/>
    <w:rsid w:val="00BB7F22"/>
    <w:rsid w:val="00BC04D2"/>
    <w:rsid w:val="00BC085E"/>
    <w:rsid w:val="00BC0BCF"/>
    <w:rsid w:val="00BC1F1E"/>
    <w:rsid w:val="00BC3EB0"/>
    <w:rsid w:val="00BC4E08"/>
    <w:rsid w:val="00BC5CA2"/>
    <w:rsid w:val="00BD1CD6"/>
    <w:rsid w:val="00BD480C"/>
    <w:rsid w:val="00BD4B4F"/>
    <w:rsid w:val="00BD53CA"/>
    <w:rsid w:val="00BD69AA"/>
    <w:rsid w:val="00BD7E21"/>
    <w:rsid w:val="00BE0A5B"/>
    <w:rsid w:val="00BE11C7"/>
    <w:rsid w:val="00BE3103"/>
    <w:rsid w:val="00BE385C"/>
    <w:rsid w:val="00BE6FEE"/>
    <w:rsid w:val="00BE7ADE"/>
    <w:rsid w:val="00BF1341"/>
    <w:rsid w:val="00BF13EE"/>
    <w:rsid w:val="00BF1CBC"/>
    <w:rsid w:val="00BF4A25"/>
    <w:rsid w:val="00BF50C2"/>
    <w:rsid w:val="00BF57EF"/>
    <w:rsid w:val="00BF5E00"/>
    <w:rsid w:val="00C024FC"/>
    <w:rsid w:val="00C05168"/>
    <w:rsid w:val="00C06ED4"/>
    <w:rsid w:val="00C10380"/>
    <w:rsid w:val="00C117CA"/>
    <w:rsid w:val="00C127CB"/>
    <w:rsid w:val="00C12BBE"/>
    <w:rsid w:val="00C12F83"/>
    <w:rsid w:val="00C1454A"/>
    <w:rsid w:val="00C150CF"/>
    <w:rsid w:val="00C16B64"/>
    <w:rsid w:val="00C17978"/>
    <w:rsid w:val="00C17F05"/>
    <w:rsid w:val="00C21D97"/>
    <w:rsid w:val="00C25DD1"/>
    <w:rsid w:val="00C25EA6"/>
    <w:rsid w:val="00C27F82"/>
    <w:rsid w:val="00C363BD"/>
    <w:rsid w:val="00C3663F"/>
    <w:rsid w:val="00C37BD0"/>
    <w:rsid w:val="00C4284E"/>
    <w:rsid w:val="00C42A4F"/>
    <w:rsid w:val="00C43455"/>
    <w:rsid w:val="00C4403F"/>
    <w:rsid w:val="00C451DD"/>
    <w:rsid w:val="00C474E4"/>
    <w:rsid w:val="00C52499"/>
    <w:rsid w:val="00C532F0"/>
    <w:rsid w:val="00C5525D"/>
    <w:rsid w:val="00C57134"/>
    <w:rsid w:val="00C57824"/>
    <w:rsid w:val="00C6145C"/>
    <w:rsid w:val="00C63A6F"/>
    <w:rsid w:val="00C6431F"/>
    <w:rsid w:val="00C64984"/>
    <w:rsid w:val="00C66064"/>
    <w:rsid w:val="00C66151"/>
    <w:rsid w:val="00C66E1A"/>
    <w:rsid w:val="00C67622"/>
    <w:rsid w:val="00C67A87"/>
    <w:rsid w:val="00C67EC1"/>
    <w:rsid w:val="00C707AB"/>
    <w:rsid w:val="00C71C5B"/>
    <w:rsid w:val="00C72DE8"/>
    <w:rsid w:val="00C76106"/>
    <w:rsid w:val="00C77955"/>
    <w:rsid w:val="00C8016F"/>
    <w:rsid w:val="00C80DF5"/>
    <w:rsid w:val="00C81B0D"/>
    <w:rsid w:val="00C83BC2"/>
    <w:rsid w:val="00C8436A"/>
    <w:rsid w:val="00C86365"/>
    <w:rsid w:val="00C865E1"/>
    <w:rsid w:val="00C932E7"/>
    <w:rsid w:val="00C948EA"/>
    <w:rsid w:val="00C94DD4"/>
    <w:rsid w:val="00C94E71"/>
    <w:rsid w:val="00C97AB3"/>
    <w:rsid w:val="00C97C89"/>
    <w:rsid w:val="00CA058E"/>
    <w:rsid w:val="00CA1E45"/>
    <w:rsid w:val="00CA5078"/>
    <w:rsid w:val="00CA551E"/>
    <w:rsid w:val="00CA570C"/>
    <w:rsid w:val="00CA58DF"/>
    <w:rsid w:val="00CB1629"/>
    <w:rsid w:val="00CB17AA"/>
    <w:rsid w:val="00CB2C84"/>
    <w:rsid w:val="00CB755F"/>
    <w:rsid w:val="00CB7897"/>
    <w:rsid w:val="00CB78CF"/>
    <w:rsid w:val="00CB7B6A"/>
    <w:rsid w:val="00CC0D11"/>
    <w:rsid w:val="00CC0F6F"/>
    <w:rsid w:val="00CC170D"/>
    <w:rsid w:val="00CC268E"/>
    <w:rsid w:val="00CC29D2"/>
    <w:rsid w:val="00CC3153"/>
    <w:rsid w:val="00CC3F1F"/>
    <w:rsid w:val="00CC650C"/>
    <w:rsid w:val="00CC6FB9"/>
    <w:rsid w:val="00CC7E1F"/>
    <w:rsid w:val="00CD2CA2"/>
    <w:rsid w:val="00CD333C"/>
    <w:rsid w:val="00CD33A4"/>
    <w:rsid w:val="00CD44DD"/>
    <w:rsid w:val="00CD4D05"/>
    <w:rsid w:val="00CD52F1"/>
    <w:rsid w:val="00CD779A"/>
    <w:rsid w:val="00CE003C"/>
    <w:rsid w:val="00CE03C7"/>
    <w:rsid w:val="00CE162E"/>
    <w:rsid w:val="00CE367D"/>
    <w:rsid w:val="00CE5B5E"/>
    <w:rsid w:val="00CE5FAF"/>
    <w:rsid w:val="00CE62C3"/>
    <w:rsid w:val="00CF081E"/>
    <w:rsid w:val="00CF0BDF"/>
    <w:rsid w:val="00CF0F01"/>
    <w:rsid w:val="00CF482B"/>
    <w:rsid w:val="00CF4D2C"/>
    <w:rsid w:val="00CF52B0"/>
    <w:rsid w:val="00CF55A0"/>
    <w:rsid w:val="00CF664B"/>
    <w:rsid w:val="00CF74ED"/>
    <w:rsid w:val="00D00D99"/>
    <w:rsid w:val="00D00E72"/>
    <w:rsid w:val="00D0119D"/>
    <w:rsid w:val="00D035BF"/>
    <w:rsid w:val="00D04DF6"/>
    <w:rsid w:val="00D10406"/>
    <w:rsid w:val="00D12DEC"/>
    <w:rsid w:val="00D1374A"/>
    <w:rsid w:val="00D13BC0"/>
    <w:rsid w:val="00D147B7"/>
    <w:rsid w:val="00D158D2"/>
    <w:rsid w:val="00D15CF6"/>
    <w:rsid w:val="00D16214"/>
    <w:rsid w:val="00D200D9"/>
    <w:rsid w:val="00D2056C"/>
    <w:rsid w:val="00D207CC"/>
    <w:rsid w:val="00D23438"/>
    <w:rsid w:val="00D247BD"/>
    <w:rsid w:val="00D26F76"/>
    <w:rsid w:val="00D2727C"/>
    <w:rsid w:val="00D27442"/>
    <w:rsid w:val="00D27D07"/>
    <w:rsid w:val="00D33158"/>
    <w:rsid w:val="00D33A8C"/>
    <w:rsid w:val="00D33CA6"/>
    <w:rsid w:val="00D354AF"/>
    <w:rsid w:val="00D37687"/>
    <w:rsid w:val="00D37A88"/>
    <w:rsid w:val="00D45CDB"/>
    <w:rsid w:val="00D46F86"/>
    <w:rsid w:val="00D52502"/>
    <w:rsid w:val="00D5259A"/>
    <w:rsid w:val="00D52F25"/>
    <w:rsid w:val="00D544BB"/>
    <w:rsid w:val="00D60451"/>
    <w:rsid w:val="00D62DC0"/>
    <w:rsid w:val="00D63E33"/>
    <w:rsid w:val="00D65801"/>
    <w:rsid w:val="00D72EE3"/>
    <w:rsid w:val="00D741B7"/>
    <w:rsid w:val="00D74801"/>
    <w:rsid w:val="00D7608A"/>
    <w:rsid w:val="00D77625"/>
    <w:rsid w:val="00D8024D"/>
    <w:rsid w:val="00D804D0"/>
    <w:rsid w:val="00D80B12"/>
    <w:rsid w:val="00D811AA"/>
    <w:rsid w:val="00D81B5C"/>
    <w:rsid w:val="00D81ED7"/>
    <w:rsid w:val="00D81FF5"/>
    <w:rsid w:val="00D87F04"/>
    <w:rsid w:val="00D9085C"/>
    <w:rsid w:val="00D91DC3"/>
    <w:rsid w:val="00D9465A"/>
    <w:rsid w:val="00D96A4A"/>
    <w:rsid w:val="00DA1ACD"/>
    <w:rsid w:val="00DA3591"/>
    <w:rsid w:val="00DA3F18"/>
    <w:rsid w:val="00DA5632"/>
    <w:rsid w:val="00DB1536"/>
    <w:rsid w:val="00DB1B65"/>
    <w:rsid w:val="00DB23CC"/>
    <w:rsid w:val="00DB3223"/>
    <w:rsid w:val="00DB533C"/>
    <w:rsid w:val="00DB5391"/>
    <w:rsid w:val="00DB7926"/>
    <w:rsid w:val="00DC19F2"/>
    <w:rsid w:val="00DC4DDB"/>
    <w:rsid w:val="00DC6742"/>
    <w:rsid w:val="00DC74D5"/>
    <w:rsid w:val="00DD0637"/>
    <w:rsid w:val="00DD1C0A"/>
    <w:rsid w:val="00DD604A"/>
    <w:rsid w:val="00DE200B"/>
    <w:rsid w:val="00DE356E"/>
    <w:rsid w:val="00DE59AD"/>
    <w:rsid w:val="00DE6343"/>
    <w:rsid w:val="00DF04D3"/>
    <w:rsid w:val="00DF4D44"/>
    <w:rsid w:val="00DF5401"/>
    <w:rsid w:val="00DF560C"/>
    <w:rsid w:val="00DF782F"/>
    <w:rsid w:val="00DF7C92"/>
    <w:rsid w:val="00E00A80"/>
    <w:rsid w:val="00E01571"/>
    <w:rsid w:val="00E02084"/>
    <w:rsid w:val="00E0287F"/>
    <w:rsid w:val="00E03B1E"/>
    <w:rsid w:val="00E04019"/>
    <w:rsid w:val="00E04F0A"/>
    <w:rsid w:val="00E06FD3"/>
    <w:rsid w:val="00E123BE"/>
    <w:rsid w:val="00E1398B"/>
    <w:rsid w:val="00E13E16"/>
    <w:rsid w:val="00E1403C"/>
    <w:rsid w:val="00E14319"/>
    <w:rsid w:val="00E157AC"/>
    <w:rsid w:val="00E15FAA"/>
    <w:rsid w:val="00E21395"/>
    <w:rsid w:val="00E218C2"/>
    <w:rsid w:val="00E23928"/>
    <w:rsid w:val="00E243B5"/>
    <w:rsid w:val="00E25034"/>
    <w:rsid w:val="00E2514F"/>
    <w:rsid w:val="00E2577C"/>
    <w:rsid w:val="00E25D2A"/>
    <w:rsid w:val="00E2608C"/>
    <w:rsid w:val="00E26B11"/>
    <w:rsid w:val="00E2789B"/>
    <w:rsid w:val="00E304BE"/>
    <w:rsid w:val="00E315A5"/>
    <w:rsid w:val="00E31DF5"/>
    <w:rsid w:val="00E357CB"/>
    <w:rsid w:val="00E35BE2"/>
    <w:rsid w:val="00E41B2F"/>
    <w:rsid w:val="00E42D5F"/>
    <w:rsid w:val="00E42E8E"/>
    <w:rsid w:val="00E431F6"/>
    <w:rsid w:val="00E4605F"/>
    <w:rsid w:val="00E4632F"/>
    <w:rsid w:val="00E47537"/>
    <w:rsid w:val="00E509B3"/>
    <w:rsid w:val="00E51890"/>
    <w:rsid w:val="00E52896"/>
    <w:rsid w:val="00E52F36"/>
    <w:rsid w:val="00E52FFF"/>
    <w:rsid w:val="00E54F2E"/>
    <w:rsid w:val="00E55F97"/>
    <w:rsid w:val="00E57C28"/>
    <w:rsid w:val="00E621D5"/>
    <w:rsid w:val="00E6310C"/>
    <w:rsid w:val="00E665ED"/>
    <w:rsid w:val="00E66AC9"/>
    <w:rsid w:val="00E6764D"/>
    <w:rsid w:val="00E721F6"/>
    <w:rsid w:val="00E73AD0"/>
    <w:rsid w:val="00E74285"/>
    <w:rsid w:val="00E74855"/>
    <w:rsid w:val="00E76348"/>
    <w:rsid w:val="00E81068"/>
    <w:rsid w:val="00E81186"/>
    <w:rsid w:val="00E81CA3"/>
    <w:rsid w:val="00E82400"/>
    <w:rsid w:val="00E83311"/>
    <w:rsid w:val="00E839AB"/>
    <w:rsid w:val="00E83D14"/>
    <w:rsid w:val="00E845BB"/>
    <w:rsid w:val="00E84F60"/>
    <w:rsid w:val="00E8749A"/>
    <w:rsid w:val="00E91828"/>
    <w:rsid w:val="00E922A5"/>
    <w:rsid w:val="00E92369"/>
    <w:rsid w:val="00E94603"/>
    <w:rsid w:val="00E94B49"/>
    <w:rsid w:val="00E969DA"/>
    <w:rsid w:val="00E96C8A"/>
    <w:rsid w:val="00E9799A"/>
    <w:rsid w:val="00EA14F1"/>
    <w:rsid w:val="00EA20A0"/>
    <w:rsid w:val="00EA2A1B"/>
    <w:rsid w:val="00EA43C4"/>
    <w:rsid w:val="00EA4A91"/>
    <w:rsid w:val="00EA546E"/>
    <w:rsid w:val="00EA7CCF"/>
    <w:rsid w:val="00EB0B65"/>
    <w:rsid w:val="00EB34DC"/>
    <w:rsid w:val="00EB37D4"/>
    <w:rsid w:val="00EB4BBC"/>
    <w:rsid w:val="00EB4F2E"/>
    <w:rsid w:val="00EB7E89"/>
    <w:rsid w:val="00EC0D71"/>
    <w:rsid w:val="00EC1960"/>
    <w:rsid w:val="00EC21A8"/>
    <w:rsid w:val="00EC258C"/>
    <w:rsid w:val="00EC3314"/>
    <w:rsid w:val="00EC334C"/>
    <w:rsid w:val="00EC5271"/>
    <w:rsid w:val="00EC5436"/>
    <w:rsid w:val="00EC5EAC"/>
    <w:rsid w:val="00ED1F21"/>
    <w:rsid w:val="00ED2751"/>
    <w:rsid w:val="00ED2DE2"/>
    <w:rsid w:val="00ED417C"/>
    <w:rsid w:val="00ED503D"/>
    <w:rsid w:val="00EE2A06"/>
    <w:rsid w:val="00EE41C5"/>
    <w:rsid w:val="00EE4426"/>
    <w:rsid w:val="00EE5EDC"/>
    <w:rsid w:val="00EE64EA"/>
    <w:rsid w:val="00EE6721"/>
    <w:rsid w:val="00EE7A5F"/>
    <w:rsid w:val="00EE7F04"/>
    <w:rsid w:val="00EF1625"/>
    <w:rsid w:val="00EF16D2"/>
    <w:rsid w:val="00EF2647"/>
    <w:rsid w:val="00EF27E7"/>
    <w:rsid w:val="00EF2FC1"/>
    <w:rsid w:val="00EF4C92"/>
    <w:rsid w:val="00EF515A"/>
    <w:rsid w:val="00EF52EF"/>
    <w:rsid w:val="00EF5BB6"/>
    <w:rsid w:val="00EF5D99"/>
    <w:rsid w:val="00EF77BB"/>
    <w:rsid w:val="00F01231"/>
    <w:rsid w:val="00F02DA2"/>
    <w:rsid w:val="00F054ED"/>
    <w:rsid w:val="00F0604E"/>
    <w:rsid w:val="00F06E99"/>
    <w:rsid w:val="00F108D4"/>
    <w:rsid w:val="00F11229"/>
    <w:rsid w:val="00F122B1"/>
    <w:rsid w:val="00F145A1"/>
    <w:rsid w:val="00F159A3"/>
    <w:rsid w:val="00F177F8"/>
    <w:rsid w:val="00F17FEF"/>
    <w:rsid w:val="00F20F1D"/>
    <w:rsid w:val="00F264AD"/>
    <w:rsid w:val="00F2724F"/>
    <w:rsid w:val="00F3271C"/>
    <w:rsid w:val="00F347D8"/>
    <w:rsid w:val="00F35F0A"/>
    <w:rsid w:val="00F36956"/>
    <w:rsid w:val="00F37145"/>
    <w:rsid w:val="00F375D9"/>
    <w:rsid w:val="00F3794C"/>
    <w:rsid w:val="00F400ED"/>
    <w:rsid w:val="00F40B98"/>
    <w:rsid w:val="00F444CF"/>
    <w:rsid w:val="00F4461C"/>
    <w:rsid w:val="00F449D1"/>
    <w:rsid w:val="00F44B90"/>
    <w:rsid w:val="00F45E52"/>
    <w:rsid w:val="00F4704B"/>
    <w:rsid w:val="00F511A8"/>
    <w:rsid w:val="00F53793"/>
    <w:rsid w:val="00F56910"/>
    <w:rsid w:val="00F57AA0"/>
    <w:rsid w:val="00F6103F"/>
    <w:rsid w:val="00F61C9E"/>
    <w:rsid w:val="00F61E8A"/>
    <w:rsid w:val="00F633DC"/>
    <w:rsid w:val="00F640C4"/>
    <w:rsid w:val="00F64FA1"/>
    <w:rsid w:val="00F651E2"/>
    <w:rsid w:val="00F7296B"/>
    <w:rsid w:val="00F7305A"/>
    <w:rsid w:val="00F743E8"/>
    <w:rsid w:val="00F74CAB"/>
    <w:rsid w:val="00F74FAD"/>
    <w:rsid w:val="00F76BA2"/>
    <w:rsid w:val="00F822E3"/>
    <w:rsid w:val="00F82CB1"/>
    <w:rsid w:val="00F85646"/>
    <w:rsid w:val="00F85D8F"/>
    <w:rsid w:val="00F863EE"/>
    <w:rsid w:val="00F86CC3"/>
    <w:rsid w:val="00F87E6D"/>
    <w:rsid w:val="00F907CD"/>
    <w:rsid w:val="00F90BF0"/>
    <w:rsid w:val="00F92A4D"/>
    <w:rsid w:val="00F930B9"/>
    <w:rsid w:val="00F94A47"/>
    <w:rsid w:val="00FA224E"/>
    <w:rsid w:val="00FA2997"/>
    <w:rsid w:val="00FA5D83"/>
    <w:rsid w:val="00FA6273"/>
    <w:rsid w:val="00FA6D22"/>
    <w:rsid w:val="00FB030D"/>
    <w:rsid w:val="00FB1116"/>
    <w:rsid w:val="00FB4F12"/>
    <w:rsid w:val="00FB53B5"/>
    <w:rsid w:val="00FC142E"/>
    <w:rsid w:val="00FC1831"/>
    <w:rsid w:val="00FC3974"/>
    <w:rsid w:val="00FC43B1"/>
    <w:rsid w:val="00FC50D7"/>
    <w:rsid w:val="00FC5289"/>
    <w:rsid w:val="00FC7E9F"/>
    <w:rsid w:val="00FD0525"/>
    <w:rsid w:val="00FD08FB"/>
    <w:rsid w:val="00FD263A"/>
    <w:rsid w:val="00FD2806"/>
    <w:rsid w:val="00FD5180"/>
    <w:rsid w:val="00FD56D1"/>
    <w:rsid w:val="00FD658E"/>
    <w:rsid w:val="00FD6A79"/>
    <w:rsid w:val="00FE45D4"/>
    <w:rsid w:val="00FE75DB"/>
    <w:rsid w:val="00FF0582"/>
    <w:rsid w:val="00FF0C55"/>
    <w:rsid w:val="00FF29EC"/>
    <w:rsid w:val="00FF3225"/>
    <w:rsid w:val="00FF334D"/>
    <w:rsid w:val="00FF345A"/>
    <w:rsid w:val="00FF3A66"/>
    <w:rsid w:val="00FF4108"/>
    <w:rsid w:val="00FF433D"/>
    <w:rsid w:val="00FF73A0"/>
  </w:rsids>
  <m:mathPr>
    <m:mathFont m:val="Cambria Math"/>
    <m:brkBin m:val="before"/>
    <m:brkBinSub m:val="--"/>
    <m:smallFrac/>
    <m:dispDef/>
    <m:lMargin m:val="0"/>
    <m:rMargin m:val="0"/>
    <m:defJc m:val="centerGroup"/>
    <m:wrapIndent m:val="1440"/>
    <m:intLim m:val="subSup"/>
    <m:naryLim m:val="undOvr"/>
  </m:mathPr>
  <w:attachedSchema w:val="urn:schemas-microsoft-com:office:smarttags"/>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6611343"/>
  <w15:docId w15:val="{D1BA3466-02B0-45CE-B5D0-3DA5C7AFF8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s-ES" w:eastAsia="es-ES"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iPriority="0" w:unhideWhenUsed="1" w:qFormat="1"/>
    <w:lsdException w:name="footer" w:locked="1" w:semiHidden="1" w:unhideWhenUsed="1"/>
    <w:lsdException w:name="index heading" w:locked="1" w:semiHidden="1" w:unhideWhenUsed="1"/>
    <w:lsdException w:name="caption" w:lock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0"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0"/>
    <w:lsdException w:name="Table Theme" w:locked="1"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lsdException w:name="Light List Accent 3" w:uiPriority="61"/>
    <w:lsdException w:name="Light Grid Accent 3"/>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qFormat="1"/>
    <w:lsdException w:name="Book Title" w:uiPriority="33" w:qFormat="1"/>
    <w:lsdException w:name="Bibliography" w:semiHidden="1" w:uiPriority="37" w:unhideWhenUsed="1"/>
    <w:lsdException w:name="TOC Heading"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A1E45"/>
    <w:rPr>
      <w:rFonts w:ascii="Times New Roman" w:eastAsia="Times New Roman" w:hAnsi="Times New Roman"/>
      <w:sz w:val="24"/>
      <w:szCs w:val="24"/>
      <w:lang w:val="en-US" w:eastAsia="es-ES_tradnl"/>
    </w:rPr>
  </w:style>
  <w:style w:type="paragraph" w:styleId="Ttulo1">
    <w:name w:val="heading 1"/>
    <w:basedOn w:val="Normal"/>
    <w:next w:val="Normal"/>
    <w:link w:val="Ttulo1Car"/>
    <w:autoRedefine/>
    <w:uiPriority w:val="99"/>
    <w:qFormat/>
    <w:rsid w:val="00544F37"/>
    <w:pPr>
      <w:keepNext/>
      <w:keepLines/>
      <w:numPr>
        <w:numId w:val="2"/>
      </w:numPr>
      <w:tabs>
        <w:tab w:val="left" w:pos="567"/>
      </w:tabs>
      <w:spacing w:before="120" w:after="120" w:line="276" w:lineRule="auto"/>
      <w:ind w:left="567" w:hanging="567"/>
      <w:outlineLvl w:val="0"/>
    </w:pPr>
    <w:rPr>
      <w:rFonts w:ascii="Calibri" w:hAnsi="Calibri"/>
      <w:b/>
      <w:bCs/>
      <w:color w:val="0070C0"/>
      <w:kern w:val="32"/>
      <w:sz w:val="22"/>
      <w:szCs w:val="20"/>
    </w:rPr>
  </w:style>
  <w:style w:type="paragraph" w:styleId="Ttulo2">
    <w:name w:val="heading 2"/>
    <w:basedOn w:val="Normal"/>
    <w:next w:val="Normal"/>
    <w:link w:val="Ttulo2Car"/>
    <w:autoRedefine/>
    <w:uiPriority w:val="99"/>
    <w:qFormat/>
    <w:rsid w:val="008E7229"/>
    <w:pPr>
      <w:keepNext/>
      <w:keepLines/>
      <w:tabs>
        <w:tab w:val="left" w:pos="567"/>
      </w:tabs>
      <w:spacing w:before="200" w:after="120" w:line="360" w:lineRule="auto"/>
      <w:jc w:val="both"/>
      <w:outlineLvl w:val="1"/>
    </w:pPr>
    <w:rPr>
      <w:rFonts w:ascii="Calibri" w:hAnsi="Calibri"/>
      <w:b/>
      <w:bCs/>
    </w:rPr>
  </w:style>
  <w:style w:type="paragraph" w:styleId="Ttulo3">
    <w:name w:val="heading 3"/>
    <w:basedOn w:val="Normal"/>
    <w:next w:val="Normal"/>
    <w:link w:val="Ttulo3Car"/>
    <w:uiPriority w:val="99"/>
    <w:qFormat/>
    <w:rsid w:val="00544F37"/>
    <w:pPr>
      <w:keepNext/>
      <w:keepLines/>
      <w:numPr>
        <w:ilvl w:val="2"/>
        <w:numId w:val="2"/>
      </w:numPr>
      <w:tabs>
        <w:tab w:val="left" w:pos="709"/>
      </w:tabs>
      <w:spacing w:before="240" w:after="120" w:line="360" w:lineRule="auto"/>
      <w:jc w:val="both"/>
      <w:outlineLvl w:val="2"/>
    </w:pPr>
    <w:rPr>
      <w:rFonts w:ascii="Calibri" w:hAnsi="Calibri"/>
      <w:b/>
      <w:bCs/>
      <w:color w:val="0070C0"/>
      <w:sz w:val="22"/>
      <w:szCs w:val="22"/>
      <w:u w:val="single"/>
    </w:rPr>
  </w:style>
  <w:style w:type="paragraph" w:styleId="Ttulo4">
    <w:name w:val="heading 4"/>
    <w:basedOn w:val="Normal"/>
    <w:next w:val="Normal"/>
    <w:link w:val="Ttulo4Car"/>
    <w:uiPriority w:val="99"/>
    <w:qFormat/>
    <w:rsid w:val="00544F37"/>
    <w:pPr>
      <w:keepNext/>
      <w:keepLines/>
      <w:numPr>
        <w:numId w:val="5"/>
      </w:numPr>
      <w:spacing w:before="200" w:after="200" w:line="312" w:lineRule="auto"/>
      <w:jc w:val="both"/>
      <w:outlineLvl w:val="3"/>
    </w:pPr>
    <w:rPr>
      <w:rFonts w:ascii="Calibri" w:hAnsi="Calibri"/>
      <w:b/>
      <w:bCs/>
      <w:iCs/>
      <w:color w:val="0070C0"/>
      <w:sz w:val="20"/>
      <w:szCs w:val="20"/>
      <w:u w:val="single"/>
      <w:lang w:val="es-ES_tradnl"/>
    </w:rPr>
  </w:style>
  <w:style w:type="paragraph" w:styleId="Ttulo5">
    <w:name w:val="heading 5"/>
    <w:basedOn w:val="Normal"/>
    <w:link w:val="Ttulo5Car"/>
    <w:uiPriority w:val="99"/>
    <w:qFormat/>
    <w:rsid w:val="00544F37"/>
    <w:pPr>
      <w:widowControl w:val="0"/>
      <w:spacing w:before="63"/>
      <w:ind w:left="556" w:hanging="360"/>
      <w:jc w:val="both"/>
      <w:outlineLvl w:val="4"/>
    </w:pPr>
    <w:rPr>
      <w:rFonts w:ascii="Calibri" w:eastAsia="Calibri" w:hAnsi="Calibri"/>
      <w:b/>
      <w:bCs/>
      <w:sz w:val="28"/>
      <w:szCs w:val="28"/>
    </w:rPr>
  </w:style>
  <w:style w:type="paragraph" w:styleId="Ttulo6">
    <w:name w:val="heading 6"/>
    <w:basedOn w:val="Normal"/>
    <w:link w:val="Ttulo6Car"/>
    <w:uiPriority w:val="99"/>
    <w:qFormat/>
    <w:rsid w:val="00544F37"/>
    <w:pPr>
      <w:widowControl w:val="0"/>
      <w:ind w:left="117"/>
      <w:jc w:val="both"/>
      <w:outlineLvl w:val="5"/>
    </w:pPr>
    <w:rPr>
      <w:rFonts w:ascii="Arial" w:eastAsia="Calibri" w:hAnsi="Arial"/>
      <w:sz w:val="28"/>
      <w:szCs w:val="28"/>
    </w:rPr>
  </w:style>
  <w:style w:type="paragraph" w:styleId="Ttulo7">
    <w:name w:val="heading 7"/>
    <w:basedOn w:val="Normal"/>
    <w:link w:val="Ttulo7Car"/>
    <w:uiPriority w:val="99"/>
    <w:qFormat/>
    <w:rsid w:val="00544F37"/>
    <w:pPr>
      <w:widowControl w:val="0"/>
      <w:jc w:val="both"/>
      <w:outlineLvl w:val="6"/>
    </w:pPr>
    <w:rPr>
      <w:rFonts w:eastAsia="Calibri"/>
      <w:sz w:val="27"/>
      <w:szCs w:val="27"/>
    </w:rPr>
  </w:style>
  <w:style w:type="paragraph" w:styleId="Ttulo8">
    <w:name w:val="heading 8"/>
    <w:basedOn w:val="Normal"/>
    <w:link w:val="Ttulo8Car"/>
    <w:uiPriority w:val="99"/>
    <w:qFormat/>
    <w:rsid w:val="00544F37"/>
    <w:pPr>
      <w:widowControl w:val="0"/>
      <w:jc w:val="both"/>
      <w:outlineLvl w:val="7"/>
    </w:pPr>
    <w:rPr>
      <w:rFonts w:eastAsia="Calibri"/>
      <w:sz w:val="25"/>
      <w:szCs w:val="25"/>
    </w:rPr>
  </w:style>
  <w:style w:type="paragraph" w:styleId="Ttulo9">
    <w:name w:val="heading 9"/>
    <w:basedOn w:val="Normal"/>
    <w:link w:val="Ttulo9Car"/>
    <w:uiPriority w:val="99"/>
    <w:qFormat/>
    <w:rsid w:val="00544F37"/>
    <w:pPr>
      <w:widowControl w:val="0"/>
      <w:jc w:val="both"/>
      <w:outlineLvl w:val="8"/>
    </w:pPr>
    <w:rPr>
      <w:rFonts w:eastAsia="Calibri"/>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link w:val="Ttulo1"/>
    <w:uiPriority w:val="99"/>
    <w:locked/>
    <w:rsid w:val="00544F37"/>
    <w:rPr>
      <w:rFonts w:eastAsia="Times New Roman"/>
      <w:b/>
      <w:bCs/>
      <w:color w:val="0070C0"/>
      <w:kern w:val="32"/>
      <w:sz w:val="22"/>
      <w:lang w:val="en-US" w:eastAsia="es-ES_tradnl"/>
    </w:rPr>
  </w:style>
  <w:style w:type="character" w:customStyle="1" w:styleId="Ttulo2Car">
    <w:name w:val="Título 2 Car"/>
    <w:link w:val="Ttulo2"/>
    <w:uiPriority w:val="99"/>
    <w:locked/>
    <w:rsid w:val="008E7229"/>
    <w:rPr>
      <w:rFonts w:eastAsia="Times New Roman" w:cs="Times New Roman"/>
      <w:b/>
      <w:bCs/>
      <w:sz w:val="24"/>
      <w:szCs w:val="24"/>
      <w:lang w:eastAsia="es-ES_tradnl"/>
    </w:rPr>
  </w:style>
  <w:style w:type="character" w:customStyle="1" w:styleId="Ttulo3Car">
    <w:name w:val="Título 3 Car"/>
    <w:link w:val="Ttulo3"/>
    <w:uiPriority w:val="99"/>
    <w:locked/>
    <w:rsid w:val="00544F37"/>
    <w:rPr>
      <w:rFonts w:eastAsia="Times New Roman"/>
      <w:b/>
      <w:bCs/>
      <w:color w:val="0070C0"/>
      <w:sz w:val="22"/>
      <w:szCs w:val="22"/>
      <w:u w:val="single"/>
      <w:lang w:val="en-US" w:eastAsia="es-ES_tradnl"/>
    </w:rPr>
  </w:style>
  <w:style w:type="character" w:customStyle="1" w:styleId="Ttulo4Car">
    <w:name w:val="Título 4 Car"/>
    <w:link w:val="Ttulo4"/>
    <w:uiPriority w:val="99"/>
    <w:locked/>
    <w:rsid w:val="00544F37"/>
    <w:rPr>
      <w:rFonts w:eastAsia="Times New Roman"/>
      <w:b/>
      <w:bCs/>
      <w:iCs/>
      <w:color w:val="0070C0"/>
      <w:u w:val="single"/>
      <w:lang w:val="es-ES_tradnl" w:eastAsia="es-ES_tradnl"/>
    </w:rPr>
  </w:style>
  <w:style w:type="character" w:customStyle="1" w:styleId="Ttulo5Car">
    <w:name w:val="Título 5 Car"/>
    <w:link w:val="Ttulo5"/>
    <w:uiPriority w:val="99"/>
    <w:locked/>
    <w:rsid w:val="00544F37"/>
    <w:rPr>
      <w:rFonts w:ascii="Calibri" w:hAnsi="Calibri" w:cs="Times New Roman"/>
      <w:b/>
      <w:bCs/>
      <w:sz w:val="28"/>
      <w:szCs w:val="28"/>
      <w:lang w:val="en-US"/>
    </w:rPr>
  </w:style>
  <w:style w:type="character" w:customStyle="1" w:styleId="Ttulo6Car">
    <w:name w:val="Título 6 Car"/>
    <w:link w:val="Ttulo6"/>
    <w:uiPriority w:val="99"/>
    <w:locked/>
    <w:rsid w:val="00544F37"/>
    <w:rPr>
      <w:rFonts w:ascii="Arial" w:hAnsi="Arial" w:cs="Times New Roman"/>
      <w:sz w:val="28"/>
      <w:szCs w:val="28"/>
      <w:lang w:val="en-US"/>
    </w:rPr>
  </w:style>
  <w:style w:type="character" w:customStyle="1" w:styleId="Ttulo7Car">
    <w:name w:val="Título 7 Car"/>
    <w:link w:val="Ttulo7"/>
    <w:uiPriority w:val="99"/>
    <w:locked/>
    <w:rsid w:val="00544F37"/>
    <w:rPr>
      <w:rFonts w:ascii="Times New Roman" w:hAnsi="Times New Roman" w:cs="Times New Roman"/>
      <w:sz w:val="27"/>
      <w:szCs w:val="27"/>
      <w:lang w:val="en-US"/>
    </w:rPr>
  </w:style>
  <w:style w:type="character" w:customStyle="1" w:styleId="Ttulo8Car">
    <w:name w:val="Título 8 Car"/>
    <w:link w:val="Ttulo8"/>
    <w:uiPriority w:val="99"/>
    <w:locked/>
    <w:rsid w:val="00544F37"/>
    <w:rPr>
      <w:rFonts w:ascii="Times New Roman" w:hAnsi="Times New Roman" w:cs="Times New Roman"/>
      <w:sz w:val="25"/>
      <w:szCs w:val="25"/>
      <w:lang w:val="en-US"/>
    </w:rPr>
  </w:style>
  <w:style w:type="character" w:customStyle="1" w:styleId="Ttulo9Car">
    <w:name w:val="Título 9 Car"/>
    <w:link w:val="Ttulo9"/>
    <w:uiPriority w:val="99"/>
    <w:locked/>
    <w:rsid w:val="00544F37"/>
    <w:rPr>
      <w:rFonts w:ascii="Times New Roman" w:hAnsi="Times New Roman" w:cs="Times New Roman"/>
      <w:sz w:val="24"/>
      <w:szCs w:val="24"/>
      <w:lang w:val="en-US"/>
    </w:rPr>
  </w:style>
  <w:style w:type="paragraph" w:styleId="Encabezado">
    <w:name w:val="header"/>
    <w:aliases w:val="encabezado, Car,Encabezado plantilla"/>
    <w:basedOn w:val="Normal"/>
    <w:link w:val="EncabezadoCar"/>
    <w:qFormat/>
    <w:rsid w:val="00CA1E45"/>
    <w:pPr>
      <w:tabs>
        <w:tab w:val="center" w:pos="4252"/>
        <w:tab w:val="right" w:pos="8504"/>
      </w:tabs>
    </w:pPr>
    <w:rPr>
      <w:rFonts w:ascii="Calibri" w:eastAsia="Calibri" w:hAnsi="Calibri"/>
      <w:sz w:val="20"/>
      <w:szCs w:val="20"/>
    </w:rPr>
  </w:style>
  <w:style w:type="character" w:customStyle="1" w:styleId="EncabezadoCar">
    <w:name w:val="Encabezado Car"/>
    <w:aliases w:val="encabezado Car, Car Car,Encabezado plantilla Car"/>
    <w:link w:val="Encabezado"/>
    <w:uiPriority w:val="99"/>
    <w:locked/>
    <w:rsid w:val="00CA1E45"/>
    <w:rPr>
      <w:rFonts w:cs="Times New Roman"/>
    </w:rPr>
  </w:style>
  <w:style w:type="paragraph" w:styleId="Piedepgina">
    <w:name w:val="footer"/>
    <w:basedOn w:val="Normal"/>
    <w:link w:val="PiedepginaCar"/>
    <w:uiPriority w:val="99"/>
    <w:rsid w:val="00CA1E45"/>
    <w:pPr>
      <w:tabs>
        <w:tab w:val="center" w:pos="4252"/>
        <w:tab w:val="right" w:pos="8504"/>
      </w:tabs>
    </w:pPr>
    <w:rPr>
      <w:rFonts w:ascii="Calibri" w:eastAsia="Calibri" w:hAnsi="Calibri"/>
      <w:sz w:val="20"/>
      <w:szCs w:val="20"/>
    </w:rPr>
  </w:style>
  <w:style w:type="character" w:customStyle="1" w:styleId="PiedepginaCar">
    <w:name w:val="Pie de página Car"/>
    <w:link w:val="Piedepgina"/>
    <w:uiPriority w:val="99"/>
    <w:locked/>
    <w:rsid w:val="00CA1E45"/>
    <w:rPr>
      <w:rFonts w:cs="Times New Roman"/>
    </w:rPr>
  </w:style>
  <w:style w:type="paragraph" w:styleId="Prrafodelista">
    <w:name w:val="List Paragraph"/>
    <w:basedOn w:val="Normal"/>
    <w:link w:val="PrrafodelistaCar"/>
    <w:uiPriority w:val="34"/>
    <w:qFormat/>
    <w:rsid w:val="003F701C"/>
    <w:pPr>
      <w:ind w:left="720"/>
      <w:contextualSpacing/>
    </w:pPr>
    <w:rPr>
      <w:rFonts w:eastAsia="Calibri"/>
    </w:rPr>
  </w:style>
  <w:style w:type="table" w:styleId="Tablaconcuadrcula">
    <w:name w:val="Table Grid"/>
    <w:basedOn w:val="Tablanormal"/>
    <w:rsid w:val="00165752"/>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PrrafodelistaCar">
    <w:name w:val="Párrafo de lista Car"/>
    <w:link w:val="Prrafodelista"/>
    <w:uiPriority w:val="99"/>
    <w:qFormat/>
    <w:locked/>
    <w:rsid w:val="00544F37"/>
    <w:rPr>
      <w:rFonts w:ascii="Times New Roman" w:hAnsi="Times New Roman" w:cs="Times New Roman"/>
      <w:sz w:val="24"/>
      <w:szCs w:val="24"/>
      <w:lang w:val="en-US" w:eastAsia="es-ES_tradnl"/>
    </w:rPr>
  </w:style>
  <w:style w:type="paragraph" w:customStyle="1" w:styleId="Titulo4">
    <w:name w:val="Titulo 4"/>
    <w:basedOn w:val="Ttulo3"/>
    <w:link w:val="Titulo4Car"/>
    <w:uiPriority w:val="99"/>
    <w:rsid w:val="00544F37"/>
    <w:pPr>
      <w:numPr>
        <w:ilvl w:val="3"/>
      </w:numPr>
      <w:tabs>
        <w:tab w:val="clear" w:pos="709"/>
        <w:tab w:val="num" w:pos="926"/>
        <w:tab w:val="left" w:pos="1134"/>
      </w:tabs>
      <w:spacing w:after="240"/>
      <w:ind w:left="1728"/>
    </w:pPr>
    <w:rPr>
      <w:b w:val="0"/>
      <w:bCs w:val="0"/>
      <w:lang w:val="es-ES_tradnl"/>
    </w:rPr>
  </w:style>
  <w:style w:type="character" w:customStyle="1" w:styleId="Titulo4Car">
    <w:name w:val="Titulo 4 Car"/>
    <w:link w:val="Titulo4"/>
    <w:uiPriority w:val="99"/>
    <w:locked/>
    <w:rsid w:val="00544F37"/>
    <w:rPr>
      <w:rFonts w:eastAsia="Times New Roman"/>
      <w:color w:val="0070C0"/>
      <w:sz w:val="22"/>
      <w:szCs w:val="22"/>
      <w:u w:val="single"/>
      <w:lang w:val="es-ES_tradnl" w:eastAsia="es-ES_tradnl"/>
    </w:rPr>
  </w:style>
  <w:style w:type="character" w:styleId="Nmerodepgina">
    <w:name w:val="page number"/>
    <w:uiPriority w:val="99"/>
    <w:rsid w:val="00544F37"/>
    <w:rPr>
      <w:rFonts w:cs="Times New Roman"/>
    </w:rPr>
  </w:style>
  <w:style w:type="paragraph" w:customStyle="1" w:styleId="Paginacin">
    <w:name w:val="Paginaci—n"/>
    <w:basedOn w:val="Normal"/>
    <w:uiPriority w:val="99"/>
    <w:rsid w:val="00544F37"/>
    <w:pPr>
      <w:suppressAutoHyphens/>
      <w:spacing w:before="120" w:after="120" w:line="312" w:lineRule="auto"/>
      <w:ind w:right="-142"/>
      <w:jc w:val="right"/>
    </w:pPr>
    <w:rPr>
      <w:rFonts w:ascii="Arial" w:hAnsi="Arial"/>
      <w:color w:val="000000"/>
      <w:sz w:val="14"/>
      <w:lang w:val="es-ES" w:eastAsia="es-ES"/>
    </w:rPr>
  </w:style>
  <w:style w:type="paragraph" w:customStyle="1" w:styleId="Estilo1">
    <w:name w:val="Estilo1"/>
    <w:basedOn w:val="Prrafodelista"/>
    <w:link w:val="Estilo1Car"/>
    <w:uiPriority w:val="99"/>
    <w:rsid w:val="00544F37"/>
    <w:pPr>
      <w:keepNext/>
      <w:numPr>
        <w:numId w:val="3"/>
      </w:numPr>
      <w:tabs>
        <w:tab w:val="num" w:pos="432"/>
      </w:tabs>
      <w:spacing w:before="240" w:after="240" w:line="312" w:lineRule="auto"/>
      <w:ind w:right="-568" w:hanging="578"/>
      <w:jc w:val="both"/>
      <w:outlineLvl w:val="0"/>
    </w:pPr>
    <w:rPr>
      <w:rFonts w:ascii="Arial" w:eastAsia="Times New Roman" w:hAnsi="Arial"/>
      <w:b/>
      <w:caps/>
      <w:sz w:val="28"/>
      <w:szCs w:val="28"/>
    </w:rPr>
  </w:style>
  <w:style w:type="character" w:customStyle="1" w:styleId="Estilo1Car">
    <w:name w:val="Estilo1 Car"/>
    <w:link w:val="Estilo1"/>
    <w:uiPriority w:val="99"/>
    <w:locked/>
    <w:rsid w:val="00544F37"/>
    <w:rPr>
      <w:rFonts w:ascii="Arial" w:eastAsia="Times New Roman" w:hAnsi="Arial"/>
      <w:b/>
      <w:caps/>
      <w:sz w:val="28"/>
      <w:szCs w:val="28"/>
      <w:lang w:val="en-US" w:eastAsia="es-ES_tradnl"/>
    </w:rPr>
  </w:style>
  <w:style w:type="paragraph" w:customStyle="1" w:styleId="Titulo3">
    <w:name w:val="Titulo 3"/>
    <w:basedOn w:val="Normal"/>
    <w:uiPriority w:val="99"/>
    <w:rsid w:val="00544F37"/>
    <w:pPr>
      <w:tabs>
        <w:tab w:val="num" w:pos="0"/>
      </w:tabs>
      <w:suppressAutoHyphens/>
      <w:spacing w:before="60" w:after="160" w:line="240" w:lineRule="exact"/>
      <w:ind w:left="400"/>
      <w:jc w:val="both"/>
    </w:pPr>
    <w:rPr>
      <w:rFonts w:ascii="Univers" w:hAnsi="Univers"/>
      <w:b/>
      <w:color w:val="FF00FF"/>
      <w:sz w:val="20"/>
      <w:szCs w:val="20"/>
      <w:lang w:eastAsia="ar-SA"/>
    </w:rPr>
  </w:style>
  <w:style w:type="paragraph" w:customStyle="1" w:styleId="TITULOA1">
    <w:name w:val="TITULO A1"/>
    <w:basedOn w:val="Normal"/>
    <w:next w:val="Normal"/>
    <w:uiPriority w:val="99"/>
    <w:rsid w:val="00544F37"/>
    <w:pPr>
      <w:suppressAutoHyphens/>
      <w:autoSpaceDE w:val="0"/>
      <w:spacing w:before="360" w:after="240"/>
      <w:jc w:val="both"/>
    </w:pPr>
    <w:rPr>
      <w:rFonts w:ascii="Trebuchet MS" w:hAnsi="Trebuchet MS"/>
      <w:lang w:val="es-ES" w:eastAsia="ar-SA"/>
    </w:rPr>
  </w:style>
  <w:style w:type="paragraph" w:styleId="TtuloTDC">
    <w:name w:val="TOC Heading"/>
    <w:basedOn w:val="Ttulo1"/>
    <w:next w:val="Normal"/>
    <w:uiPriority w:val="99"/>
    <w:qFormat/>
    <w:rsid w:val="00544F37"/>
    <w:pPr>
      <w:numPr>
        <w:numId w:val="0"/>
      </w:numPr>
      <w:spacing w:before="480"/>
      <w:outlineLvl w:val="9"/>
    </w:pPr>
    <w:rPr>
      <w:rFonts w:ascii="Cambria" w:hAnsi="Cambria"/>
      <w:color w:val="4F81BD"/>
      <w:kern w:val="0"/>
      <w:lang w:eastAsia="es-ES"/>
    </w:rPr>
  </w:style>
  <w:style w:type="paragraph" w:styleId="TDC1">
    <w:name w:val="toc 1"/>
    <w:basedOn w:val="Normal"/>
    <w:next w:val="Normal"/>
    <w:autoRedefine/>
    <w:uiPriority w:val="99"/>
    <w:rsid w:val="00544F37"/>
    <w:pPr>
      <w:tabs>
        <w:tab w:val="left" w:pos="567"/>
        <w:tab w:val="right" w:pos="9356"/>
      </w:tabs>
      <w:spacing w:after="100" w:line="259" w:lineRule="auto"/>
    </w:pPr>
    <w:rPr>
      <w:rFonts w:ascii="Calibri" w:eastAsia="Calibri" w:hAnsi="Calibri"/>
      <w:b/>
      <w:noProof/>
      <w:sz w:val="22"/>
      <w:szCs w:val="22"/>
      <w:lang w:val="es-ES" w:eastAsia="en-US"/>
    </w:rPr>
  </w:style>
  <w:style w:type="paragraph" w:styleId="TDC2">
    <w:name w:val="toc 2"/>
    <w:basedOn w:val="Normal"/>
    <w:next w:val="Normal"/>
    <w:autoRedefine/>
    <w:uiPriority w:val="99"/>
    <w:rsid w:val="00544F37"/>
    <w:pPr>
      <w:tabs>
        <w:tab w:val="left" w:pos="567"/>
        <w:tab w:val="right" w:pos="9356"/>
      </w:tabs>
      <w:spacing w:after="100" w:line="259" w:lineRule="auto"/>
      <w:ind w:left="1134" w:hanging="567"/>
      <w:jc w:val="both"/>
    </w:pPr>
    <w:rPr>
      <w:rFonts w:ascii="Calibri" w:eastAsia="Calibri" w:hAnsi="Calibri"/>
      <w:sz w:val="20"/>
      <w:szCs w:val="20"/>
      <w:lang w:val="es-ES" w:eastAsia="en-US"/>
    </w:rPr>
  </w:style>
  <w:style w:type="character" w:styleId="Hipervnculo">
    <w:name w:val="Hyperlink"/>
    <w:uiPriority w:val="99"/>
    <w:rsid w:val="00544F37"/>
    <w:rPr>
      <w:rFonts w:cs="Times New Roman"/>
      <w:color w:val="0000FF"/>
      <w:u w:val="single"/>
    </w:rPr>
  </w:style>
  <w:style w:type="paragraph" w:customStyle="1" w:styleId="Estilo3">
    <w:name w:val="Estilo3"/>
    <w:basedOn w:val="Normal"/>
    <w:link w:val="Estilo3Car"/>
    <w:uiPriority w:val="99"/>
    <w:rsid w:val="00544F37"/>
    <w:pPr>
      <w:suppressAutoHyphens/>
      <w:spacing w:before="120" w:after="240" w:line="312" w:lineRule="auto"/>
      <w:jc w:val="both"/>
    </w:pPr>
    <w:rPr>
      <w:rFonts w:ascii="Arial" w:eastAsia="Calibri" w:hAnsi="Arial"/>
      <w:sz w:val="20"/>
      <w:szCs w:val="20"/>
      <w:lang w:val="es-ES_tradnl"/>
    </w:rPr>
  </w:style>
  <w:style w:type="paragraph" w:styleId="Ttulo">
    <w:name w:val="Title"/>
    <w:basedOn w:val="Normal"/>
    <w:next w:val="Normal"/>
    <w:link w:val="TtuloCar"/>
    <w:uiPriority w:val="99"/>
    <w:qFormat/>
    <w:rsid w:val="00544F37"/>
    <w:pPr>
      <w:contextualSpacing/>
      <w:jc w:val="both"/>
    </w:pPr>
    <w:rPr>
      <w:rFonts w:ascii="Calibri" w:eastAsia="Calibri" w:hAnsi="Calibri"/>
      <w:spacing w:val="-10"/>
      <w:kern w:val="28"/>
      <w:sz w:val="56"/>
      <w:szCs w:val="56"/>
    </w:rPr>
  </w:style>
  <w:style w:type="character" w:customStyle="1" w:styleId="TtuloCar">
    <w:name w:val="Título Car"/>
    <w:link w:val="Ttulo"/>
    <w:uiPriority w:val="99"/>
    <w:locked/>
    <w:rsid w:val="00544F37"/>
    <w:rPr>
      <w:rFonts w:ascii="Calibri" w:hAnsi="Calibri" w:cs="Times New Roman"/>
      <w:spacing w:val="-10"/>
      <w:kern w:val="28"/>
      <w:sz w:val="56"/>
      <w:szCs w:val="56"/>
    </w:rPr>
  </w:style>
  <w:style w:type="character" w:customStyle="1" w:styleId="Estilo3Car">
    <w:name w:val="Estilo3 Car"/>
    <w:link w:val="Estilo3"/>
    <w:uiPriority w:val="99"/>
    <w:locked/>
    <w:rsid w:val="00544F37"/>
    <w:rPr>
      <w:rFonts w:ascii="Arial" w:hAnsi="Arial" w:cs="Times New Roman"/>
      <w:sz w:val="20"/>
      <w:szCs w:val="20"/>
      <w:lang w:val="es-ES_tradnl" w:eastAsia="es-ES_tradnl"/>
    </w:rPr>
  </w:style>
  <w:style w:type="character" w:styleId="Referenciaintensa">
    <w:name w:val="Intense Reference"/>
    <w:uiPriority w:val="99"/>
    <w:qFormat/>
    <w:rsid w:val="00544F37"/>
    <w:rPr>
      <w:rFonts w:cs="Times New Roman"/>
      <w:b/>
      <w:bCs/>
      <w:smallCaps/>
      <w:color w:val="4F81BD"/>
      <w:spacing w:val="5"/>
    </w:rPr>
  </w:style>
  <w:style w:type="paragraph" w:customStyle="1" w:styleId="subtitulotabla">
    <w:name w:val="subtitulo tabla"/>
    <w:basedOn w:val="Normal"/>
    <w:autoRedefine/>
    <w:uiPriority w:val="99"/>
    <w:rsid w:val="00544F37"/>
    <w:pPr>
      <w:keepNext/>
      <w:keepLines/>
      <w:tabs>
        <w:tab w:val="center" w:pos="0"/>
        <w:tab w:val="left" w:pos="567"/>
        <w:tab w:val="left" w:pos="8222"/>
      </w:tabs>
      <w:suppressAutoHyphens/>
      <w:spacing w:before="96" w:after="96"/>
      <w:ind w:left="23"/>
      <w:jc w:val="center"/>
    </w:pPr>
    <w:rPr>
      <w:rFonts w:ascii="Bell MT" w:hAnsi="Bell MT" w:cs="Arial"/>
      <w:i/>
      <w:sz w:val="18"/>
      <w:szCs w:val="20"/>
      <w:lang w:val="es-ES" w:eastAsia="es-ES"/>
    </w:rPr>
  </w:style>
  <w:style w:type="paragraph" w:customStyle="1" w:styleId="textotabla">
    <w:name w:val="texto tabla"/>
    <w:basedOn w:val="Normal"/>
    <w:uiPriority w:val="99"/>
    <w:rsid w:val="00544F37"/>
    <w:pPr>
      <w:tabs>
        <w:tab w:val="left" w:pos="567"/>
        <w:tab w:val="left" w:pos="8222"/>
      </w:tabs>
      <w:suppressAutoHyphens/>
      <w:spacing w:before="40" w:after="40"/>
      <w:ind w:left="21"/>
      <w:jc w:val="center"/>
    </w:pPr>
    <w:rPr>
      <w:rFonts w:ascii="Bell MT" w:hAnsi="Bell MT" w:cs="Arial"/>
      <w:sz w:val="18"/>
      <w:szCs w:val="20"/>
      <w:lang w:val="es-ES_tradnl" w:eastAsia="es-ES"/>
    </w:rPr>
  </w:style>
  <w:style w:type="paragraph" w:customStyle="1" w:styleId="titulotabla">
    <w:name w:val="titulo tabla"/>
    <w:basedOn w:val="Normal"/>
    <w:autoRedefine/>
    <w:uiPriority w:val="99"/>
    <w:rsid w:val="00544F37"/>
    <w:pPr>
      <w:keepNext/>
      <w:keepLines/>
      <w:tabs>
        <w:tab w:val="center" w:pos="0"/>
        <w:tab w:val="left" w:pos="567"/>
        <w:tab w:val="left" w:pos="8222"/>
      </w:tabs>
      <w:suppressAutoHyphens/>
      <w:spacing w:beforeLines="50" w:afterLines="50"/>
      <w:ind w:left="23" w:firstLine="567"/>
      <w:jc w:val="center"/>
    </w:pPr>
    <w:rPr>
      <w:rFonts w:ascii="Bell MT" w:hAnsi="Bell MT" w:cs="Arial"/>
      <w:b/>
      <w:caps/>
      <w:sz w:val="16"/>
      <w:szCs w:val="16"/>
      <w:lang w:val="es-ES" w:eastAsia="es-ES"/>
    </w:rPr>
  </w:style>
  <w:style w:type="table" w:customStyle="1" w:styleId="TableNormal1">
    <w:name w:val="Table Normal1"/>
    <w:uiPriority w:val="99"/>
    <w:semiHidden/>
    <w:rsid w:val="00544F37"/>
    <w:pPr>
      <w:widowControl w:val="0"/>
    </w:pPr>
    <w:rPr>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99"/>
    <w:rsid w:val="00544F37"/>
    <w:pPr>
      <w:widowControl w:val="0"/>
      <w:jc w:val="both"/>
    </w:pPr>
    <w:rPr>
      <w:rFonts w:ascii="Calibri" w:eastAsia="Calibri" w:hAnsi="Calibri"/>
      <w:sz w:val="20"/>
      <w:szCs w:val="20"/>
      <w:lang w:eastAsia="en-US"/>
    </w:rPr>
  </w:style>
  <w:style w:type="paragraph" w:styleId="Mapadeldocumento">
    <w:name w:val="Document Map"/>
    <w:basedOn w:val="Normal"/>
    <w:link w:val="MapadeldocumentoCar"/>
    <w:uiPriority w:val="99"/>
    <w:semiHidden/>
    <w:rsid w:val="00544F37"/>
    <w:pPr>
      <w:shd w:val="clear" w:color="auto" w:fill="C6D5EC"/>
      <w:jc w:val="both"/>
    </w:pPr>
    <w:rPr>
      <w:rFonts w:ascii="Lucida Grande" w:eastAsia="Calibri" w:hAnsi="Lucida Grande"/>
    </w:rPr>
  </w:style>
  <w:style w:type="character" w:customStyle="1" w:styleId="MapadeldocumentoCar">
    <w:name w:val="Mapa del documento Car"/>
    <w:link w:val="Mapadeldocumento"/>
    <w:uiPriority w:val="99"/>
    <w:semiHidden/>
    <w:locked/>
    <w:rsid w:val="00544F37"/>
    <w:rPr>
      <w:rFonts w:ascii="Lucida Grande" w:hAnsi="Lucida Grande" w:cs="Times New Roman"/>
      <w:sz w:val="24"/>
      <w:szCs w:val="24"/>
      <w:shd w:val="clear" w:color="auto" w:fill="C6D5EC"/>
      <w:lang w:eastAsia="es-ES_tradnl"/>
    </w:rPr>
  </w:style>
  <w:style w:type="paragraph" w:customStyle="1" w:styleId="Textogeneral">
    <w:name w:val="Texto general"/>
    <w:basedOn w:val="Normal"/>
    <w:uiPriority w:val="99"/>
    <w:rsid w:val="00544F37"/>
    <w:pPr>
      <w:spacing w:line="240" w:lineRule="exact"/>
      <w:ind w:firstLine="284"/>
      <w:jc w:val="both"/>
      <w:outlineLvl w:val="0"/>
    </w:pPr>
    <w:rPr>
      <w:rFonts w:ascii="Arial" w:hAnsi="Arial"/>
      <w:sz w:val="20"/>
      <w:lang w:val="es-ES"/>
    </w:rPr>
  </w:style>
  <w:style w:type="paragraph" w:customStyle="1" w:styleId="EstiloInterlineado15lneas">
    <w:name w:val="Estilo Interlineado:  15 líneas"/>
    <w:basedOn w:val="Normal"/>
    <w:uiPriority w:val="99"/>
    <w:rsid w:val="00544F37"/>
    <w:pPr>
      <w:suppressAutoHyphens/>
      <w:spacing w:before="240" w:line="360" w:lineRule="auto"/>
      <w:jc w:val="both"/>
    </w:pPr>
    <w:rPr>
      <w:rFonts w:ascii="Tahoma" w:hAnsi="Tahoma"/>
      <w:sz w:val="20"/>
      <w:szCs w:val="20"/>
      <w:lang w:val="es-ES" w:eastAsia="ar-SA"/>
    </w:rPr>
  </w:style>
  <w:style w:type="paragraph" w:styleId="Textoindependiente">
    <w:name w:val="Body Text"/>
    <w:basedOn w:val="Normal"/>
    <w:link w:val="TextoindependienteCar"/>
    <w:uiPriority w:val="99"/>
    <w:rsid w:val="00544F37"/>
    <w:pPr>
      <w:suppressAutoHyphens/>
      <w:spacing w:line="360" w:lineRule="auto"/>
      <w:jc w:val="center"/>
    </w:pPr>
    <w:rPr>
      <w:rFonts w:ascii="Univers" w:eastAsia="Batang" w:hAnsi="Univers"/>
      <w:b/>
      <w:bCs/>
      <w:sz w:val="20"/>
      <w:szCs w:val="20"/>
      <w:lang w:eastAsia="ar-SA"/>
    </w:rPr>
  </w:style>
  <w:style w:type="character" w:customStyle="1" w:styleId="TextoindependienteCar">
    <w:name w:val="Texto independiente Car"/>
    <w:link w:val="Textoindependiente"/>
    <w:uiPriority w:val="99"/>
    <w:locked/>
    <w:rsid w:val="00544F37"/>
    <w:rPr>
      <w:rFonts w:ascii="Univers" w:eastAsia="Batang" w:hAnsi="Univers" w:cs="Times New Roman"/>
      <w:b/>
      <w:bCs/>
      <w:sz w:val="20"/>
      <w:szCs w:val="20"/>
      <w:lang w:eastAsia="ar-SA" w:bidi="ar-SA"/>
    </w:rPr>
  </w:style>
  <w:style w:type="paragraph" w:customStyle="1" w:styleId="IE1">
    <w:name w:val="I&amp;E1"/>
    <w:basedOn w:val="Normal"/>
    <w:uiPriority w:val="99"/>
    <w:rsid w:val="00544F37"/>
    <w:pPr>
      <w:suppressAutoHyphens/>
      <w:spacing w:line="360" w:lineRule="auto"/>
      <w:jc w:val="both"/>
    </w:pPr>
    <w:rPr>
      <w:rFonts w:ascii="Univers" w:eastAsia="Batang" w:hAnsi="Univers"/>
      <w:sz w:val="20"/>
      <w:szCs w:val="20"/>
      <w:lang w:val="es-ES" w:eastAsia="ar-SA"/>
    </w:rPr>
  </w:style>
  <w:style w:type="paragraph" w:styleId="TDC3">
    <w:name w:val="toc 3"/>
    <w:basedOn w:val="Normal"/>
    <w:next w:val="Normal"/>
    <w:autoRedefine/>
    <w:uiPriority w:val="99"/>
    <w:rsid w:val="00544F37"/>
    <w:pPr>
      <w:tabs>
        <w:tab w:val="left" w:pos="567"/>
        <w:tab w:val="right" w:pos="9356"/>
      </w:tabs>
      <w:spacing w:after="100"/>
      <w:ind w:left="567" w:hanging="567"/>
      <w:jc w:val="both"/>
    </w:pPr>
    <w:rPr>
      <w:rFonts w:ascii="Calibri" w:hAnsi="Calibri"/>
      <w:noProof/>
      <w:sz w:val="20"/>
      <w:szCs w:val="20"/>
      <w:lang w:val="es-ES"/>
    </w:rPr>
  </w:style>
  <w:style w:type="paragraph" w:styleId="Textodeglobo">
    <w:name w:val="Balloon Text"/>
    <w:basedOn w:val="Normal"/>
    <w:link w:val="TextodegloboCar"/>
    <w:uiPriority w:val="99"/>
    <w:rsid w:val="00544F37"/>
    <w:pPr>
      <w:jc w:val="both"/>
    </w:pPr>
    <w:rPr>
      <w:rFonts w:ascii="Tahoma" w:eastAsia="Calibri" w:hAnsi="Tahoma"/>
      <w:sz w:val="16"/>
      <w:szCs w:val="16"/>
    </w:rPr>
  </w:style>
  <w:style w:type="character" w:customStyle="1" w:styleId="TextodegloboCar">
    <w:name w:val="Texto de globo Car"/>
    <w:link w:val="Textodeglobo"/>
    <w:uiPriority w:val="99"/>
    <w:locked/>
    <w:rsid w:val="00544F37"/>
    <w:rPr>
      <w:rFonts w:ascii="Tahoma" w:hAnsi="Tahoma" w:cs="Tahoma"/>
      <w:sz w:val="16"/>
      <w:szCs w:val="16"/>
      <w:lang w:eastAsia="es-ES_tradnl"/>
    </w:rPr>
  </w:style>
  <w:style w:type="paragraph" w:styleId="TDC4">
    <w:name w:val="toc 4"/>
    <w:basedOn w:val="Normal"/>
    <w:uiPriority w:val="99"/>
    <w:rsid w:val="00544F37"/>
    <w:pPr>
      <w:widowControl w:val="0"/>
      <w:spacing w:before="78"/>
      <w:ind w:left="675"/>
      <w:jc w:val="both"/>
    </w:pPr>
    <w:rPr>
      <w:rFonts w:ascii="Arial" w:eastAsia="Calibri" w:hAnsi="Arial"/>
      <w:b/>
      <w:bCs/>
      <w:sz w:val="20"/>
      <w:szCs w:val="20"/>
      <w:lang w:eastAsia="en-US"/>
    </w:rPr>
  </w:style>
  <w:style w:type="character" w:customStyle="1" w:styleId="normalCarCar">
    <w:name w:val="normal Car Car"/>
    <w:link w:val="normalCar"/>
    <w:uiPriority w:val="99"/>
    <w:locked/>
    <w:rsid w:val="00544F37"/>
    <w:rPr>
      <w:rFonts w:ascii="Arial" w:hAnsi="Arial" w:cs="Arial"/>
      <w:sz w:val="24"/>
      <w:szCs w:val="24"/>
    </w:rPr>
  </w:style>
  <w:style w:type="paragraph" w:customStyle="1" w:styleId="normalCar">
    <w:name w:val="normal Car"/>
    <w:basedOn w:val="Normal"/>
    <w:link w:val="normalCarCar"/>
    <w:uiPriority w:val="99"/>
    <w:rsid w:val="00544F37"/>
    <w:pPr>
      <w:spacing w:before="240" w:after="240" w:line="312" w:lineRule="auto"/>
      <w:ind w:right="-142"/>
      <w:jc w:val="both"/>
    </w:pPr>
    <w:rPr>
      <w:rFonts w:ascii="Arial" w:eastAsia="Calibri" w:hAnsi="Arial"/>
    </w:rPr>
  </w:style>
  <w:style w:type="character" w:customStyle="1" w:styleId="normalCarCarCarCarCarCar">
    <w:name w:val="normal Car Car Car Car Car Car"/>
    <w:link w:val="normalCarCarCarCarCar"/>
    <w:uiPriority w:val="99"/>
    <w:locked/>
    <w:rsid w:val="00544F37"/>
    <w:rPr>
      <w:rFonts w:ascii="Arial" w:hAnsi="Arial" w:cs="Arial"/>
      <w:sz w:val="24"/>
      <w:szCs w:val="24"/>
    </w:rPr>
  </w:style>
  <w:style w:type="paragraph" w:customStyle="1" w:styleId="normalCarCarCarCarCar">
    <w:name w:val="normal Car Car Car Car Car"/>
    <w:basedOn w:val="Normal"/>
    <w:link w:val="normalCarCarCarCarCarCar"/>
    <w:uiPriority w:val="99"/>
    <w:rsid w:val="00544F37"/>
    <w:pPr>
      <w:spacing w:before="240" w:after="240" w:line="312" w:lineRule="auto"/>
      <w:ind w:right="-142"/>
      <w:jc w:val="both"/>
    </w:pPr>
    <w:rPr>
      <w:rFonts w:ascii="Arial" w:eastAsia="Calibri" w:hAnsi="Arial"/>
    </w:rPr>
  </w:style>
  <w:style w:type="table" w:styleId="Sombreadoclaro-nfasis3">
    <w:name w:val="Light Shading Accent 3"/>
    <w:basedOn w:val="Tablanormal"/>
    <w:uiPriority w:val="99"/>
    <w:rsid w:val="00544F37"/>
    <w:rPr>
      <w:rFonts w:ascii="Times New Roman" w:eastAsia="Times New Roman" w:hAnsi="Times New Roman"/>
      <w:color w:val="76923C"/>
    </w:rPr>
    <w:tblPr>
      <w:tblStyleRowBandSize w:val="1"/>
      <w:tblStyleColBandSize w:val="1"/>
      <w:tblBorders>
        <w:top w:val="single" w:sz="8" w:space="0" w:color="9BBB59"/>
        <w:bottom w:val="single" w:sz="8" w:space="0" w:color="9BBB59"/>
      </w:tblBorders>
    </w:tblPr>
    <w:tblStylePr w:type="firstRow">
      <w:pPr>
        <w:spacing w:before="0" w:after="0"/>
      </w:pPr>
      <w:rPr>
        <w:rFonts w:cs="Times New Roman"/>
        <w:b/>
        <w:bCs/>
      </w:rPr>
      <w:tblPr/>
      <w:tcPr>
        <w:tcBorders>
          <w:top w:val="single" w:sz="8" w:space="0" w:color="9BBB59"/>
          <w:left w:val="nil"/>
          <w:bottom w:val="single" w:sz="8" w:space="0" w:color="9BBB59"/>
          <w:right w:val="nil"/>
          <w:insideH w:val="nil"/>
          <w:insideV w:val="nil"/>
        </w:tcBorders>
      </w:tcPr>
    </w:tblStylePr>
    <w:tblStylePr w:type="lastRow">
      <w:pPr>
        <w:spacing w:before="0" w:after="0"/>
      </w:pPr>
      <w:rPr>
        <w:rFonts w:cs="Times New Roman"/>
        <w:b/>
        <w:bCs/>
      </w:rPr>
      <w:tblPr/>
      <w:tcPr>
        <w:tcBorders>
          <w:top w:val="single" w:sz="8" w:space="0" w:color="9BBB59"/>
          <w:left w:val="nil"/>
          <w:bottom w:val="single" w:sz="8" w:space="0" w:color="9BBB59"/>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E6EED5"/>
      </w:tcPr>
    </w:tblStylePr>
    <w:tblStylePr w:type="band1Horz">
      <w:rPr>
        <w:rFonts w:cs="Times New Roman"/>
      </w:rPr>
      <w:tblPr/>
      <w:tcPr>
        <w:tcBorders>
          <w:left w:val="nil"/>
          <w:right w:val="nil"/>
          <w:insideH w:val="nil"/>
          <w:insideV w:val="nil"/>
        </w:tcBorders>
        <w:shd w:val="clear" w:color="auto" w:fill="E6EED5"/>
      </w:tcPr>
    </w:tblStylePr>
  </w:style>
  <w:style w:type="table" w:customStyle="1" w:styleId="Cuadrculaclara-nfasis21">
    <w:name w:val="Cuadrícula clara - Énfasis 21"/>
    <w:uiPriority w:val="99"/>
    <w:rsid w:val="00544F37"/>
    <w:tblPr>
      <w:tblStyleRowBandSize w:val="1"/>
      <w:tblStyleColBandSize w:val="1"/>
      <w:tblInd w:w="0" w:type="dxa"/>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CellMar>
        <w:top w:w="0" w:type="dxa"/>
        <w:left w:w="108" w:type="dxa"/>
        <w:bottom w:w="0" w:type="dxa"/>
        <w:right w:w="108" w:type="dxa"/>
      </w:tblCellMar>
    </w:tblPr>
  </w:style>
  <w:style w:type="table" w:styleId="Cuadrculaclara-nfasis2">
    <w:name w:val="Light Grid Accent 2"/>
    <w:basedOn w:val="Tablanormal"/>
    <w:uiPriority w:val="99"/>
    <w:rsid w:val="00544F37"/>
    <w:rPr>
      <w:rFonts w:ascii="Times New Roman" w:eastAsia="Times New Roman" w:hAnsi="Times New Roman"/>
    </w:rPr>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blStylePr w:type="firstRow">
      <w:pPr>
        <w:spacing w:before="0" w:after="0"/>
      </w:pPr>
      <w:rPr>
        <w:rFonts w:ascii="WP TypographicSymbols" w:eastAsia="Times New Roman" w:hAnsi="WP TypographicSymbols" w:cs="Times New Roman"/>
        <w:b/>
        <w:bCs/>
      </w:rPr>
      <w:tblPr/>
      <w:tcPr>
        <w:tcBorders>
          <w:top w:val="single" w:sz="8" w:space="0" w:color="C0504D"/>
          <w:left w:val="single" w:sz="8" w:space="0" w:color="C0504D"/>
          <w:bottom w:val="single" w:sz="18" w:space="0" w:color="C0504D"/>
          <w:right w:val="single" w:sz="8" w:space="0" w:color="C0504D"/>
          <w:insideH w:val="nil"/>
          <w:insideV w:val="single" w:sz="8" w:space="0" w:color="C0504D"/>
        </w:tcBorders>
      </w:tcPr>
    </w:tblStylePr>
    <w:tblStylePr w:type="lastRow">
      <w:pPr>
        <w:spacing w:before="0" w:after="0"/>
      </w:pPr>
      <w:rPr>
        <w:rFonts w:ascii="WP TypographicSymbols" w:eastAsia="Times New Roman" w:hAnsi="WP TypographicSymbols" w:cs="Times New Roman"/>
        <w:b/>
        <w:bCs/>
      </w:rPr>
      <w:tblPr/>
      <w:tcPr>
        <w:tcBorders>
          <w:top w:val="double" w:sz="6" w:space="0" w:color="C0504D"/>
          <w:left w:val="single" w:sz="8" w:space="0" w:color="C0504D"/>
          <w:bottom w:val="single" w:sz="8" w:space="0" w:color="C0504D"/>
          <w:right w:val="single" w:sz="8" w:space="0" w:color="C0504D"/>
          <w:insideH w:val="nil"/>
          <w:insideV w:val="single" w:sz="8" w:space="0" w:color="C0504D"/>
        </w:tcBorders>
      </w:tcPr>
    </w:tblStylePr>
    <w:tblStylePr w:type="firstCol">
      <w:rPr>
        <w:rFonts w:ascii="WP TypographicSymbols" w:eastAsia="Times New Roman" w:hAnsi="WP TypographicSymbols" w:cs="Times New Roman"/>
        <w:b/>
        <w:bCs/>
      </w:rPr>
    </w:tblStylePr>
    <w:tblStylePr w:type="lastCol">
      <w:rPr>
        <w:rFonts w:ascii="WP TypographicSymbols" w:eastAsia="Times New Roman" w:hAnsi="WP TypographicSymbols" w:cs="Times New Roman"/>
        <w:b/>
        <w:bCs/>
      </w:rPr>
      <w:tblPr/>
      <w:tcPr>
        <w:tcBorders>
          <w:top w:val="single" w:sz="8" w:space="0" w:color="C0504D"/>
          <w:left w:val="single" w:sz="8" w:space="0" w:color="C0504D"/>
          <w:bottom w:val="single" w:sz="8" w:space="0" w:color="C0504D"/>
          <w:right w:val="single" w:sz="8" w:space="0" w:color="C0504D"/>
        </w:tcBorders>
      </w:tcPr>
    </w:tblStylePr>
    <w:tblStylePr w:type="band1Vert">
      <w:rPr>
        <w:rFonts w:cs="Times New Roman"/>
      </w:rPr>
      <w:tblPr/>
      <w:tcPr>
        <w:tcBorders>
          <w:top w:val="single" w:sz="8" w:space="0" w:color="C0504D"/>
          <w:left w:val="single" w:sz="8" w:space="0" w:color="C0504D"/>
          <w:bottom w:val="single" w:sz="8" w:space="0" w:color="C0504D"/>
          <w:right w:val="single" w:sz="8" w:space="0" w:color="C0504D"/>
        </w:tcBorders>
        <w:shd w:val="clear" w:color="auto" w:fill="EFD3D2"/>
      </w:tcPr>
    </w:tblStylePr>
    <w:tblStylePr w:type="band1Horz">
      <w:rPr>
        <w:rFonts w:cs="Times New Roman"/>
      </w:rPr>
      <w:tblPr/>
      <w:tcPr>
        <w:tcBorders>
          <w:top w:val="single" w:sz="8" w:space="0" w:color="C0504D"/>
          <w:left w:val="single" w:sz="8" w:space="0" w:color="C0504D"/>
          <w:bottom w:val="single" w:sz="8" w:space="0" w:color="C0504D"/>
          <w:right w:val="single" w:sz="8" w:space="0" w:color="C0504D"/>
          <w:insideV w:val="single" w:sz="8" w:space="0" w:color="C0504D"/>
        </w:tcBorders>
        <w:shd w:val="clear" w:color="auto" w:fill="EFD3D2"/>
      </w:tcPr>
    </w:tblStylePr>
    <w:tblStylePr w:type="band2Horz">
      <w:rPr>
        <w:rFonts w:cs="Times New Roman"/>
      </w:rPr>
      <w:tblPr/>
      <w:tcPr>
        <w:tcBorders>
          <w:top w:val="single" w:sz="8" w:space="0" w:color="C0504D"/>
          <w:left w:val="single" w:sz="8" w:space="0" w:color="C0504D"/>
          <w:bottom w:val="single" w:sz="8" w:space="0" w:color="C0504D"/>
          <w:right w:val="single" w:sz="8" w:space="0" w:color="C0504D"/>
          <w:insideV w:val="single" w:sz="8" w:space="0" w:color="C0504D"/>
        </w:tcBorders>
      </w:tcPr>
    </w:tblStylePr>
  </w:style>
  <w:style w:type="table" w:styleId="Cuadrculaclara-nfasis3">
    <w:name w:val="Light Grid Accent 3"/>
    <w:basedOn w:val="Tablanormal"/>
    <w:uiPriority w:val="99"/>
    <w:rsid w:val="00544F37"/>
    <w:rPr>
      <w:rFonts w:ascii="Times New Roman" w:eastAsia="Times New Roman" w:hAnsi="Times New Roman"/>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blStylePr w:type="firstRow">
      <w:pPr>
        <w:spacing w:before="0" w:after="0"/>
      </w:pPr>
      <w:rPr>
        <w:rFonts w:ascii="WP TypographicSymbols" w:eastAsia="Times New Roman" w:hAnsi="WP TypographicSymbols" w:cs="Times New Roman"/>
        <w:b/>
        <w:bCs/>
      </w:r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pPr>
      <w:rPr>
        <w:rFonts w:ascii="WP TypographicSymbols" w:eastAsia="Times New Roman" w:hAnsi="WP TypographicSymbols" w:cs="Times New Roman"/>
        <w:b/>
        <w:bCs/>
      </w:r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firstCol">
      <w:rPr>
        <w:rFonts w:ascii="WP TypographicSymbols" w:eastAsia="Times New Roman" w:hAnsi="WP TypographicSymbols" w:cs="Times New Roman"/>
        <w:b/>
        <w:bCs/>
      </w:rPr>
    </w:tblStylePr>
    <w:tblStylePr w:type="lastCol">
      <w:rPr>
        <w:rFonts w:ascii="WP TypographicSymbols" w:eastAsia="Times New Roman" w:hAnsi="WP TypographicSymbols" w:cs="Times New Roman"/>
        <w:b/>
        <w:bCs/>
      </w:rPr>
      <w:tblPr/>
      <w:tcPr>
        <w:tcBorders>
          <w:top w:val="single" w:sz="8" w:space="0" w:color="9BBB59"/>
          <w:left w:val="single" w:sz="8" w:space="0" w:color="9BBB59"/>
          <w:bottom w:val="single" w:sz="8" w:space="0" w:color="9BBB59"/>
          <w:right w:val="single" w:sz="8" w:space="0" w:color="9BBB59"/>
        </w:tcBorders>
      </w:tcPr>
    </w:tblStylePr>
    <w:tblStylePr w:type="band1Vert">
      <w:rPr>
        <w:rFonts w:cs="Times New Roman"/>
      </w:rPr>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rPr>
        <w:rFonts w:cs="Times New Roman"/>
      </w:rPr>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rPr>
        <w:rFonts w:cs="Times New Roman"/>
      </w:rPr>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paragraph" w:styleId="Descripcin">
    <w:name w:val="caption"/>
    <w:basedOn w:val="Normal"/>
    <w:next w:val="Normal"/>
    <w:uiPriority w:val="99"/>
    <w:qFormat/>
    <w:rsid w:val="00544F37"/>
    <w:pPr>
      <w:spacing w:after="240"/>
      <w:jc w:val="center"/>
    </w:pPr>
    <w:rPr>
      <w:rFonts w:ascii="Calibri" w:hAnsi="Calibri"/>
      <w:b/>
      <w:bCs/>
      <w:color w:val="0070C0"/>
      <w:sz w:val="18"/>
      <w:szCs w:val="18"/>
      <w:lang w:val="es-ES"/>
    </w:rPr>
  </w:style>
  <w:style w:type="paragraph" w:styleId="Tabladeilustraciones">
    <w:name w:val="table of figures"/>
    <w:basedOn w:val="Normal"/>
    <w:next w:val="Normal"/>
    <w:uiPriority w:val="99"/>
    <w:rsid w:val="00544F37"/>
    <w:pPr>
      <w:jc w:val="both"/>
    </w:pPr>
    <w:rPr>
      <w:rFonts w:ascii="Arial" w:hAnsi="Arial"/>
      <w:sz w:val="20"/>
      <w:lang w:val="es-ES"/>
    </w:rPr>
  </w:style>
  <w:style w:type="character" w:styleId="Refdecomentario">
    <w:name w:val="annotation reference"/>
    <w:uiPriority w:val="99"/>
    <w:semiHidden/>
    <w:rsid w:val="00544F37"/>
    <w:rPr>
      <w:rFonts w:cs="Times New Roman"/>
      <w:sz w:val="16"/>
      <w:szCs w:val="16"/>
    </w:rPr>
  </w:style>
  <w:style w:type="paragraph" w:styleId="Textocomentario">
    <w:name w:val="annotation text"/>
    <w:basedOn w:val="Normal"/>
    <w:link w:val="TextocomentarioCar"/>
    <w:uiPriority w:val="99"/>
    <w:semiHidden/>
    <w:rsid w:val="00544F37"/>
    <w:pPr>
      <w:jc w:val="both"/>
    </w:pPr>
    <w:rPr>
      <w:rFonts w:ascii="Arial" w:eastAsia="Calibri" w:hAnsi="Arial"/>
      <w:sz w:val="20"/>
      <w:szCs w:val="20"/>
    </w:rPr>
  </w:style>
  <w:style w:type="character" w:customStyle="1" w:styleId="TextocomentarioCar">
    <w:name w:val="Texto comentario Car"/>
    <w:link w:val="Textocomentario"/>
    <w:uiPriority w:val="99"/>
    <w:semiHidden/>
    <w:locked/>
    <w:rsid w:val="00544F37"/>
    <w:rPr>
      <w:rFonts w:ascii="Arial" w:hAnsi="Arial" w:cs="Times New Roman"/>
      <w:sz w:val="20"/>
      <w:szCs w:val="20"/>
      <w:lang w:eastAsia="es-ES_tradnl"/>
    </w:rPr>
  </w:style>
  <w:style w:type="paragraph" w:styleId="Asuntodelcomentario">
    <w:name w:val="annotation subject"/>
    <w:basedOn w:val="Textocomentario"/>
    <w:next w:val="Textocomentario"/>
    <w:link w:val="AsuntodelcomentarioCar"/>
    <w:uiPriority w:val="99"/>
    <w:rsid w:val="00544F37"/>
    <w:rPr>
      <w:b/>
      <w:bCs/>
    </w:rPr>
  </w:style>
  <w:style w:type="character" w:customStyle="1" w:styleId="AsuntodelcomentarioCar">
    <w:name w:val="Asunto del comentario Car"/>
    <w:link w:val="Asuntodelcomentario"/>
    <w:uiPriority w:val="99"/>
    <w:locked/>
    <w:rsid w:val="00544F37"/>
    <w:rPr>
      <w:rFonts w:ascii="Arial" w:hAnsi="Arial" w:cs="Times New Roman"/>
      <w:b/>
      <w:bCs/>
      <w:sz w:val="20"/>
      <w:szCs w:val="20"/>
      <w:lang w:eastAsia="es-ES_tradnl"/>
    </w:rPr>
  </w:style>
  <w:style w:type="paragraph" w:customStyle="1" w:styleId="Char">
    <w:name w:val="Char"/>
    <w:basedOn w:val="Normal"/>
    <w:uiPriority w:val="99"/>
    <w:rsid w:val="00544F37"/>
    <w:pPr>
      <w:spacing w:before="60" w:after="160" w:line="240" w:lineRule="exact"/>
      <w:jc w:val="both"/>
    </w:pPr>
    <w:rPr>
      <w:rFonts w:ascii="Verdana" w:hAnsi="Verdana"/>
      <w:color w:val="FF00FF"/>
      <w:lang w:eastAsia="en-US"/>
    </w:rPr>
  </w:style>
  <w:style w:type="paragraph" w:styleId="Listaconvietas">
    <w:name w:val="List Bullet"/>
    <w:basedOn w:val="Normal"/>
    <w:uiPriority w:val="99"/>
    <w:rsid w:val="00544F37"/>
    <w:pPr>
      <w:tabs>
        <w:tab w:val="num" w:pos="360"/>
      </w:tabs>
      <w:suppressAutoHyphens/>
      <w:spacing w:line="360" w:lineRule="auto"/>
      <w:ind w:left="360" w:hanging="360"/>
      <w:contextualSpacing/>
      <w:jc w:val="both"/>
    </w:pPr>
    <w:rPr>
      <w:rFonts w:ascii="Univers" w:eastAsia="Batang" w:hAnsi="Univers"/>
      <w:sz w:val="20"/>
      <w:szCs w:val="20"/>
      <w:lang w:val="es-ES" w:eastAsia="ar-SA"/>
    </w:rPr>
  </w:style>
  <w:style w:type="paragraph" w:styleId="Continuarlista">
    <w:name w:val="List Continue"/>
    <w:basedOn w:val="Normal"/>
    <w:uiPriority w:val="99"/>
    <w:rsid w:val="00544F37"/>
    <w:pPr>
      <w:suppressAutoHyphens/>
      <w:spacing w:after="120" w:line="360" w:lineRule="auto"/>
      <w:ind w:left="283"/>
      <w:contextualSpacing/>
      <w:jc w:val="both"/>
    </w:pPr>
    <w:rPr>
      <w:rFonts w:ascii="Univers" w:eastAsia="Batang" w:hAnsi="Univers"/>
      <w:sz w:val="20"/>
      <w:szCs w:val="20"/>
      <w:lang w:val="es-ES" w:eastAsia="ar-SA"/>
    </w:rPr>
  </w:style>
  <w:style w:type="paragraph" w:styleId="NormalWeb">
    <w:name w:val="Normal (Web)"/>
    <w:basedOn w:val="Normal"/>
    <w:uiPriority w:val="99"/>
    <w:rsid w:val="00544F37"/>
    <w:pPr>
      <w:spacing w:before="100" w:beforeAutospacing="1" w:after="100" w:afterAutospacing="1"/>
      <w:jc w:val="both"/>
    </w:pPr>
    <w:rPr>
      <w:sz w:val="20"/>
      <w:szCs w:val="20"/>
      <w:lang w:val="es-ES" w:eastAsia="es-ES"/>
    </w:rPr>
  </w:style>
  <w:style w:type="character" w:customStyle="1" w:styleId="txt08gr11">
    <w:name w:val="txt08gr11"/>
    <w:uiPriority w:val="99"/>
    <w:rsid w:val="00544F37"/>
    <w:rPr>
      <w:rFonts w:ascii="Arial" w:hAnsi="Arial" w:cs="Arial"/>
      <w:color w:val="4C4C4C"/>
      <w:sz w:val="19"/>
      <w:szCs w:val="19"/>
    </w:rPr>
  </w:style>
  <w:style w:type="paragraph" w:styleId="Listaconvietas3">
    <w:name w:val="List Bullet 3"/>
    <w:basedOn w:val="Normal"/>
    <w:uiPriority w:val="99"/>
    <w:rsid w:val="00544F37"/>
    <w:pPr>
      <w:tabs>
        <w:tab w:val="num" w:pos="926"/>
      </w:tabs>
      <w:suppressAutoHyphens/>
      <w:spacing w:line="360" w:lineRule="auto"/>
      <w:ind w:left="926" w:hanging="360"/>
      <w:contextualSpacing/>
      <w:jc w:val="both"/>
    </w:pPr>
    <w:rPr>
      <w:rFonts w:ascii="Univers" w:eastAsia="Batang" w:hAnsi="Univers"/>
      <w:sz w:val="20"/>
      <w:szCs w:val="20"/>
      <w:lang w:val="es-ES" w:eastAsia="ar-SA"/>
    </w:rPr>
  </w:style>
  <w:style w:type="paragraph" w:styleId="Lista2">
    <w:name w:val="List 2"/>
    <w:basedOn w:val="Normal"/>
    <w:uiPriority w:val="99"/>
    <w:rsid w:val="00544F37"/>
    <w:pPr>
      <w:suppressAutoHyphens/>
      <w:spacing w:line="360" w:lineRule="auto"/>
      <w:ind w:left="566" w:hanging="283"/>
      <w:contextualSpacing/>
      <w:jc w:val="both"/>
    </w:pPr>
    <w:rPr>
      <w:rFonts w:ascii="Univers" w:eastAsia="Batang" w:hAnsi="Univers"/>
      <w:sz w:val="20"/>
      <w:szCs w:val="20"/>
      <w:lang w:val="es-ES" w:eastAsia="ar-SA"/>
    </w:rPr>
  </w:style>
  <w:style w:type="paragraph" w:styleId="Sangradetextonormal">
    <w:name w:val="Body Text Indent"/>
    <w:basedOn w:val="Normal"/>
    <w:link w:val="SangradetextonormalCar"/>
    <w:uiPriority w:val="99"/>
    <w:rsid w:val="00544F37"/>
    <w:pPr>
      <w:spacing w:after="120"/>
      <w:ind w:left="283"/>
      <w:jc w:val="both"/>
    </w:pPr>
    <w:rPr>
      <w:rFonts w:ascii="Arial" w:eastAsia="Calibri" w:hAnsi="Arial"/>
    </w:rPr>
  </w:style>
  <w:style w:type="character" w:customStyle="1" w:styleId="SangradetextonormalCar">
    <w:name w:val="Sangría de texto normal Car"/>
    <w:link w:val="Sangradetextonormal"/>
    <w:uiPriority w:val="99"/>
    <w:locked/>
    <w:rsid w:val="00544F37"/>
    <w:rPr>
      <w:rFonts w:ascii="Arial" w:hAnsi="Arial" w:cs="Times New Roman"/>
      <w:sz w:val="24"/>
      <w:szCs w:val="24"/>
      <w:lang w:eastAsia="es-ES_tradnl"/>
    </w:rPr>
  </w:style>
  <w:style w:type="paragraph" w:styleId="Textoindependienteprimerasangra2">
    <w:name w:val="Body Text First Indent 2"/>
    <w:basedOn w:val="Sangradetextonormal"/>
    <w:link w:val="Textoindependienteprimerasangra2Car"/>
    <w:uiPriority w:val="99"/>
    <w:rsid w:val="00544F37"/>
    <w:pPr>
      <w:spacing w:after="0"/>
      <w:ind w:left="360" w:firstLine="360"/>
    </w:pPr>
  </w:style>
  <w:style w:type="character" w:customStyle="1" w:styleId="Textoindependienteprimerasangra2Car">
    <w:name w:val="Texto independiente primera sangría 2 Car"/>
    <w:link w:val="Textoindependienteprimerasangra2"/>
    <w:uiPriority w:val="99"/>
    <w:locked/>
    <w:rsid w:val="00544F37"/>
    <w:rPr>
      <w:rFonts w:ascii="Arial" w:hAnsi="Arial" w:cs="Times New Roman"/>
      <w:sz w:val="24"/>
      <w:szCs w:val="24"/>
      <w:lang w:eastAsia="es-ES_tradnl"/>
    </w:rPr>
  </w:style>
  <w:style w:type="paragraph" w:styleId="Listaconvietas2">
    <w:name w:val="List Bullet 2"/>
    <w:basedOn w:val="Normal"/>
    <w:uiPriority w:val="99"/>
    <w:rsid w:val="00544F37"/>
    <w:pPr>
      <w:tabs>
        <w:tab w:val="num" w:pos="643"/>
      </w:tabs>
      <w:suppressAutoHyphens/>
      <w:spacing w:line="360" w:lineRule="auto"/>
      <w:ind w:left="643" w:hanging="360"/>
      <w:contextualSpacing/>
      <w:jc w:val="both"/>
    </w:pPr>
    <w:rPr>
      <w:rFonts w:ascii="Univers" w:eastAsia="Batang" w:hAnsi="Univers"/>
      <w:sz w:val="20"/>
      <w:szCs w:val="20"/>
      <w:lang w:val="es-ES" w:eastAsia="ar-SA"/>
    </w:rPr>
  </w:style>
  <w:style w:type="paragraph" w:styleId="Lista">
    <w:name w:val="List"/>
    <w:basedOn w:val="Normal"/>
    <w:uiPriority w:val="99"/>
    <w:rsid w:val="00544F37"/>
    <w:pPr>
      <w:ind w:left="283" w:hanging="283"/>
      <w:contextualSpacing/>
      <w:jc w:val="both"/>
    </w:pPr>
    <w:rPr>
      <w:rFonts w:ascii="Arial" w:hAnsi="Arial"/>
      <w:lang w:val="es-ES"/>
    </w:rPr>
  </w:style>
  <w:style w:type="paragraph" w:customStyle="1" w:styleId="IE2">
    <w:name w:val="I&amp;E2"/>
    <w:basedOn w:val="Normal"/>
    <w:uiPriority w:val="99"/>
    <w:rsid w:val="00544F37"/>
    <w:pPr>
      <w:tabs>
        <w:tab w:val="left" w:pos="284"/>
        <w:tab w:val="left" w:pos="851"/>
        <w:tab w:val="left" w:pos="1565"/>
      </w:tabs>
      <w:suppressAutoHyphens/>
      <w:spacing w:line="360" w:lineRule="auto"/>
      <w:ind w:left="851"/>
      <w:jc w:val="both"/>
    </w:pPr>
    <w:rPr>
      <w:rFonts w:ascii="Univers" w:hAnsi="Univers"/>
      <w:sz w:val="20"/>
      <w:szCs w:val="20"/>
      <w:lang w:val="es-ES" w:eastAsia="ar-SA"/>
    </w:rPr>
  </w:style>
  <w:style w:type="character" w:customStyle="1" w:styleId="WW8Num1z0">
    <w:name w:val="WW8Num1z0"/>
    <w:uiPriority w:val="99"/>
    <w:rsid w:val="00544F37"/>
    <w:rPr>
      <w:rFonts w:ascii="Symbol" w:hAnsi="Symbol"/>
      <w:color w:val="auto"/>
      <w:sz w:val="22"/>
    </w:rPr>
  </w:style>
  <w:style w:type="character" w:customStyle="1" w:styleId="WW8Num2z0">
    <w:name w:val="WW8Num2z0"/>
    <w:uiPriority w:val="99"/>
    <w:rsid w:val="00544F37"/>
    <w:rPr>
      <w:rFonts w:ascii="Univers" w:hAnsi="Univers"/>
      <w:b/>
      <w:sz w:val="22"/>
    </w:rPr>
  </w:style>
  <w:style w:type="character" w:customStyle="1" w:styleId="WW8Num2z3">
    <w:name w:val="WW8Num2z3"/>
    <w:uiPriority w:val="99"/>
    <w:rsid w:val="00544F37"/>
    <w:rPr>
      <w:rFonts w:ascii="Univers" w:hAnsi="Univers"/>
      <w:sz w:val="22"/>
    </w:rPr>
  </w:style>
  <w:style w:type="character" w:customStyle="1" w:styleId="WW8Num3z0">
    <w:name w:val="WW8Num3z0"/>
    <w:uiPriority w:val="99"/>
    <w:rsid w:val="00544F37"/>
    <w:rPr>
      <w:color w:val="auto"/>
      <w:sz w:val="22"/>
    </w:rPr>
  </w:style>
  <w:style w:type="character" w:customStyle="1" w:styleId="WW8Num3z1">
    <w:name w:val="WW8Num3z1"/>
    <w:uiPriority w:val="99"/>
    <w:rsid w:val="00544F37"/>
    <w:rPr>
      <w:rFonts w:ascii="Courier New" w:hAnsi="Courier New"/>
    </w:rPr>
  </w:style>
  <w:style w:type="character" w:customStyle="1" w:styleId="WW8Num3z2">
    <w:name w:val="WW8Num3z2"/>
    <w:uiPriority w:val="99"/>
    <w:rsid w:val="00544F37"/>
    <w:rPr>
      <w:rFonts w:ascii="Wingdings" w:hAnsi="Wingdings"/>
    </w:rPr>
  </w:style>
  <w:style w:type="character" w:customStyle="1" w:styleId="WW8Num3z3">
    <w:name w:val="WW8Num3z3"/>
    <w:uiPriority w:val="99"/>
    <w:rsid w:val="00544F37"/>
    <w:rPr>
      <w:rFonts w:ascii="Symbol" w:hAnsi="Symbol"/>
    </w:rPr>
  </w:style>
  <w:style w:type="character" w:customStyle="1" w:styleId="WW8Num4z0">
    <w:name w:val="WW8Num4z0"/>
    <w:uiPriority w:val="99"/>
    <w:rsid w:val="00544F37"/>
    <w:rPr>
      <w:rFonts w:ascii="Wingdings" w:hAnsi="Wingdings"/>
    </w:rPr>
  </w:style>
  <w:style w:type="character" w:customStyle="1" w:styleId="WW8Num4z1">
    <w:name w:val="WW8Num4z1"/>
    <w:uiPriority w:val="99"/>
    <w:rsid w:val="00544F37"/>
    <w:rPr>
      <w:rFonts w:ascii="Courier New" w:hAnsi="Courier New"/>
    </w:rPr>
  </w:style>
  <w:style w:type="character" w:customStyle="1" w:styleId="WW8Num4z3">
    <w:name w:val="WW8Num4z3"/>
    <w:uiPriority w:val="99"/>
    <w:rsid w:val="00544F37"/>
    <w:rPr>
      <w:rFonts w:ascii="Symbol" w:hAnsi="Symbol"/>
    </w:rPr>
  </w:style>
  <w:style w:type="character" w:customStyle="1" w:styleId="WW8Num5z0">
    <w:name w:val="WW8Num5z0"/>
    <w:uiPriority w:val="99"/>
    <w:rsid w:val="00544F37"/>
    <w:rPr>
      <w:color w:val="auto"/>
      <w:sz w:val="22"/>
    </w:rPr>
  </w:style>
  <w:style w:type="character" w:customStyle="1" w:styleId="WW8Num5z1">
    <w:name w:val="WW8Num5z1"/>
    <w:uiPriority w:val="99"/>
    <w:rsid w:val="00544F37"/>
    <w:rPr>
      <w:rFonts w:ascii="Courier New" w:hAnsi="Courier New"/>
    </w:rPr>
  </w:style>
  <w:style w:type="character" w:customStyle="1" w:styleId="WW8Num5z2">
    <w:name w:val="WW8Num5z2"/>
    <w:uiPriority w:val="99"/>
    <w:rsid w:val="00544F37"/>
    <w:rPr>
      <w:rFonts w:ascii="Wingdings" w:hAnsi="Wingdings"/>
    </w:rPr>
  </w:style>
  <w:style w:type="character" w:customStyle="1" w:styleId="WW8Num5z3">
    <w:name w:val="WW8Num5z3"/>
    <w:uiPriority w:val="99"/>
    <w:rsid w:val="00544F37"/>
    <w:rPr>
      <w:rFonts w:ascii="Symbol" w:hAnsi="Symbol"/>
    </w:rPr>
  </w:style>
  <w:style w:type="character" w:customStyle="1" w:styleId="WW8Num6z0">
    <w:name w:val="WW8Num6z0"/>
    <w:uiPriority w:val="99"/>
    <w:rsid w:val="00544F37"/>
    <w:rPr>
      <w:rFonts w:ascii="Wingdings" w:hAnsi="Wingdings"/>
    </w:rPr>
  </w:style>
  <w:style w:type="character" w:customStyle="1" w:styleId="WW8Num6z1">
    <w:name w:val="WW8Num6z1"/>
    <w:uiPriority w:val="99"/>
    <w:rsid w:val="00544F37"/>
    <w:rPr>
      <w:rFonts w:ascii="Courier New" w:hAnsi="Courier New"/>
    </w:rPr>
  </w:style>
  <w:style w:type="character" w:customStyle="1" w:styleId="WW8Num6z3">
    <w:name w:val="WW8Num6z3"/>
    <w:uiPriority w:val="99"/>
    <w:rsid w:val="00544F37"/>
    <w:rPr>
      <w:rFonts w:ascii="Symbol" w:hAnsi="Symbol"/>
    </w:rPr>
  </w:style>
  <w:style w:type="character" w:customStyle="1" w:styleId="WW8Num7z0">
    <w:name w:val="WW8Num7z0"/>
    <w:uiPriority w:val="99"/>
    <w:rsid w:val="00544F37"/>
    <w:rPr>
      <w:rFonts w:ascii="Wingdings" w:hAnsi="Wingdings"/>
    </w:rPr>
  </w:style>
  <w:style w:type="character" w:customStyle="1" w:styleId="WW8Num7z1">
    <w:name w:val="WW8Num7z1"/>
    <w:uiPriority w:val="99"/>
    <w:rsid w:val="00544F37"/>
    <w:rPr>
      <w:rFonts w:ascii="Courier New" w:hAnsi="Courier New"/>
    </w:rPr>
  </w:style>
  <w:style w:type="character" w:customStyle="1" w:styleId="WW8Num7z3">
    <w:name w:val="WW8Num7z3"/>
    <w:uiPriority w:val="99"/>
    <w:rsid w:val="00544F37"/>
    <w:rPr>
      <w:rFonts w:ascii="Symbol" w:hAnsi="Symbol"/>
    </w:rPr>
  </w:style>
  <w:style w:type="character" w:customStyle="1" w:styleId="WW8Num8z0">
    <w:name w:val="WW8Num8z0"/>
    <w:uiPriority w:val="99"/>
    <w:rsid w:val="00544F37"/>
    <w:rPr>
      <w:rFonts w:ascii="Arial Negrita" w:hAnsi="Arial Negrita"/>
      <w:b/>
      <w:sz w:val="22"/>
    </w:rPr>
  </w:style>
  <w:style w:type="character" w:customStyle="1" w:styleId="WW8Num8z1">
    <w:name w:val="WW8Num8z1"/>
    <w:uiPriority w:val="99"/>
    <w:rsid w:val="00544F37"/>
    <w:rPr>
      <w:rFonts w:ascii="Arial Negrita" w:hAnsi="Arial Negrita"/>
      <w:b/>
      <w:color w:val="auto"/>
      <w:sz w:val="22"/>
    </w:rPr>
  </w:style>
  <w:style w:type="character" w:customStyle="1" w:styleId="WW8Num8z2">
    <w:name w:val="WW8Num8z2"/>
    <w:uiPriority w:val="99"/>
    <w:rsid w:val="00544F37"/>
    <w:rPr>
      <w:rFonts w:ascii="Univers" w:hAnsi="Univers"/>
      <w:b/>
      <w:color w:val="auto"/>
      <w:sz w:val="24"/>
    </w:rPr>
  </w:style>
  <w:style w:type="character" w:customStyle="1" w:styleId="WW8Num8z3">
    <w:name w:val="WW8Num8z3"/>
    <w:uiPriority w:val="99"/>
    <w:rsid w:val="00544F37"/>
    <w:rPr>
      <w:rFonts w:ascii="Arial Negrita" w:hAnsi="Arial Negrita"/>
      <w:b/>
      <w:i/>
      <w:sz w:val="22"/>
    </w:rPr>
  </w:style>
  <w:style w:type="character" w:customStyle="1" w:styleId="WW8Num9z0">
    <w:name w:val="WW8Num9z0"/>
    <w:uiPriority w:val="99"/>
    <w:rsid w:val="00544F37"/>
    <w:rPr>
      <w:rFonts w:ascii="Univers" w:hAnsi="Univers"/>
    </w:rPr>
  </w:style>
  <w:style w:type="character" w:customStyle="1" w:styleId="WW8Num9z1">
    <w:name w:val="WW8Num9z1"/>
    <w:uiPriority w:val="99"/>
    <w:rsid w:val="00544F37"/>
    <w:rPr>
      <w:rFonts w:ascii="Courier New" w:hAnsi="Courier New"/>
    </w:rPr>
  </w:style>
  <w:style w:type="character" w:customStyle="1" w:styleId="WW8Num9z2">
    <w:name w:val="WW8Num9z2"/>
    <w:uiPriority w:val="99"/>
    <w:rsid w:val="00544F37"/>
    <w:rPr>
      <w:rFonts w:ascii="Wingdings" w:hAnsi="Wingdings"/>
    </w:rPr>
  </w:style>
  <w:style w:type="character" w:customStyle="1" w:styleId="WW8Num9z3">
    <w:name w:val="WW8Num9z3"/>
    <w:uiPriority w:val="99"/>
    <w:rsid w:val="00544F37"/>
    <w:rPr>
      <w:rFonts w:ascii="Symbol" w:hAnsi="Symbol"/>
    </w:rPr>
  </w:style>
  <w:style w:type="character" w:customStyle="1" w:styleId="WW8Num10z0">
    <w:name w:val="WW8Num10z0"/>
    <w:uiPriority w:val="99"/>
    <w:rsid w:val="00544F37"/>
    <w:rPr>
      <w:rFonts w:ascii="Symbol" w:hAnsi="Symbol"/>
    </w:rPr>
  </w:style>
  <w:style w:type="character" w:customStyle="1" w:styleId="WW8Num10z1">
    <w:name w:val="WW8Num10z1"/>
    <w:uiPriority w:val="99"/>
    <w:rsid w:val="00544F37"/>
    <w:rPr>
      <w:rFonts w:ascii="Courier New" w:hAnsi="Courier New"/>
    </w:rPr>
  </w:style>
  <w:style w:type="character" w:customStyle="1" w:styleId="WW8Num10z2">
    <w:name w:val="WW8Num10z2"/>
    <w:uiPriority w:val="99"/>
    <w:rsid w:val="00544F37"/>
    <w:rPr>
      <w:rFonts w:ascii="Wingdings" w:hAnsi="Wingdings"/>
    </w:rPr>
  </w:style>
  <w:style w:type="character" w:customStyle="1" w:styleId="WW8Num11z0">
    <w:name w:val="WW8Num11z0"/>
    <w:uiPriority w:val="99"/>
    <w:rsid w:val="00544F37"/>
    <w:rPr>
      <w:rFonts w:ascii="Wingdings" w:hAnsi="Wingdings"/>
      <w:color w:val="auto"/>
      <w:sz w:val="22"/>
    </w:rPr>
  </w:style>
  <w:style w:type="character" w:customStyle="1" w:styleId="WW8Num11z1">
    <w:name w:val="WW8Num11z1"/>
    <w:uiPriority w:val="99"/>
    <w:rsid w:val="00544F37"/>
    <w:rPr>
      <w:rFonts w:ascii="Courier New" w:hAnsi="Courier New"/>
    </w:rPr>
  </w:style>
  <w:style w:type="character" w:customStyle="1" w:styleId="WW8Num11z2">
    <w:name w:val="WW8Num11z2"/>
    <w:uiPriority w:val="99"/>
    <w:rsid w:val="00544F37"/>
    <w:rPr>
      <w:rFonts w:ascii="Wingdings" w:hAnsi="Wingdings"/>
    </w:rPr>
  </w:style>
  <w:style w:type="character" w:customStyle="1" w:styleId="WW8Num11z3">
    <w:name w:val="WW8Num11z3"/>
    <w:uiPriority w:val="99"/>
    <w:rsid w:val="00544F37"/>
    <w:rPr>
      <w:rFonts w:ascii="Symbol" w:hAnsi="Symbol"/>
    </w:rPr>
  </w:style>
  <w:style w:type="character" w:customStyle="1" w:styleId="WW8Num12z0">
    <w:name w:val="WW8Num12z0"/>
    <w:uiPriority w:val="99"/>
    <w:rsid w:val="00544F37"/>
    <w:rPr>
      <w:rFonts w:ascii="Wingdings" w:hAnsi="Wingdings"/>
    </w:rPr>
  </w:style>
  <w:style w:type="character" w:customStyle="1" w:styleId="WW8Num12z1">
    <w:name w:val="WW8Num12z1"/>
    <w:uiPriority w:val="99"/>
    <w:rsid w:val="00544F37"/>
    <w:rPr>
      <w:rFonts w:ascii="Courier New" w:hAnsi="Courier New"/>
    </w:rPr>
  </w:style>
  <w:style w:type="character" w:customStyle="1" w:styleId="WW8Num12z3">
    <w:name w:val="WW8Num12z3"/>
    <w:uiPriority w:val="99"/>
    <w:rsid w:val="00544F37"/>
    <w:rPr>
      <w:rFonts w:ascii="Symbol" w:hAnsi="Symbol"/>
    </w:rPr>
  </w:style>
  <w:style w:type="character" w:customStyle="1" w:styleId="WW8Num13z0">
    <w:name w:val="WW8Num13z0"/>
    <w:uiPriority w:val="99"/>
    <w:rsid w:val="00544F37"/>
    <w:rPr>
      <w:rFonts w:ascii="Univers" w:hAnsi="Univers"/>
      <w:b/>
      <w:sz w:val="22"/>
    </w:rPr>
  </w:style>
  <w:style w:type="character" w:customStyle="1" w:styleId="WW8Num13z3">
    <w:name w:val="WW8Num13z3"/>
    <w:uiPriority w:val="99"/>
    <w:rsid w:val="00544F37"/>
    <w:rPr>
      <w:rFonts w:ascii="Univers" w:hAnsi="Univers"/>
      <w:sz w:val="22"/>
    </w:rPr>
  </w:style>
  <w:style w:type="character" w:customStyle="1" w:styleId="WW8Num14z0">
    <w:name w:val="WW8Num14z0"/>
    <w:uiPriority w:val="99"/>
    <w:rsid w:val="00544F37"/>
    <w:rPr>
      <w:rFonts w:ascii="Verdana" w:hAnsi="Verdana"/>
    </w:rPr>
  </w:style>
  <w:style w:type="character" w:customStyle="1" w:styleId="WW8Num14z1">
    <w:name w:val="WW8Num14z1"/>
    <w:uiPriority w:val="99"/>
    <w:rsid w:val="00544F37"/>
    <w:rPr>
      <w:rFonts w:ascii="Courier New" w:hAnsi="Courier New"/>
    </w:rPr>
  </w:style>
  <w:style w:type="character" w:customStyle="1" w:styleId="WW8Num14z2">
    <w:name w:val="WW8Num14z2"/>
    <w:uiPriority w:val="99"/>
    <w:rsid w:val="00544F37"/>
    <w:rPr>
      <w:rFonts w:ascii="Wingdings" w:hAnsi="Wingdings"/>
    </w:rPr>
  </w:style>
  <w:style w:type="character" w:customStyle="1" w:styleId="WW8Num14z3">
    <w:name w:val="WW8Num14z3"/>
    <w:uiPriority w:val="99"/>
    <w:rsid w:val="00544F37"/>
    <w:rPr>
      <w:rFonts w:ascii="Symbol" w:hAnsi="Symbol"/>
    </w:rPr>
  </w:style>
  <w:style w:type="character" w:customStyle="1" w:styleId="WW8Num15z1">
    <w:name w:val="WW8Num15z1"/>
    <w:uiPriority w:val="99"/>
    <w:rsid w:val="00544F37"/>
    <w:rPr>
      <w:rFonts w:ascii="Courier New" w:hAnsi="Courier New"/>
    </w:rPr>
  </w:style>
  <w:style w:type="character" w:customStyle="1" w:styleId="WW8Num15z2">
    <w:name w:val="WW8Num15z2"/>
    <w:uiPriority w:val="99"/>
    <w:rsid w:val="00544F37"/>
    <w:rPr>
      <w:rFonts w:ascii="Wingdings" w:hAnsi="Wingdings"/>
    </w:rPr>
  </w:style>
  <w:style w:type="character" w:customStyle="1" w:styleId="WW8Num15z3">
    <w:name w:val="WW8Num15z3"/>
    <w:uiPriority w:val="99"/>
    <w:rsid w:val="00544F37"/>
    <w:rPr>
      <w:rFonts w:ascii="Symbol" w:hAnsi="Symbol"/>
    </w:rPr>
  </w:style>
  <w:style w:type="character" w:customStyle="1" w:styleId="WW8Num16z0">
    <w:name w:val="WW8Num16z0"/>
    <w:uiPriority w:val="99"/>
    <w:rsid w:val="00544F37"/>
    <w:rPr>
      <w:color w:val="auto"/>
      <w:sz w:val="22"/>
    </w:rPr>
  </w:style>
  <w:style w:type="character" w:customStyle="1" w:styleId="WW8Num16z1">
    <w:name w:val="WW8Num16z1"/>
    <w:uiPriority w:val="99"/>
    <w:rsid w:val="00544F37"/>
    <w:rPr>
      <w:rFonts w:ascii="WP TypographicSymbols" w:hAnsi="WP TypographicSymbols"/>
      <w:color w:val="auto"/>
      <w:sz w:val="22"/>
    </w:rPr>
  </w:style>
  <w:style w:type="character" w:customStyle="1" w:styleId="WW8Num16z2">
    <w:name w:val="WW8Num16z2"/>
    <w:uiPriority w:val="99"/>
    <w:rsid w:val="00544F37"/>
    <w:rPr>
      <w:rFonts w:ascii="Wingdings" w:hAnsi="Wingdings"/>
    </w:rPr>
  </w:style>
  <w:style w:type="character" w:customStyle="1" w:styleId="WW8Num16z3">
    <w:name w:val="WW8Num16z3"/>
    <w:uiPriority w:val="99"/>
    <w:rsid w:val="00544F37"/>
    <w:rPr>
      <w:rFonts w:ascii="Symbol" w:hAnsi="Symbol"/>
    </w:rPr>
  </w:style>
  <w:style w:type="character" w:customStyle="1" w:styleId="WW8Num16z4">
    <w:name w:val="WW8Num16z4"/>
    <w:uiPriority w:val="99"/>
    <w:rsid w:val="00544F37"/>
    <w:rPr>
      <w:rFonts w:ascii="Courier New" w:hAnsi="Courier New"/>
    </w:rPr>
  </w:style>
  <w:style w:type="character" w:customStyle="1" w:styleId="WW8Num17z0">
    <w:name w:val="WW8Num17z0"/>
    <w:uiPriority w:val="99"/>
    <w:rsid w:val="00544F37"/>
    <w:rPr>
      <w:rFonts w:ascii="Wingdings" w:hAnsi="Wingdings"/>
    </w:rPr>
  </w:style>
  <w:style w:type="character" w:customStyle="1" w:styleId="WW8Num17z1">
    <w:name w:val="WW8Num17z1"/>
    <w:uiPriority w:val="99"/>
    <w:rsid w:val="00544F37"/>
    <w:rPr>
      <w:rFonts w:ascii="Courier New" w:hAnsi="Courier New"/>
    </w:rPr>
  </w:style>
  <w:style w:type="character" w:customStyle="1" w:styleId="WW8Num17z3">
    <w:name w:val="WW8Num17z3"/>
    <w:uiPriority w:val="99"/>
    <w:rsid w:val="00544F37"/>
    <w:rPr>
      <w:rFonts w:ascii="Symbol" w:hAnsi="Symbol"/>
    </w:rPr>
  </w:style>
  <w:style w:type="character" w:customStyle="1" w:styleId="WW8Num18z0">
    <w:name w:val="WW8Num18z0"/>
    <w:uiPriority w:val="99"/>
    <w:rsid w:val="00544F37"/>
    <w:rPr>
      <w:rFonts w:ascii="Symbol" w:hAnsi="Symbol"/>
    </w:rPr>
  </w:style>
  <w:style w:type="character" w:customStyle="1" w:styleId="WW8Num18z1">
    <w:name w:val="WW8Num18z1"/>
    <w:uiPriority w:val="99"/>
    <w:rsid w:val="00544F37"/>
    <w:rPr>
      <w:rFonts w:ascii="Wingdings" w:hAnsi="Wingdings"/>
    </w:rPr>
  </w:style>
  <w:style w:type="character" w:customStyle="1" w:styleId="WW8Num18z4">
    <w:name w:val="WW8Num18z4"/>
    <w:uiPriority w:val="99"/>
    <w:rsid w:val="00544F37"/>
    <w:rPr>
      <w:rFonts w:ascii="Courier New" w:hAnsi="Courier New"/>
    </w:rPr>
  </w:style>
  <w:style w:type="character" w:customStyle="1" w:styleId="WW8Num19z0">
    <w:name w:val="WW8Num19z0"/>
    <w:uiPriority w:val="99"/>
    <w:rsid w:val="00544F37"/>
    <w:rPr>
      <w:rFonts w:ascii="Univers" w:hAnsi="Univers"/>
      <w:b/>
      <w:sz w:val="22"/>
    </w:rPr>
  </w:style>
  <w:style w:type="character" w:customStyle="1" w:styleId="WW8Num19z3">
    <w:name w:val="WW8Num19z3"/>
    <w:uiPriority w:val="99"/>
    <w:rsid w:val="00544F37"/>
    <w:rPr>
      <w:rFonts w:ascii="Univers" w:hAnsi="Univers"/>
      <w:sz w:val="22"/>
    </w:rPr>
  </w:style>
  <w:style w:type="character" w:customStyle="1" w:styleId="WW8Num20z0">
    <w:name w:val="WW8Num20z0"/>
    <w:uiPriority w:val="99"/>
    <w:rsid w:val="00544F37"/>
    <w:rPr>
      <w:rFonts w:ascii="Arial" w:hAnsi="Arial"/>
    </w:rPr>
  </w:style>
  <w:style w:type="character" w:customStyle="1" w:styleId="WW8Num20z1">
    <w:name w:val="WW8Num20z1"/>
    <w:uiPriority w:val="99"/>
    <w:rsid w:val="00544F37"/>
    <w:rPr>
      <w:rFonts w:ascii="Symbol" w:hAnsi="Symbol"/>
    </w:rPr>
  </w:style>
  <w:style w:type="character" w:customStyle="1" w:styleId="WW8Num20z2">
    <w:name w:val="WW8Num20z2"/>
    <w:uiPriority w:val="99"/>
    <w:rsid w:val="00544F37"/>
    <w:rPr>
      <w:rFonts w:ascii="Wingdings" w:hAnsi="Wingdings"/>
    </w:rPr>
  </w:style>
  <w:style w:type="character" w:customStyle="1" w:styleId="WW8Num20z4">
    <w:name w:val="WW8Num20z4"/>
    <w:uiPriority w:val="99"/>
    <w:rsid w:val="00544F37"/>
    <w:rPr>
      <w:rFonts w:ascii="Courier New" w:hAnsi="Courier New"/>
    </w:rPr>
  </w:style>
  <w:style w:type="character" w:customStyle="1" w:styleId="WW8Num21z0">
    <w:name w:val="WW8Num21z0"/>
    <w:uiPriority w:val="99"/>
    <w:rsid w:val="00544F37"/>
    <w:rPr>
      <w:rFonts w:ascii="Symbol" w:hAnsi="Symbol"/>
      <w:color w:val="auto"/>
    </w:rPr>
  </w:style>
  <w:style w:type="character" w:customStyle="1" w:styleId="WW8Num21z1">
    <w:name w:val="WW8Num21z1"/>
    <w:uiPriority w:val="99"/>
    <w:rsid w:val="00544F37"/>
    <w:rPr>
      <w:rFonts w:ascii="Courier New" w:hAnsi="Courier New"/>
    </w:rPr>
  </w:style>
  <w:style w:type="character" w:customStyle="1" w:styleId="WW8Num21z2">
    <w:name w:val="WW8Num21z2"/>
    <w:uiPriority w:val="99"/>
    <w:rsid w:val="00544F37"/>
    <w:rPr>
      <w:rFonts w:ascii="Wingdings" w:hAnsi="Wingdings"/>
    </w:rPr>
  </w:style>
  <w:style w:type="character" w:customStyle="1" w:styleId="WW8Num21z3">
    <w:name w:val="WW8Num21z3"/>
    <w:uiPriority w:val="99"/>
    <w:rsid w:val="00544F37"/>
    <w:rPr>
      <w:rFonts w:ascii="Symbol" w:hAnsi="Symbol"/>
    </w:rPr>
  </w:style>
  <w:style w:type="character" w:customStyle="1" w:styleId="Fuentedeprrafopredeter1">
    <w:name w:val="Fuente de párrafo predeter.1"/>
    <w:uiPriority w:val="99"/>
    <w:rsid w:val="00544F37"/>
  </w:style>
  <w:style w:type="character" w:customStyle="1" w:styleId="IE1Car">
    <w:name w:val="I&amp;E1 Car"/>
    <w:uiPriority w:val="99"/>
    <w:rsid w:val="00544F37"/>
    <w:rPr>
      <w:rFonts w:ascii="Univers" w:hAnsi="Univers"/>
      <w:sz w:val="22"/>
      <w:lang w:val="es-ES_tradnl" w:eastAsia="ar-SA" w:bidi="ar-SA"/>
    </w:rPr>
  </w:style>
  <w:style w:type="character" w:styleId="Textoennegrita">
    <w:name w:val="Strong"/>
    <w:qFormat/>
    <w:rsid w:val="00544F37"/>
    <w:rPr>
      <w:rFonts w:cs="Times New Roman"/>
      <w:b/>
    </w:rPr>
  </w:style>
  <w:style w:type="character" w:styleId="Hipervnculovisitado">
    <w:name w:val="FollowedHyperlink"/>
    <w:uiPriority w:val="99"/>
    <w:rsid w:val="00544F37"/>
    <w:rPr>
      <w:rFonts w:cs="Times New Roman"/>
      <w:color w:val="800080"/>
      <w:u w:val="single"/>
    </w:rPr>
  </w:style>
  <w:style w:type="character" w:customStyle="1" w:styleId="Smbolodenotaalpie">
    <w:name w:val="Símbolo de nota al pie"/>
    <w:uiPriority w:val="99"/>
    <w:rsid w:val="00544F37"/>
    <w:rPr>
      <w:vertAlign w:val="superscript"/>
    </w:rPr>
  </w:style>
  <w:style w:type="character" w:customStyle="1" w:styleId="Refdecomentario1">
    <w:name w:val="Ref. de comentario1"/>
    <w:uiPriority w:val="99"/>
    <w:rsid w:val="00544F37"/>
    <w:rPr>
      <w:sz w:val="16"/>
    </w:rPr>
  </w:style>
  <w:style w:type="character" w:customStyle="1" w:styleId="corchete-llamada1">
    <w:name w:val="corchete-llamada1"/>
    <w:uiPriority w:val="99"/>
    <w:rsid w:val="00544F37"/>
    <w:rPr>
      <w:vanish/>
    </w:rPr>
  </w:style>
  <w:style w:type="character" w:customStyle="1" w:styleId="ap1">
    <w:name w:val="ap1"/>
    <w:uiPriority w:val="99"/>
    <w:rsid w:val="00544F37"/>
    <w:rPr>
      <w:rFonts w:cs="Times New Roman"/>
    </w:rPr>
  </w:style>
  <w:style w:type="character" w:styleId="MquinadeescribirHTML">
    <w:name w:val="HTML Typewriter"/>
    <w:uiPriority w:val="99"/>
    <w:rsid w:val="00544F37"/>
    <w:rPr>
      <w:rFonts w:ascii="Courier New" w:hAnsi="Courier New" w:cs="Times New Roman"/>
      <w:sz w:val="20"/>
    </w:rPr>
  </w:style>
  <w:style w:type="character" w:styleId="nfasis">
    <w:name w:val="Emphasis"/>
    <w:uiPriority w:val="99"/>
    <w:qFormat/>
    <w:rsid w:val="00544F37"/>
    <w:rPr>
      <w:rFonts w:cs="Times New Roman"/>
      <w:i/>
    </w:rPr>
  </w:style>
  <w:style w:type="character" w:customStyle="1" w:styleId="FontStyle59">
    <w:name w:val="Font Style59"/>
    <w:uiPriority w:val="99"/>
    <w:rsid w:val="00544F37"/>
    <w:rPr>
      <w:rFonts w:ascii="Arial" w:hAnsi="Arial"/>
      <w:sz w:val="18"/>
    </w:rPr>
  </w:style>
  <w:style w:type="character" w:customStyle="1" w:styleId="Carcterdenumeracin">
    <w:name w:val="Carácter de numeración"/>
    <w:uiPriority w:val="99"/>
    <w:rsid w:val="00544F37"/>
  </w:style>
  <w:style w:type="paragraph" w:customStyle="1" w:styleId="Encabezado1">
    <w:name w:val="Encabezado1"/>
    <w:basedOn w:val="Normal"/>
    <w:next w:val="Textoindependiente"/>
    <w:uiPriority w:val="99"/>
    <w:rsid w:val="00544F37"/>
    <w:pPr>
      <w:keepNext/>
      <w:suppressAutoHyphens/>
      <w:spacing w:before="240" w:after="120" w:line="360" w:lineRule="auto"/>
      <w:jc w:val="both"/>
    </w:pPr>
    <w:rPr>
      <w:rFonts w:ascii="Arial" w:eastAsia="SimSun" w:hAnsi="Arial" w:cs="Tahoma"/>
      <w:sz w:val="28"/>
      <w:szCs w:val="28"/>
      <w:lang w:val="es-ES" w:eastAsia="ar-SA"/>
    </w:rPr>
  </w:style>
  <w:style w:type="paragraph" w:customStyle="1" w:styleId="Etiqueta">
    <w:name w:val="Etiqueta"/>
    <w:basedOn w:val="Normal"/>
    <w:uiPriority w:val="99"/>
    <w:rsid w:val="00544F37"/>
    <w:pPr>
      <w:suppressLineNumbers/>
      <w:suppressAutoHyphens/>
      <w:spacing w:before="120" w:after="120" w:line="360" w:lineRule="auto"/>
      <w:jc w:val="both"/>
    </w:pPr>
    <w:rPr>
      <w:rFonts w:ascii="Univers" w:eastAsia="Batang" w:hAnsi="Univers" w:cs="Tahoma"/>
      <w:i/>
      <w:iCs/>
      <w:lang w:val="es-ES" w:eastAsia="ar-SA"/>
    </w:rPr>
  </w:style>
  <w:style w:type="paragraph" w:customStyle="1" w:styleId="ndice">
    <w:name w:val="Índice"/>
    <w:basedOn w:val="Normal"/>
    <w:uiPriority w:val="99"/>
    <w:rsid w:val="00544F37"/>
    <w:pPr>
      <w:suppressLineNumbers/>
      <w:suppressAutoHyphens/>
      <w:spacing w:line="360" w:lineRule="auto"/>
      <w:jc w:val="both"/>
    </w:pPr>
    <w:rPr>
      <w:rFonts w:ascii="Univers" w:eastAsia="Batang" w:hAnsi="Univers" w:cs="Tahoma"/>
      <w:sz w:val="20"/>
      <w:szCs w:val="20"/>
      <w:lang w:val="es-ES" w:eastAsia="ar-SA"/>
    </w:rPr>
  </w:style>
  <w:style w:type="paragraph" w:styleId="Textonotapie">
    <w:name w:val="footnote text"/>
    <w:basedOn w:val="Normal"/>
    <w:link w:val="TextonotapieCar"/>
    <w:uiPriority w:val="99"/>
    <w:rsid w:val="00544F37"/>
    <w:pPr>
      <w:suppressAutoHyphens/>
      <w:spacing w:line="360" w:lineRule="auto"/>
      <w:jc w:val="both"/>
    </w:pPr>
    <w:rPr>
      <w:rFonts w:ascii="Univers" w:eastAsia="Batang" w:hAnsi="Univers"/>
      <w:sz w:val="20"/>
      <w:szCs w:val="20"/>
      <w:lang w:eastAsia="ar-SA"/>
    </w:rPr>
  </w:style>
  <w:style w:type="character" w:customStyle="1" w:styleId="TextonotapieCar">
    <w:name w:val="Texto nota pie Car"/>
    <w:link w:val="Textonotapie"/>
    <w:uiPriority w:val="99"/>
    <w:locked/>
    <w:rsid w:val="00544F37"/>
    <w:rPr>
      <w:rFonts w:ascii="Univers" w:eastAsia="Batang" w:hAnsi="Univers" w:cs="Times New Roman"/>
      <w:sz w:val="20"/>
      <w:szCs w:val="20"/>
      <w:lang w:eastAsia="ar-SA" w:bidi="ar-SA"/>
    </w:rPr>
  </w:style>
  <w:style w:type="paragraph" w:styleId="TDC5">
    <w:name w:val="toc 5"/>
    <w:basedOn w:val="Normal"/>
    <w:next w:val="Normal"/>
    <w:uiPriority w:val="99"/>
    <w:rsid w:val="00544F37"/>
    <w:pPr>
      <w:suppressAutoHyphens/>
      <w:spacing w:line="360" w:lineRule="auto"/>
      <w:ind w:left="880"/>
      <w:jc w:val="both"/>
    </w:pPr>
    <w:rPr>
      <w:rFonts w:ascii="Univers" w:eastAsia="Batang" w:hAnsi="Univers"/>
      <w:sz w:val="20"/>
      <w:szCs w:val="20"/>
      <w:lang w:val="es-ES" w:eastAsia="ar-SA"/>
    </w:rPr>
  </w:style>
  <w:style w:type="paragraph" w:styleId="TDC6">
    <w:name w:val="toc 6"/>
    <w:basedOn w:val="Normal"/>
    <w:next w:val="Normal"/>
    <w:uiPriority w:val="99"/>
    <w:rsid w:val="00544F37"/>
    <w:pPr>
      <w:suppressAutoHyphens/>
      <w:spacing w:line="360" w:lineRule="auto"/>
      <w:ind w:left="1100"/>
      <w:jc w:val="both"/>
    </w:pPr>
    <w:rPr>
      <w:rFonts w:ascii="Univers" w:eastAsia="Batang" w:hAnsi="Univers"/>
      <w:sz w:val="20"/>
      <w:szCs w:val="20"/>
      <w:lang w:val="es-ES" w:eastAsia="ar-SA"/>
    </w:rPr>
  </w:style>
  <w:style w:type="paragraph" w:styleId="TDC7">
    <w:name w:val="toc 7"/>
    <w:basedOn w:val="Normal"/>
    <w:next w:val="Normal"/>
    <w:uiPriority w:val="99"/>
    <w:rsid w:val="00544F37"/>
    <w:pPr>
      <w:suppressAutoHyphens/>
      <w:spacing w:line="360" w:lineRule="auto"/>
      <w:ind w:left="1320"/>
      <w:jc w:val="both"/>
    </w:pPr>
    <w:rPr>
      <w:rFonts w:ascii="Univers" w:eastAsia="Batang" w:hAnsi="Univers"/>
      <w:sz w:val="20"/>
      <w:szCs w:val="20"/>
      <w:lang w:val="es-ES" w:eastAsia="ar-SA"/>
    </w:rPr>
  </w:style>
  <w:style w:type="paragraph" w:styleId="TDC8">
    <w:name w:val="toc 8"/>
    <w:basedOn w:val="Normal"/>
    <w:next w:val="Normal"/>
    <w:uiPriority w:val="99"/>
    <w:rsid w:val="00544F37"/>
    <w:pPr>
      <w:suppressAutoHyphens/>
      <w:spacing w:line="360" w:lineRule="auto"/>
      <w:ind w:left="1540"/>
      <w:jc w:val="both"/>
    </w:pPr>
    <w:rPr>
      <w:rFonts w:ascii="Univers" w:eastAsia="Batang" w:hAnsi="Univers"/>
      <w:sz w:val="20"/>
      <w:szCs w:val="20"/>
      <w:lang w:val="es-ES" w:eastAsia="ar-SA"/>
    </w:rPr>
  </w:style>
  <w:style w:type="paragraph" w:styleId="TDC9">
    <w:name w:val="toc 9"/>
    <w:basedOn w:val="Normal"/>
    <w:next w:val="Normal"/>
    <w:uiPriority w:val="99"/>
    <w:rsid w:val="00544F37"/>
    <w:pPr>
      <w:suppressAutoHyphens/>
      <w:spacing w:line="360" w:lineRule="auto"/>
      <w:ind w:left="1760"/>
      <w:jc w:val="both"/>
    </w:pPr>
    <w:rPr>
      <w:rFonts w:ascii="Univers" w:eastAsia="Batang" w:hAnsi="Univers"/>
      <w:sz w:val="20"/>
      <w:szCs w:val="20"/>
      <w:lang w:val="es-ES" w:eastAsia="ar-SA"/>
    </w:rPr>
  </w:style>
  <w:style w:type="paragraph" w:customStyle="1" w:styleId="SUBTITULO">
    <w:name w:val="SUBTITULO"/>
    <w:basedOn w:val="Normal"/>
    <w:uiPriority w:val="99"/>
    <w:rsid w:val="00544F37"/>
    <w:pPr>
      <w:suppressAutoHyphens/>
      <w:spacing w:line="360" w:lineRule="auto"/>
      <w:ind w:left="284"/>
      <w:jc w:val="center"/>
    </w:pPr>
    <w:rPr>
      <w:rFonts w:ascii="GillSans" w:eastAsia="Batang" w:hAnsi="GillSans"/>
      <w:b/>
      <w:smallCaps/>
      <w:color w:val="4A4A4A"/>
      <w:sz w:val="32"/>
      <w:lang w:val="es-ES" w:eastAsia="ar-SA"/>
    </w:rPr>
  </w:style>
  <w:style w:type="paragraph" w:customStyle="1" w:styleId="Default">
    <w:name w:val="Default"/>
    <w:uiPriority w:val="99"/>
    <w:rsid w:val="00544F37"/>
    <w:pPr>
      <w:suppressAutoHyphens/>
      <w:autoSpaceDE w:val="0"/>
    </w:pPr>
    <w:rPr>
      <w:rFonts w:ascii="Arial" w:eastAsia="Times New Roman" w:hAnsi="Arial" w:cs="Arial"/>
      <w:color w:val="000000"/>
      <w:sz w:val="24"/>
      <w:szCs w:val="24"/>
      <w:lang w:eastAsia="ar-SA"/>
    </w:rPr>
  </w:style>
  <w:style w:type="paragraph" w:customStyle="1" w:styleId="Pa12">
    <w:name w:val="Pa12"/>
    <w:basedOn w:val="Default"/>
    <w:next w:val="Default"/>
    <w:uiPriority w:val="99"/>
    <w:rsid w:val="00544F37"/>
    <w:pPr>
      <w:spacing w:before="160" w:line="201" w:lineRule="atLeast"/>
    </w:pPr>
    <w:rPr>
      <w:rFonts w:cs="Times New Roman"/>
      <w:color w:val="auto"/>
    </w:rPr>
  </w:style>
  <w:style w:type="paragraph" w:customStyle="1" w:styleId="Epgrafe1">
    <w:name w:val="Epígrafe1"/>
    <w:basedOn w:val="Normal"/>
    <w:next w:val="Normal"/>
    <w:uiPriority w:val="99"/>
    <w:rsid w:val="00544F37"/>
    <w:pPr>
      <w:tabs>
        <w:tab w:val="left" w:pos="284"/>
        <w:tab w:val="left" w:pos="425"/>
        <w:tab w:val="left" w:pos="851"/>
        <w:tab w:val="left" w:pos="1276"/>
      </w:tabs>
      <w:suppressAutoHyphens/>
      <w:spacing w:line="360" w:lineRule="auto"/>
      <w:jc w:val="both"/>
    </w:pPr>
    <w:rPr>
      <w:rFonts w:ascii="Univers" w:hAnsi="Univers"/>
      <w:b/>
      <w:bCs/>
      <w:sz w:val="20"/>
      <w:szCs w:val="20"/>
      <w:lang w:val="es-ES" w:eastAsia="ar-SA"/>
    </w:rPr>
  </w:style>
  <w:style w:type="paragraph" w:customStyle="1" w:styleId="Textopredeterminado">
    <w:name w:val="Texto predeterminado"/>
    <w:basedOn w:val="Normal"/>
    <w:uiPriority w:val="99"/>
    <w:rsid w:val="00544F37"/>
    <w:pPr>
      <w:suppressAutoHyphens/>
      <w:jc w:val="both"/>
    </w:pPr>
    <w:rPr>
      <w:szCs w:val="20"/>
      <w:lang w:val="es-ES" w:eastAsia="ar-SA"/>
    </w:rPr>
  </w:style>
  <w:style w:type="paragraph" w:customStyle="1" w:styleId="EstiloTtulo4CursivaDespus0pto">
    <w:name w:val="Estilo Título 4 + Cursiva Después:  0 pto"/>
    <w:basedOn w:val="Ttulo4"/>
    <w:uiPriority w:val="99"/>
    <w:rsid w:val="00544F37"/>
    <w:pPr>
      <w:keepLines w:val="0"/>
      <w:tabs>
        <w:tab w:val="left" w:pos="864"/>
      </w:tabs>
      <w:suppressAutoHyphens/>
      <w:spacing w:before="0"/>
      <w:ind w:left="864" w:hanging="864"/>
    </w:pPr>
    <w:rPr>
      <w:rFonts w:ascii="Univers" w:hAnsi="Univers"/>
      <w:bCs w:val="0"/>
      <w:color w:val="auto"/>
      <w:lang w:eastAsia="ar-SA"/>
    </w:rPr>
  </w:style>
  <w:style w:type="paragraph" w:customStyle="1" w:styleId="CM4">
    <w:name w:val="CM4"/>
    <w:basedOn w:val="Default"/>
    <w:next w:val="Default"/>
    <w:uiPriority w:val="99"/>
    <w:rsid w:val="00544F37"/>
    <w:pPr>
      <w:spacing w:before="60" w:after="60"/>
    </w:pPr>
    <w:rPr>
      <w:rFonts w:ascii="EU Albertina" w:hAnsi="EU Albertina" w:cs="Times New Roman"/>
      <w:color w:val="auto"/>
    </w:rPr>
  </w:style>
  <w:style w:type="paragraph" w:customStyle="1" w:styleId="puntos">
    <w:name w:val="puntos"/>
    <w:basedOn w:val="Normal"/>
    <w:uiPriority w:val="99"/>
    <w:rsid w:val="00544F37"/>
    <w:pPr>
      <w:widowControl w:val="0"/>
      <w:tabs>
        <w:tab w:val="left" w:pos="1440"/>
      </w:tabs>
      <w:suppressAutoHyphens/>
      <w:spacing w:line="360" w:lineRule="auto"/>
      <w:jc w:val="both"/>
    </w:pPr>
    <w:rPr>
      <w:rFonts w:ascii="Univers" w:hAnsi="Univers"/>
      <w:sz w:val="20"/>
      <w:szCs w:val="20"/>
      <w:lang w:val="es-ES" w:eastAsia="ar-SA"/>
    </w:rPr>
  </w:style>
  <w:style w:type="paragraph" w:customStyle="1" w:styleId="Mapadeldocumento1">
    <w:name w:val="Mapa del documento1"/>
    <w:basedOn w:val="Normal"/>
    <w:uiPriority w:val="99"/>
    <w:rsid w:val="00544F37"/>
    <w:pPr>
      <w:shd w:val="clear" w:color="auto" w:fill="000080"/>
      <w:suppressAutoHyphens/>
      <w:spacing w:line="360" w:lineRule="auto"/>
      <w:jc w:val="both"/>
    </w:pPr>
    <w:rPr>
      <w:rFonts w:ascii="Tahoma" w:eastAsia="Batang" w:hAnsi="Tahoma" w:cs="Tahoma"/>
      <w:sz w:val="20"/>
      <w:szCs w:val="20"/>
      <w:lang w:val="es-ES" w:eastAsia="ar-SA"/>
    </w:rPr>
  </w:style>
  <w:style w:type="paragraph" w:customStyle="1" w:styleId="EstiloTtulo3TimesNewRomanJustificadoAntes0ptoDespu">
    <w:name w:val="Estilo Título 3 + Times New Roman Justificado Antes:  0 pto Despu..."/>
    <w:basedOn w:val="Normal"/>
    <w:uiPriority w:val="99"/>
    <w:rsid w:val="00544F37"/>
    <w:pPr>
      <w:suppressAutoHyphens/>
      <w:spacing w:before="180" w:line="300" w:lineRule="auto"/>
      <w:jc w:val="both"/>
    </w:pPr>
    <w:rPr>
      <w:rFonts w:ascii="Arial Narrow" w:hAnsi="Arial Narrow"/>
      <w:b/>
      <w:lang w:val="es-ES" w:eastAsia="ar-SA"/>
    </w:rPr>
  </w:style>
  <w:style w:type="paragraph" w:customStyle="1" w:styleId="Textoindependiente21">
    <w:name w:val="Texto independiente 21"/>
    <w:basedOn w:val="Normal"/>
    <w:uiPriority w:val="99"/>
    <w:rsid w:val="00544F37"/>
    <w:pPr>
      <w:suppressAutoHyphens/>
      <w:spacing w:after="120" w:line="480" w:lineRule="auto"/>
      <w:jc w:val="both"/>
    </w:pPr>
    <w:rPr>
      <w:rFonts w:ascii="Univers" w:eastAsia="Batang" w:hAnsi="Univers"/>
      <w:sz w:val="20"/>
      <w:szCs w:val="20"/>
      <w:lang w:val="es-ES" w:eastAsia="ar-SA"/>
    </w:rPr>
  </w:style>
  <w:style w:type="paragraph" w:customStyle="1" w:styleId="Textocomentario1">
    <w:name w:val="Texto comentario1"/>
    <w:basedOn w:val="Normal"/>
    <w:uiPriority w:val="99"/>
    <w:rsid w:val="00544F37"/>
    <w:pPr>
      <w:suppressAutoHyphens/>
      <w:spacing w:line="360" w:lineRule="auto"/>
      <w:jc w:val="both"/>
    </w:pPr>
    <w:rPr>
      <w:rFonts w:ascii="Univers" w:hAnsi="Univers"/>
      <w:sz w:val="20"/>
      <w:szCs w:val="20"/>
      <w:lang w:val="es-ES" w:eastAsia="ar-SA"/>
    </w:rPr>
  </w:style>
  <w:style w:type="paragraph" w:customStyle="1" w:styleId="Textoindependiente31">
    <w:name w:val="Texto independiente 31"/>
    <w:basedOn w:val="Normal"/>
    <w:uiPriority w:val="99"/>
    <w:rsid w:val="00544F37"/>
    <w:pPr>
      <w:suppressAutoHyphens/>
      <w:spacing w:after="120" w:line="360" w:lineRule="auto"/>
      <w:jc w:val="both"/>
    </w:pPr>
    <w:rPr>
      <w:rFonts w:ascii="Univers" w:eastAsia="Batang" w:hAnsi="Univers"/>
      <w:sz w:val="16"/>
      <w:szCs w:val="16"/>
      <w:lang w:val="es-ES" w:eastAsia="ar-SA"/>
    </w:rPr>
  </w:style>
  <w:style w:type="paragraph" w:customStyle="1" w:styleId="contenido">
    <w:name w:val="contenido"/>
    <w:basedOn w:val="Normal"/>
    <w:uiPriority w:val="99"/>
    <w:rsid w:val="00544F37"/>
    <w:pPr>
      <w:suppressAutoHyphens/>
      <w:spacing w:before="100" w:after="100"/>
      <w:jc w:val="both"/>
    </w:pPr>
    <w:rPr>
      <w:rFonts w:ascii="Verdana" w:hAnsi="Verdana"/>
      <w:sz w:val="16"/>
      <w:szCs w:val="16"/>
      <w:lang w:val="es-ES" w:eastAsia="ar-SA"/>
    </w:rPr>
  </w:style>
  <w:style w:type="paragraph" w:styleId="Direccinsobre">
    <w:name w:val="envelope address"/>
    <w:basedOn w:val="Normal"/>
    <w:uiPriority w:val="99"/>
    <w:rsid w:val="00544F37"/>
    <w:pPr>
      <w:tabs>
        <w:tab w:val="left" w:pos="1134"/>
      </w:tabs>
      <w:suppressAutoHyphens/>
      <w:ind w:left="2880"/>
      <w:jc w:val="both"/>
    </w:pPr>
    <w:rPr>
      <w:szCs w:val="20"/>
      <w:lang w:val="es-ES" w:eastAsia="ar-SA"/>
    </w:rPr>
  </w:style>
  <w:style w:type="paragraph" w:customStyle="1" w:styleId="Listaconvietas1">
    <w:name w:val="Lista con viñetas1"/>
    <w:basedOn w:val="Normal"/>
    <w:uiPriority w:val="99"/>
    <w:rsid w:val="00544F37"/>
    <w:pPr>
      <w:tabs>
        <w:tab w:val="num" w:pos="720"/>
      </w:tabs>
      <w:suppressAutoHyphens/>
      <w:spacing w:line="360" w:lineRule="auto"/>
      <w:ind w:left="720" w:hanging="360"/>
      <w:jc w:val="both"/>
    </w:pPr>
    <w:rPr>
      <w:rFonts w:ascii="Univers" w:eastAsia="Batang" w:hAnsi="Univers"/>
      <w:sz w:val="20"/>
      <w:szCs w:val="20"/>
      <w:lang w:val="es-ES" w:eastAsia="ar-SA"/>
    </w:rPr>
  </w:style>
  <w:style w:type="paragraph" w:customStyle="1" w:styleId="EstiloTtulo3Negro">
    <w:name w:val="Estilo Título 3 + Negro"/>
    <w:basedOn w:val="Ttulo3"/>
    <w:uiPriority w:val="99"/>
    <w:rsid w:val="00544F37"/>
    <w:pPr>
      <w:keepNext w:val="0"/>
      <w:keepLines w:val="0"/>
      <w:widowControl w:val="0"/>
      <w:numPr>
        <w:numId w:val="1"/>
      </w:numPr>
      <w:suppressAutoHyphens/>
      <w:spacing w:line="264" w:lineRule="auto"/>
      <w:ind w:hanging="796"/>
    </w:pPr>
    <w:rPr>
      <w:rFonts w:ascii="Univers" w:eastAsia="Batang" w:hAnsi="Univers"/>
      <w:bCs w:val="0"/>
      <w:color w:val="000000"/>
      <w:lang w:eastAsia="ar-SA"/>
    </w:rPr>
  </w:style>
  <w:style w:type="paragraph" w:customStyle="1" w:styleId="Tabladeilustraciones1">
    <w:name w:val="Tabla de ilustraciones1"/>
    <w:basedOn w:val="Normal"/>
    <w:next w:val="Normal"/>
    <w:uiPriority w:val="99"/>
    <w:rsid w:val="00544F37"/>
    <w:pPr>
      <w:suppressAutoHyphens/>
      <w:spacing w:line="360" w:lineRule="auto"/>
      <w:jc w:val="both"/>
    </w:pPr>
    <w:rPr>
      <w:rFonts w:ascii="Univers" w:eastAsia="Batang" w:hAnsi="Univers"/>
      <w:sz w:val="20"/>
      <w:szCs w:val="20"/>
      <w:lang w:val="es-ES" w:eastAsia="ar-SA"/>
    </w:rPr>
  </w:style>
  <w:style w:type="paragraph" w:customStyle="1" w:styleId="EstiloArial11ptInterlineado15lneas">
    <w:name w:val="Estilo Arial 11 pt Interlineado:  15 líneas"/>
    <w:basedOn w:val="Normal"/>
    <w:uiPriority w:val="99"/>
    <w:rsid w:val="00544F37"/>
    <w:pPr>
      <w:tabs>
        <w:tab w:val="left" w:pos="1134"/>
      </w:tabs>
      <w:suppressAutoHyphens/>
      <w:spacing w:before="120" w:after="120" w:line="312" w:lineRule="auto"/>
      <w:jc w:val="both"/>
    </w:pPr>
    <w:rPr>
      <w:rFonts w:ascii="Arial" w:hAnsi="Arial"/>
      <w:sz w:val="20"/>
      <w:szCs w:val="20"/>
      <w:lang w:val="es-ES" w:eastAsia="ar-SA"/>
    </w:rPr>
  </w:style>
  <w:style w:type="paragraph" w:customStyle="1" w:styleId="EstiloAntes6pto">
    <w:name w:val="Estilo Antes:  6 pto"/>
    <w:basedOn w:val="Normal"/>
    <w:uiPriority w:val="99"/>
    <w:rsid w:val="00544F37"/>
    <w:pPr>
      <w:suppressAutoHyphens/>
      <w:spacing w:before="120" w:line="360" w:lineRule="auto"/>
      <w:jc w:val="both"/>
    </w:pPr>
    <w:rPr>
      <w:rFonts w:ascii="Univers" w:hAnsi="Univers"/>
      <w:spacing w:val="-2"/>
      <w:sz w:val="20"/>
      <w:szCs w:val="20"/>
      <w:lang w:val="es-ES" w:eastAsia="ar-SA"/>
    </w:rPr>
  </w:style>
  <w:style w:type="paragraph" w:styleId="Subttulo">
    <w:name w:val="Subtitle"/>
    <w:basedOn w:val="Encabezado1"/>
    <w:next w:val="Textoindependiente"/>
    <w:link w:val="SubttuloCar"/>
    <w:uiPriority w:val="99"/>
    <w:qFormat/>
    <w:rsid w:val="00544F37"/>
    <w:pPr>
      <w:jc w:val="center"/>
    </w:pPr>
    <w:rPr>
      <w:i/>
      <w:iCs/>
    </w:rPr>
  </w:style>
  <w:style w:type="character" w:customStyle="1" w:styleId="SubttuloCar">
    <w:name w:val="Subtítulo Car"/>
    <w:link w:val="Subttulo"/>
    <w:uiPriority w:val="99"/>
    <w:locked/>
    <w:rsid w:val="00544F37"/>
    <w:rPr>
      <w:rFonts w:ascii="Arial" w:eastAsia="SimSun" w:hAnsi="Arial" w:cs="Tahoma"/>
      <w:i/>
      <w:iCs/>
      <w:sz w:val="28"/>
      <w:szCs w:val="28"/>
      <w:lang w:eastAsia="ar-SA" w:bidi="ar-SA"/>
    </w:rPr>
  </w:style>
  <w:style w:type="paragraph" w:customStyle="1" w:styleId="IE">
    <w:name w:val="I&amp;E"/>
    <w:basedOn w:val="Normal"/>
    <w:uiPriority w:val="99"/>
    <w:rsid w:val="00544F37"/>
    <w:pPr>
      <w:tabs>
        <w:tab w:val="left" w:pos="284"/>
        <w:tab w:val="left" w:pos="425"/>
        <w:tab w:val="left" w:pos="851"/>
        <w:tab w:val="left" w:pos="1276"/>
      </w:tabs>
      <w:suppressAutoHyphens/>
      <w:spacing w:line="360" w:lineRule="auto"/>
      <w:jc w:val="both"/>
    </w:pPr>
    <w:rPr>
      <w:rFonts w:ascii="Univers" w:hAnsi="Univers"/>
      <w:sz w:val="20"/>
      <w:szCs w:val="20"/>
      <w:lang w:val="es-ES" w:eastAsia="ar-SA"/>
    </w:rPr>
  </w:style>
  <w:style w:type="paragraph" w:customStyle="1" w:styleId="DTITULO2">
    <w:name w:val="DTITULO2"/>
    <w:basedOn w:val="Normal"/>
    <w:uiPriority w:val="99"/>
    <w:rsid w:val="00544F37"/>
    <w:pPr>
      <w:tabs>
        <w:tab w:val="left" w:pos="1304"/>
      </w:tabs>
      <w:suppressAutoHyphens/>
      <w:spacing w:line="360" w:lineRule="auto"/>
      <w:ind w:left="737"/>
      <w:jc w:val="both"/>
    </w:pPr>
    <w:rPr>
      <w:rFonts w:ascii="Arial" w:eastAsia="MS Mincho" w:hAnsi="Arial"/>
      <w:sz w:val="20"/>
      <w:szCs w:val="20"/>
      <w:lang w:val="es-ES" w:eastAsia="ar-SA"/>
    </w:rPr>
  </w:style>
  <w:style w:type="paragraph" w:customStyle="1" w:styleId="rtejustify1">
    <w:name w:val="rtejustify1"/>
    <w:basedOn w:val="Normal"/>
    <w:uiPriority w:val="99"/>
    <w:rsid w:val="00544F37"/>
    <w:pPr>
      <w:suppressAutoHyphens/>
      <w:spacing w:before="90" w:after="100"/>
      <w:ind w:left="15"/>
      <w:jc w:val="both"/>
      <w:textAlignment w:val="center"/>
    </w:pPr>
    <w:rPr>
      <w:rFonts w:ascii="Verdana" w:hAnsi="Verdana"/>
      <w:color w:val="0C2C4F"/>
      <w:sz w:val="18"/>
      <w:szCs w:val="18"/>
      <w:lang w:val="es-ES" w:eastAsia="ar-SA"/>
    </w:rPr>
  </w:style>
  <w:style w:type="paragraph" w:customStyle="1" w:styleId="ndicel10">
    <w:name w:val="Índicel 10"/>
    <w:basedOn w:val="ndice"/>
    <w:uiPriority w:val="99"/>
    <w:rsid w:val="00544F37"/>
    <w:pPr>
      <w:tabs>
        <w:tab w:val="right" w:leader="dot" w:pos="7091"/>
      </w:tabs>
      <w:ind w:left="2547"/>
    </w:pPr>
  </w:style>
  <w:style w:type="paragraph" w:customStyle="1" w:styleId="Contenidodelatabla">
    <w:name w:val="Contenido de la tabla"/>
    <w:basedOn w:val="Normal"/>
    <w:uiPriority w:val="99"/>
    <w:rsid w:val="00544F37"/>
    <w:pPr>
      <w:suppressLineNumbers/>
      <w:suppressAutoHyphens/>
      <w:spacing w:line="360" w:lineRule="auto"/>
      <w:jc w:val="both"/>
    </w:pPr>
    <w:rPr>
      <w:rFonts w:ascii="Univers" w:eastAsia="Batang" w:hAnsi="Univers"/>
      <w:sz w:val="20"/>
      <w:szCs w:val="20"/>
      <w:lang w:val="es-ES" w:eastAsia="ar-SA"/>
    </w:rPr>
  </w:style>
  <w:style w:type="paragraph" w:customStyle="1" w:styleId="Encabezadodelatabla">
    <w:name w:val="Encabezado de la tabla"/>
    <w:basedOn w:val="Contenidodelatabla"/>
    <w:uiPriority w:val="99"/>
    <w:rsid w:val="00544F37"/>
    <w:pPr>
      <w:jc w:val="center"/>
    </w:pPr>
    <w:rPr>
      <w:b/>
      <w:bCs/>
    </w:rPr>
  </w:style>
  <w:style w:type="character" w:customStyle="1" w:styleId="txt07gr11">
    <w:name w:val="txt07gr11"/>
    <w:uiPriority w:val="99"/>
    <w:rsid w:val="00544F37"/>
    <w:rPr>
      <w:rFonts w:ascii="Arial" w:hAnsi="Arial"/>
      <w:color w:val="4C4C4C"/>
      <w:sz w:val="17"/>
    </w:rPr>
  </w:style>
  <w:style w:type="paragraph" w:customStyle="1" w:styleId="CharCarCar">
    <w:name w:val="Char Car Car"/>
    <w:basedOn w:val="Normal"/>
    <w:uiPriority w:val="99"/>
    <w:semiHidden/>
    <w:rsid w:val="00544F37"/>
    <w:pPr>
      <w:spacing w:before="60" w:after="160" w:line="240" w:lineRule="exact"/>
      <w:jc w:val="both"/>
    </w:pPr>
    <w:rPr>
      <w:rFonts w:ascii="Verdana" w:hAnsi="Verdana"/>
      <w:color w:val="FF00FF"/>
      <w:lang w:eastAsia="en-US"/>
    </w:rPr>
  </w:style>
  <w:style w:type="paragraph" w:styleId="Textonotaalfinal">
    <w:name w:val="endnote text"/>
    <w:basedOn w:val="Normal"/>
    <w:link w:val="TextonotaalfinalCar"/>
    <w:uiPriority w:val="99"/>
    <w:semiHidden/>
    <w:rsid w:val="00544F37"/>
    <w:pPr>
      <w:suppressAutoHyphens/>
      <w:spacing w:line="360" w:lineRule="auto"/>
      <w:jc w:val="both"/>
    </w:pPr>
    <w:rPr>
      <w:rFonts w:ascii="Univers" w:eastAsia="Batang" w:hAnsi="Univers"/>
      <w:sz w:val="20"/>
      <w:szCs w:val="20"/>
      <w:lang w:eastAsia="ar-SA"/>
    </w:rPr>
  </w:style>
  <w:style w:type="character" w:customStyle="1" w:styleId="TextonotaalfinalCar">
    <w:name w:val="Texto nota al final Car"/>
    <w:link w:val="Textonotaalfinal"/>
    <w:uiPriority w:val="99"/>
    <w:semiHidden/>
    <w:locked/>
    <w:rsid w:val="00544F37"/>
    <w:rPr>
      <w:rFonts w:ascii="Univers" w:eastAsia="Batang" w:hAnsi="Univers" w:cs="Times New Roman"/>
      <w:sz w:val="20"/>
      <w:szCs w:val="20"/>
      <w:lang w:eastAsia="ar-SA" w:bidi="ar-SA"/>
    </w:rPr>
  </w:style>
  <w:style w:type="paragraph" w:styleId="Lista3">
    <w:name w:val="List 3"/>
    <w:basedOn w:val="Normal"/>
    <w:uiPriority w:val="99"/>
    <w:rsid w:val="00544F37"/>
    <w:pPr>
      <w:suppressAutoHyphens/>
      <w:spacing w:line="360" w:lineRule="auto"/>
      <w:ind w:left="849" w:hanging="283"/>
      <w:contextualSpacing/>
      <w:jc w:val="both"/>
    </w:pPr>
    <w:rPr>
      <w:rFonts w:ascii="Univers" w:eastAsia="Batang" w:hAnsi="Univers"/>
      <w:sz w:val="20"/>
      <w:szCs w:val="20"/>
      <w:lang w:val="es-ES" w:eastAsia="ar-SA"/>
    </w:rPr>
  </w:style>
  <w:style w:type="paragraph" w:styleId="Saludo">
    <w:name w:val="Salutation"/>
    <w:basedOn w:val="Normal"/>
    <w:next w:val="Normal"/>
    <w:link w:val="SaludoCar"/>
    <w:uiPriority w:val="99"/>
    <w:rsid w:val="00544F37"/>
    <w:pPr>
      <w:suppressAutoHyphens/>
      <w:spacing w:line="360" w:lineRule="auto"/>
      <w:jc w:val="both"/>
    </w:pPr>
    <w:rPr>
      <w:rFonts w:ascii="Univers" w:eastAsia="Batang" w:hAnsi="Univers"/>
      <w:sz w:val="20"/>
      <w:szCs w:val="20"/>
      <w:lang w:eastAsia="ar-SA"/>
    </w:rPr>
  </w:style>
  <w:style w:type="character" w:customStyle="1" w:styleId="SaludoCar">
    <w:name w:val="Saludo Car"/>
    <w:link w:val="Saludo"/>
    <w:uiPriority w:val="99"/>
    <w:locked/>
    <w:rsid w:val="00544F37"/>
    <w:rPr>
      <w:rFonts w:ascii="Univers" w:eastAsia="Batang" w:hAnsi="Univers" w:cs="Times New Roman"/>
      <w:sz w:val="20"/>
      <w:szCs w:val="20"/>
      <w:lang w:eastAsia="ar-SA" w:bidi="ar-SA"/>
    </w:rPr>
  </w:style>
  <w:style w:type="paragraph" w:styleId="Continuarlista2">
    <w:name w:val="List Continue 2"/>
    <w:basedOn w:val="Normal"/>
    <w:uiPriority w:val="99"/>
    <w:rsid w:val="00544F37"/>
    <w:pPr>
      <w:suppressAutoHyphens/>
      <w:spacing w:after="120" w:line="360" w:lineRule="auto"/>
      <w:ind w:left="566"/>
      <w:contextualSpacing/>
      <w:jc w:val="both"/>
    </w:pPr>
    <w:rPr>
      <w:rFonts w:ascii="Univers" w:eastAsia="Batang" w:hAnsi="Univers"/>
      <w:sz w:val="20"/>
      <w:szCs w:val="20"/>
      <w:lang w:val="es-ES" w:eastAsia="ar-SA"/>
    </w:rPr>
  </w:style>
  <w:style w:type="character" w:customStyle="1" w:styleId="SangradetextonormalCar1">
    <w:name w:val="Sangría de texto normal Car1"/>
    <w:uiPriority w:val="99"/>
    <w:rsid w:val="00544F37"/>
    <w:rPr>
      <w:rFonts w:ascii="Univers" w:eastAsia="Batang" w:hAnsi="Univers"/>
      <w:sz w:val="22"/>
      <w:lang w:val="es-ES_tradnl" w:eastAsia="ar-SA" w:bidi="ar-SA"/>
    </w:rPr>
  </w:style>
  <w:style w:type="paragraph" w:styleId="Textoindependiente2">
    <w:name w:val="Body Text 2"/>
    <w:basedOn w:val="Normal"/>
    <w:link w:val="Textoindependiente2Car"/>
    <w:uiPriority w:val="99"/>
    <w:rsid w:val="00544F37"/>
    <w:pPr>
      <w:spacing w:after="120" w:line="480" w:lineRule="auto"/>
      <w:jc w:val="both"/>
    </w:pPr>
    <w:rPr>
      <w:rFonts w:ascii="Univers" w:eastAsia="Batang" w:hAnsi="Univers"/>
      <w:sz w:val="20"/>
      <w:szCs w:val="20"/>
      <w:lang w:val="es-ES_tradnl" w:eastAsia="es-ES"/>
    </w:rPr>
  </w:style>
  <w:style w:type="character" w:customStyle="1" w:styleId="Textoindependiente2Car">
    <w:name w:val="Texto independiente 2 Car"/>
    <w:link w:val="Textoindependiente2"/>
    <w:uiPriority w:val="99"/>
    <w:locked/>
    <w:rsid w:val="00544F37"/>
    <w:rPr>
      <w:rFonts w:ascii="Univers" w:eastAsia="Batang" w:hAnsi="Univers" w:cs="Times New Roman"/>
      <w:sz w:val="20"/>
      <w:szCs w:val="20"/>
      <w:lang w:val="es-ES_tradnl" w:eastAsia="es-ES"/>
    </w:rPr>
  </w:style>
  <w:style w:type="character" w:customStyle="1" w:styleId="st1">
    <w:name w:val="st1"/>
    <w:uiPriority w:val="99"/>
    <w:rsid w:val="00544F37"/>
    <w:rPr>
      <w:rFonts w:cs="Times New Roman"/>
    </w:rPr>
  </w:style>
  <w:style w:type="table" w:customStyle="1" w:styleId="Cuadrculaclara-nfasis11">
    <w:name w:val="Cuadrícula clara - Énfasis 11"/>
    <w:basedOn w:val="Tablanormal"/>
    <w:uiPriority w:val="99"/>
    <w:rsid w:val="00544F37"/>
    <w:rPr>
      <w:rFonts w:ascii="Times New Roman" w:eastAsia="Times New Roman" w:hAnsi="Times New Roman"/>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pPr>
      <w:rPr>
        <w:rFonts w:ascii="WP TypographicSymbols" w:eastAsia="Times New Roman" w:hAnsi="WP TypographicSymbols"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pPr>
      <w:rPr>
        <w:rFonts w:ascii="WP TypographicSymbols" w:eastAsia="Times New Roman" w:hAnsi="WP TypographicSymbols"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WP TypographicSymbols" w:eastAsia="Times New Roman" w:hAnsi="WP TypographicSymbols" w:cs="Times New Roman"/>
        <w:b/>
        <w:bCs/>
      </w:rPr>
    </w:tblStylePr>
    <w:tblStylePr w:type="lastCol">
      <w:rPr>
        <w:rFonts w:ascii="WP TypographicSymbols" w:eastAsia="Times New Roman" w:hAnsi="WP TypographicSymbols"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rPr>
        <w:rFonts w:cs="Times New Roman"/>
      </w:rPr>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rPr>
        <w:rFonts w:cs="Times New Roman"/>
      </w:rPr>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rPr>
        <w:rFonts w:cs="Times New Roman"/>
      </w:rPr>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customStyle="1" w:styleId="Tablaconcuadrcula1">
    <w:name w:val="Tabla con cuadrícula1"/>
    <w:uiPriority w:val="99"/>
    <w:rsid w:val="00544F37"/>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concuadrcula2">
    <w:name w:val="Tabla con cuadrícula2"/>
    <w:uiPriority w:val="99"/>
    <w:rsid w:val="00544F37"/>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uerpodeltexto8pto9">
    <w:name w:val="Cuerpo del texto + 8 pto9"/>
    <w:aliases w:val="Cursiva29"/>
    <w:uiPriority w:val="99"/>
    <w:rsid w:val="00544F37"/>
    <w:rPr>
      <w:rFonts w:cs="Times New Roman"/>
      <w:i/>
      <w:iCs/>
      <w:sz w:val="16"/>
      <w:szCs w:val="16"/>
      <w:shd w:val="clear" w:color="auto" w:fill="FFFFFF"/>
      <w:lang w:bidi="ar-SA"/>
    </w:rPr>
  </w:style>
  <w:style w:type="character" w:customStyle="1" w:styleId="Cuerpodeltexto">
    <w:name w:val="Cuerpo del texto_"/>
    <w:link w:val="Cuerpodeltexto1"/>
    <w:uiPriority w:val="99"/>
    <w:locked/>
    <w:rsid w:val="00544F37"/>
    <w:rPr>
      <w:rFonts w:cs="Times New Roman"/>
      <w:shd w:val="clear" w:color="auto" w:fill="FFFFFF"/>
    </w:rPr>
  </w:style>
  <w:style w:type="paragraph" w:customStyle="1" w:styleId="Cuerpodeltexto1">
    <w:name w:val="Cuerpo del texto1"/>
    <w:basedOn w:val="Normal"/>
    <w:link w:val="Cuerpodeltexto"/>
    <w:uiPriority w:val="99"/>
    <w:rsid w:val="00544F37"/>
    <w:pPr>
      <w:widowControl w:val="0"/>
      <w:shd w:val="clear" w:color="auto" w:fill="FFFFFF"/>
      <w:spacing w:line="216" w:lineRule="exact"/>
      <w:ind w:hanging="620"/>
      <w:jc w:val="center"/>
    </w:pPr>
    <w:rPr>
      <w:rFonts w:ascii="Calibri" w:eastAsia="Calibri" w:hAnsi="Calibri"/>
      <w:sz w:val="20"/>
      <w:szCs w:val="20"/>
      <w:shd w:val="clear" w:color="auto" w:fill="FFFFFF"/>
    </w:rPr>
  </w:style>
  <w:style w:type="table" w:customStyle="1" w:styleId="Tablaconcuadrcula3">
    <w:name w:val="Tabla con cuadrícula3"/>
    <w:uiPriority w:val="99"/>
    <w:rsid w:val="00544F37"/>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concuadrcula4">
    <w:name w:val="Tabla con cuadrícula4"/>
    <w:uiPriority w:val="99"/>
    <w:rsid w:val="00544F37"/>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ITPE1">
    <w:name w:val="TIT PE 1"/>
    <w:basedOn w:val="Normal"/>
    <w:next w:val="TITPE2"/>
    <w:uiPriority w:val="99"/>
    <w:rsid w:val="00544F37"/>
    <w:pPr>
      <w:tabs>
        <w:tab w:val="num" w:pos="720"/>
      </w:tabs>
      <w:spacing w:before="240" w:line="360" w:lineRule="auto"/>
      <w:ind w:left="720" w:hanging="720"/>
      <w:jc w:val="both"/>
    </w:pPr>
    <w:rPr>
      <w:rFonts w:ascii="Arial" w:hAnsi="Arial"/>
      <w:b/>
      <w:sz w:val="28"/>
      <w:szCs w:val="28"/>
      <w:lang w:val="es-ES" w:eastAsia="es-ES"/>
    </w:rPr>
  </w:style>
  <w:style w:type="paragraph" w:customStyle="1" w:styleId="TITPE2">
    <w:name w:val="TIT PE 2"/>
    <w:basedOn w:val="TITPE1"/>
    <w:next w:val="normalCarCarCarCarCar"/>
    <w:uiPriority w:val="99"/>
    <w:rsid w:val="00544F37"/>
    <w:pPr>
      <w:numPr>
        <w:ilvl w:val="1"/>
      </w:numPr>
      <w:tabs>
        <w:tab w:val="num" w:pos="720"/>
      </w:tabs>
      <w:ind w:left="720" w:hanging="720"/>
    </w:pPr>
    <w:rPr>
      <w:b w:val="0"/>
    </w:rPr>
  </w:style>
  <w:style w:type="paragraph" w:customStyle="1" w:styleId="TITPE3">
    <w:name w:val="TIT PE 3"/>
    <w:basedOn w:val="TITPE2"/>
    <w:uiPriority w:val="99"/>
    <w:rsid w:val="00544F37"/>
    <w:pPr>
      <w:numPr>
        <w:ilvl w:val="2"/>
      </w:numPr>
      <w:tabs>
        <w:tab w:val="num" w:pos="720"/>
      </w:tabs>
      <w:ind w:left="720" w:hanging="720"/>
    </w:pPr>
    <w:rPr>
      <w:sz w:val="24"/>
    </w:rPr>
  </w:style>
  <w:style w:type="paragraph" w:customStyle="1" w:styleId="vietas">
    <w:name w:val="viñetas"/>
    <w:basedOn w:val="Normal"/>
    <w:autoRedefine/>
    <w:uiPriority w:val="99"/>
    <w:rsid w:val="00544F37"/>
    <w:pPr>
      <w:widowControl w:val="0"/>
      <w:autoSpaceDE w:val="0"/>
      <w:autoSpaceDN w:val="0"/>
      <w:adjustRightInd w:val="0"/>
      <w:spacing w:before="120" w:after="240" w:line="360" w:lineRule="auto"/>
      <w:ind w:left="714" w:hanging="357"/>
      <w:jc w:val="both"/>
    </w:pPr>
    <w:rPr>
      <w:rFonts w:ascii="Arial" w:hAnsi="Arial" w:cs="Arial"/>
      <w:sz w:val="20"/>
      <w:szCs w:val="20"/>
      <w:lang w:val="es-ES" w:eastAsia="es-ES"/>
    </w:rPr>
  </w:style>
  <w:style w:type="paragraph" w:styleId="Sangra2detindependiente">
    <w:name w:val="Body Text Indent 2"/>
    <w:basedOn w:val="Normal"/>
    <w:link w:val="Sangra2detindependienteCar"/>
    <w:uiPriority w:val="99"/>
    <w:rsid w:val="00544F37"/>
    <w:pPr>
      <w:spacing w:after="120" w:line="480" w:lineRule="auto"/>
      <w:ind w:left="283"/>
      <w:jc w:val="both"/>
    </w:pPr>
    <w:rPr>
      <w:rFonts w:ascii="Arial" w:eastAsia="Calibri" w:hAnsi="Arial"/>
    </w:rPr>
  </w:style>
  <w:style w:type="character" w:customStyle="1" w:styleId="Sangra2detindependienteCar">
    <w:name w:val="Sangría 2 de t. independiente Car"/>
    <w:link w:val="Sangra2detindependiente"/>
    <w:uiPriority w:val="99"/>
    <w:locked/>
    <w:rsid w:val="00544F37"/>
    <w:rPr>
      <w:rFonts w:ascii="Arial" w:hAnsi="Arial" w:cs="Times New Roman"/>
      <w:sz w:val="24"/>
      <w:szCs w:val="24"/>
      <w:lang w:eastAsia="es-ES_tradnl"/>
    </w:rPr>
  </w:style>
  <w:style w:type="table" w:customStyle="1" w:styleId="Tablaconcuadrcula11">
    <w:name w:val="Tabla con cuadrícula11"/>
    <w:uiPriority w:val="99"/>
    <w:rsid w:val="00544F37"/>
    <w:pPr>
      <w:tabs>
        <w:tab w:val="left" w:pos="1134"/>
      </w:tabs>
      <w:jc w:val="both"/>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Refdenotaalpie">
    <w:name w:val="footnote reference"/>
    <w:uiPriority w:val="99"/>
    <w:semiHidden/>
    <w:rsid w:val="00544F37"/>
    <w:rPr>
      <w:rFonts w:cs="Times New Roman"/>
      <w:vertAlign w:val="superscript"/>
    </w:rPr>
  </w:style>
  <w:style w:type="table" w:customStyle="1" w:styleId="Sombreadoclaro-nfasis11">
    <w:name w:val="Sombreado claro - Énfasis 11"/>
    <w:basedOn w:val="Tablanormal"/>
    <w:uiPriority w:val="99"/>
    <w:rsid w:val="00544F37"/>
    <w:rPr>
      <w:rFonts w:ascii="Times New Roman" w:eastAsia="Times New Roman" w:hAnsi="Times New Roman"/>
      <w:color w:val="365F91"/>
    </w:rPr>
    <w:tblPr>
      <w:tblStyleRowBandSize w:val="1"/>
      <w:tblStyleColBandSize w:val="1"/>
      <w:tblBorders>
        <w:top w:val="single" w:sz="8" w:space="0" w:color="4F81BD"/>
        <w:bottom w:val="single" w:sz="8" w:space="0" w:color="4F81BD"/>
      </w:tblBorders>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paragraph" w:customStyle="1" w:styleId="CharCarCarCarCarCarCarCarCar">
    <w:name w:val="Char Car Car Car Car Car Car Car Car"/>
    <w:basedOn w:val="Normal"/>
    <w:uiPriority w:val="99"/>
    <w:semiHidden/>
    <w:rsid w:val="00544F37"/>
    <w:pPr>
      <w:numPr>
        <w:numId w:val="4"/>
      </w:numPr>
      <w:spacing w:before="60" w:after="160" w:line="240" w:lineRule="exact"/>
      <w:jc w:val="both"/>
    </w:pPr>
    <w:rPr>
      <w:rFonts w:ascii="Univers" w:hAnsi="Univers"/>
      <w:b/>
      <w:color w:val="FF00FF"/>
      <w:sz w:val="20"/>
      <w:szCs w:val="20"/>
      <w:lang w:eastAsia="en-US"/>
    </w:rPr>
  </w:style>
  <w:style w:type="table" w:customStyle="1" w:styleId="Tablaconcuadrcula21">
    <w:name w:val="Tabla con cuadrícula21"/>
    <w:uiPriority w:val="99"/>
    <w:rsid w:val="00544F37"/>
    <w:pPr>
      <w:tabs>
        <w:tab w:val="left" w:pos="1134"/>
      </w:tabs>
      <w:jc w:val="both"/>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concuadrcula5">
    <w:name w:val="Tabla con cuadrícula5"/>
    <w:uiPriority w:val="99"/>
    <w:rsid w:val="00544F37"/>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concuadrcula12">
    <w:name w:val="Tabla con cuadrícula12"/>
    <w:uiPriority w:val="99"/>
    <w:rsid w:val="00544F37"/>
    <w:pPr>
      <w:tabs>
        <w:tab w:val="left" w:pos="1134"/>
      </w:tabs>
      <w:jc w:val="both"/>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concuadrcula22">
    <w:name w:val="Tabla con cuadrícula22"/>
    <w:uiPriority w:val="99"/>
    <w:rsid w:val="00544F37"/>
    <w:pPr>
      <w:tabs>
        <w:tab w:val="left" w:pos="1134"/>
      </w:tabs>
      <w:jc w:val="both"/>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concuadrcula6">
    <w:name w:val="Tabla con cuadrícula6"/>
    <w:uiPriority w:val="99"/>
    <w:rsid w:val="00544F37"/>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11">
    <w:name w:val="Table Normal11"/>
    <w:uiPriority w:val="99"/>
    <w:semiHidden/>
    <w:rsid w:val="00544F37"/>
    <w:pPr>
      <w:widowControl w:val="0"/>
    </w:pPr>
    <w:rPr>
      <w:sz w:val="22"/>
      <w:szCs w:val="22"/>
      <w:lang w:val="en-US" w:eastAsia="en-US"/>
    </w:rPr>
    <w:tblPr>
      <w:tblInd w:w="0" w:type="dxa"/>
      <w:tblCellMar>
        <w:top w:w="0" w:type="dxa"/>
        <w:left w:w="0" w:type="dxa"/>
        <w:bottom w:w="0" w:type="dxa"/>
        <w:right w:w="0" w:type="dxa"/>
      </w:tblCellMar>
    </w:tblPr>
  </w:style>
  <w:style w:type="table" w:customStyle="1" w:styleId="Tablaconcuadrcula7">
    <w:name w:val="Tabla con cuadrícula7"/>
    <w:uiPriority w:val="99"/>
    <w:rsid w:val="00544F37"/>
    <w:pPr>
      <w:spacing w:before="120" w:after="240" w:line="312" w:lineRule="auto"/>
      <w:jc w:val="both"/>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Textodelmarcadordeposicin">
    <w:name w:val="Placeholder Text"/>
    <w:uiPriority w:val="99"/>
    <w:semiHidden/>
    <w:rsid w:val="00544F37"/>
    <w:rPr>
      <w:rFonts w:cs="Times New Roman"/>
      <w:color w:val="808080"/>
    </w:rPr>
  </w:style>
  <w:style w:type="paragraph" w:customStyle="1" w:styleId="xl63">
    <w:name w:val="xl63"/>
    <w:basedOn w:val="Normal"/>
    <w:uiPriority w:val="99"/>
    <w:rsid w:val="00544F37"/>
    <w:pPr>
      <w:pBdr>
        <w:bottom w:val="single" w:sz="4" w:space="0" w:color="95B3D7"/>
      </w:pBdr>
      <w:shd w:val="clear" w:color="DCE6F1" w:fill="DCE6F1"/>
      <w:spacing w:before="100" w:beforeAutospacing="1" w:after="100" w:afterAutospacing="1"/>
      <w:jc w:val="both"/>
      <w:textAlignment w:val="center"/>
    </w:pPr>
    <w:rPr>
      <w:b/>
      <w:bCs/>
      <w:lang w:val="es-ES" w:eastAsia="es-ES"/>
    </w:rPr>
  </w:style>
  <w:style w:type="paragraph" w:customStyle="1" w:styleId="xl64">
    <w:name w:val="xl64"/>
    <w:basedOn w:val="Normal"/>
    <w:uiPriority w:val="99"/>
    <w:rsid w:val="00544F37"/>
    <w:pPr>
      <w:pBdr>
        <w:bottom w:val="single" w:sz="4" w:space="0" w:color="95B3D7"/>
      </w:pBdr>
      <w:shd w:val="clear" w:color="DCE6F1" w:fill="DCE6F1"/>
      <w:spacing w:before="100" w:beforeAutospacing="1" w:after="100" w:afterAutospacing="1"/>
      <w:jc w:val="both"/>
      <w:textAlignment w:val="center"/>
    </w:pPr>
    <w:rPr>
      <w:b/>
      <w:bCs/>
      <w:lang w:val="es-ES" w:eastAsia="es-ES"/>
    </w:rPr>
  </w:style>
  <w:style w:type="paragraph" w:customStyle="1" w:styleId="xl65">
    <w:name w:val="xl65"/>
    <w:basedOn w:val="Normal"/>
    <w:uiPriority w:val="99"/>
    <w:rsid w:val="00544F37"/>
    <w:pPr>
      <w:pBdr>
        <w:bottom w:val="single" w:sz="4" w:space="0" w:color="95B3D7"/>
      </w:pBdr>
      <w:spacing w:before="100" w:beforeAutospacing="1" w:after="100" w:afterAutospacing="1"/>
      <w:jc w:val="both"/>
      <w:textAlignment w:val="center"/>
    </w:pPr>
    <w:rPr>
      <w:b/>
      <w:bCs/>
      <w:lang w:val="es-ES" w:eastAsia="es-ES"/>
    </w:rPr>
  </w:style>
  <w:style w:type="paragraph" w:customStyle="1" w:styleId="xl66">
    <w:name w:val="xl66"/>
    <w:basedOn w:val="Normal"/>
    <w:uiPriority w:val="99"/>
    <w:rsid w:val="00544F37"/>
    <w:pPr>
      <w:spacing w:before="100" w:beforeAutospacing="1" w:after="100" w:afterAutospacing="1"/>
      <w:jc w:val="both"/>
      <w:textAlignment w:val="center"/>
    </w:pPr>
    <w:rPr>
      <w:lang w:val="es-ES" w:eastAsia="es-ES"/>
    </w:rPr>
  </w:style>
  <w:style w:type="paragraph" w:customStyle="1" w:styleId="xl67">
    <w:name w:val="xl67"/>
    <w:basedOn w:val="Normal"/>
    <w:uiPriority w:val="99"/>
    <w:rsid w:val="00544F37"/>
    <w:pPr>
      <w:pBdr>
        <w:top w:val="single" w:sz="4" w:space="0" w:color="95B3D7"/>
      </w:pBdr>
      <w:shd w:val="clear" w:color="DCE6F1" w:fill="DCE6F1"/>
      <w:spacing w:before="100" w:beforeAutospacing="1" w:after="100" w:afterAutospacing="1"/>
      <w:jc w:val="both"/>
      <w:textAlignment w:val="center"/>
    </w:pPr>
    <w:rPr>
      <w:b/>
      <w:bCs/>
      <w:lang w:val="es-ES" w:eastAsia="es-ES"/>
    </w:rPr>
  </w:style>
  <w:style w:type="paragraph" w:customStyle="1" w:styleId="xl68">
    <w:name w:val="xl68"/>
    <w:basedOn w:val="Normal"/>
    <w:uiPriority w:val="99"/>
    <w:rsid w:val="00544F37"/>
    <w:pPr>
      <w:pBdr>
        <w:bottom w:val="single" w:sz="4" w:space="0" w:color="95B3D7"/>
      </w:pBdr>
      <w:spacing w:before="100" w:beforeAutospacing="1" w:after="100" w:afterAutospacing="1"/>
      <w:jc w:val="right"/>
      <w:textAlignment w:val="center"/>
    </w:pPr>
    <w:rPr>
      <w:b/>
      <w:bCs/>
      <w:lang w:val="es-ES" w:eastAsia="es-ES"/>
    </w:rPr>
  </w:style>
  <w:style w:type="paragraph" w:customStyle="1" w:styleId="xl69">
    <w:name w:val="xl69"/>
    <w:basedOn w:val="Normal"/>
    <w:uiPriority w:val="99"/>
    <w:rsid w:val="00544F37"/>
    <w:pPr>
      <w:spacing w:before="100" w:beforeAutospacing="1" w:after="100" w:afterAutospacing="1"/>
      <w:jc w:val="right"/>
      <w:textAlignment w:val="center"/>
    </w:pPr>
    <w:rPr>
      <w:lang w:val="es-ES" w:eastAsia="es-ES"/>
    </w:rPr>
  </w:style>
  <w:style w:type="paragraph" w:customStyle="1" w:styleId="xl70">
    <w:name w:val="xl70"/>
    <w:basedOn w:val="Normal"/>
    <w:uiPriority w:val="99"/>
    <w:rsid w:val="00544F37"/>
    <w:pPr>
      <w:pBdr>
        <w:top w:val="single" w:sz="4" w:space="0" w:color="95B3D7"/>
      </w:pBdr>
      <w:shd w:val="clear" w:color="DCE6F1" w:fill="DCE6F1"/>
      <w:spacing w:before="100" w:beforeAutospacing="1" w:after="100" w:afterAutospacing="1"/>
      <w:jc w:val="right"/>
      <w:textAlignment w:val="center"/>
    </w:pPr>
    <w:rPr>
      <w:b/>
      <w:bCs/>
      <w:lang w:val="es-ES" w:eastAsia="es-ES"/>
    </w:rPr>
  </w:style>
  <w:style w:type="paragraph" w:customStyle="1" w:styleId="xl71">
    <w:name w:val="xl71"/>
    <w:basedOn w:val="Normal"/>
    <w:uiPriority w:val="99"/>
    <w:rsid w:val="00544F37"/>
    <w:pPr>
      <w:pBdr>
        <w:bottom w:val="single" w:sz="4" w:space="0" w:color="95B3D7"/>
      </w:pBdr>
      <w:spacing w:before="100" w:beforeAutospacing="1" w:after="100" w:afterAutospacing="1"/>
      <w:jc w:val="right"/>
      <w:textAlignment w:val="center"/>
    </w:pPr>
    <w:rPr>
      <w:b/>
      <w:bCs/>
      <w:lang w:val="es-ES" w:eastAsia="es-ES"/>
    </w:rPr>
  </w:style>
  <w:style w:type="paragraph" w:customStyle="1" w:styleId="xl72">
    <w:name w:val="xl72"/>
    <w:basedOn w:val="Normal"/>
    <w:uiPriority w:val="99"/>
    <w:rsid w:val="00544F37"/>
    <w:pPr>
      <w:spacing w:before="100" w:beforeAutospacing="1" w:after="100" w:afterAutospacing="1"/>
      <w:jc w:val="right"/>
      <w:textAlignment w:val="center"/>
    </w:pPr>
    <w:rPr>
      <w:lang w:val="es-ES" w:eastAsia="es-ES"/>
    </w:rPr>
  </w:style>
  <w:style w:type="paragraph" w:customStyle="1" w:styleId="xl73">
    <w:name w:val="xl73"/>
    <w:basedOn w:val="Normal"/>
    <w:uiPriority w:val="99"/>
    <w:rsid w:val="00544F37"/>
    <w:pPr>
      <w:pBdr>
        <w:top w:val="single" w:sz="4" w:space="0" w:color="95B3D7"/>
      </w:pBdr>
      <w:shd w:val="clear" w:color="DCE6F1" w:fill="DCE6F1"/>
      <w:spacing w:before="100" w:beforeAutospacing="1" w:after="100" w:afterAutospacing="1"/>
      <w:jc w:val="right"/>
      <w:textAlignment w:val="center"/>
    </w:pPr>
    <w:rPr>
      <w:b/>
      <w:bCs/>
      <w:lang w:val="es-ES" w:eastAsia="es-ES"/>
    </w:rPr>
  </w:style>
  <w:style w:type="paragraph" w:customStyle="1" w:styleId="xl74">
    <w:name w:val="xl74"/>
    <w:basedOn w:val="Normal"/>
    <w:uiPriority w:val="99"/>
    <w:rsid w:val="00544F37"/>
    <w:pPr>
      <w:spacing w:before="100" w:beforeAutospacing="1" w:after="100" w:afterAutospacing="1"/>
      <w:jc w:val="right"/>
      <w:textAlignment w:val="center"/>
    </w:pPr>
    <w:rPr>
      <w:b/>
      <w:bCs/>
      <w:lang w:val="es-ES" w:eastAsia="es-ES"/>
    </w:rPr>
  </w:style>
  <w:style w:type="paragraph" w:customStyle="1" w:styleId="xl75">
    <w:name w:val="xl75"/>
    <w:basedOn w:val="Normal"/>
    <w:uiPriority w:val="99"/>
    <w:rsid w:val="00544F37"/>
    <w:pPr>
      <w:spacing w:before="100" w:beforeAutospacing="1" w:after="100" w:afterAutospacing="1"/>
      <w:jc w:val="right"/>
      <w:textAlignment w:val="center"/>
    </w:pPr>
    <w:rPr>
      <w:b/>
      <w:bCs/>
      <w:lang w:val="es-ES" w:eastAsia="es-ES"/>
    </w:rPr>
  </w:style>
  <w:style w:type="character" w:customStyle="1" w:styleId="apple-converted-space">
    <w:name w:val="apple-converted-space"/>
    <w:rsid w:val="00544F37"/>
    <w:rPr>
      <w:rFonts w:cs="Times New Roman"/>
    </w:rPr>
  </w:style>
  <w:style w:type="paragraph" w:customStyle="1" w:styleId="Ttulo30">
    <w:name w:val="Título 3_"/>
    <w:basedOn w:val="Ttulo2"/>
    <w:link w:val="Ttulo3Car0"/>
    <w:uiPriority w:val="99"/>
    <w:rsid w:val="00544F37"/>
    <w:pPr>
      <w:tabs>
        <w:tab w:val="num" w:pos="720"/>
      </w:tabs>
      <w:spacing w:after="60" w:line="240" w:lineRule="auto"/>
      <w:ind w:left="720" w:hanging="720"/>
    </w:pPr>
    <w:rPr>
      <w:b w:val="0"/>
      <w:bCs w:val="0"/>
      <w:iCs/>
      <w:u w:val="single"/>
      <w:lang w:eastAsia="es-ES"/>
    </w:rPr>
  </w:style>
  <w:style w:type="paragraph" w:customStyle="1" w:styleId="Elemento1">
    <w:name w:val="Elemento 1"/>
    <w:uiPriority w:val="99"/>
    <w:rsid w:val="00544F37"/>
    <w:pPr>
      <w:widowControl w:val="0"/>
      <w:autoSpaceDE w:val="0"/>
      <w:autoSpaceDN w:val="0"/>
      <w:adjustRightInd w:val="0"/>
    </w:pPr>
    <w:rPr>
      <w:rFonts w:ascii="Arial" w:eastAsia="Times New Roman" w:hAnsi="Arial" w:cs="Arial"/>
      <w:sz w:val="18"/>
      <w:szCs w:val="18"/>
    </w:rPr>
  </w:style>
  <w:style w:type="paragraph" w:customStyle="1" w:styleId="Final">
    <w:name w:val="Final"/>
    <w:uiPriority w:val="99"/>
    <w:rsid w:val="00544F37"/>
    <w:pPr>
      <w:widowControl w:val="0"/>
      <w:autoSpaceDE w:val="0"/>
      <w:autoSpaceDN w:val="0"/>
      <w:adjustRightInd w:val="0"/>
      <w:spacing w:before="326"/>
    </w:pPr>
    <w:rPr>
      <w:rFonts w:ascii="Arial" w:eastAsia="Times New Roman" w:hAnsi="Arial" w:cs="Arial"/>
      <w:sz w:val="18"/>
      <w:szCs w:val="18"/>
    </w:rPr>
  </w:style>
  <w:style w:type="character" w:customStyle="1" w:styleId="Ttulo3Car0">
    <w:name w:val="Título 3_ Car"/>
    <w:link w:val="Ttulo30"/>
    <w:uiPriority w:val="99"/>
    <w:locked/>
    <w:rsid w:val="00544F37"/>
    <w:rPr>
      <w:rFonts w:eastAsia="Times New Roman" w:cs="Times New Roman"/>
      <w:b w:val="0"/>
      <w:bCs w:val="0"/>
      <w:iCs/>
      <w:sz w:val="24"/>
      <w:szCs w:val="24"/>
      <w:u w:val="single"/>
      <w:lang w:eastAsia="es-ES"/>
    </w:rPr>
  </w:style>
  <w:style w:type="paragraph" w:customStyle="1" w:styleId="TxBrc28">
    <w:name w:val="TxBr_c28"/>
    <w:basedOn w:val="Normal"/>
    <w:uiPriority w:val="99"/>
    <w:rsid w:val="00544F37"/>
    <w:pPr>
      <w:autoSpaceDE w:val="0"/>
      <w:autoSpaceDN w:val="0"/>
      <w:adjustRightInd w:val="0"/>
      <w:spacing w:before="120" w:line="240" w:lineRule="atLeast"/>
      <w:jc w:val="center"/>
    </w:pPr>
    <w:rPr>
      <w:lang w:eastAsia="es-ES"/>
    </w:rPr>
  </w:style>
  <w:style w:type="table" w:customStyle="1" w:styleId="Tablaconcuadrcula8">
    <w:name w:val="Tabla con cuadrícula8"/>
    <w:uiPriority w:val="99"/>
    <w:rsid w:val="00544F37"/>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aconcuadrcula9">
    <w:name w:val="Tabla con cuadrícula9"/>
    <w:uiPriority w:val="99"/>
    <w:rsid w:val="00544F37"/>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aconcuadrcula10">
    <w:name w:val="Tabla con cuadrícula10"/>
    <w:uiPriority w:val="99"/>
    <w:rsid w:val="00544F37"/>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Textoindependiente3">
    <w:name w:val="Body Text 3"/>
    <w:basedOn w:val="Normal"/>
    <w:link w:val="Textoindependiente3Car"/>
    <w:uiPriority w:val="99"/>
    <w:rsid w:val="00544F37"/>
    <w:pPr>
      <w:spacing w:before="120" w:after="120" w:line="276" w:lineRule="auto"/>
      <w:jc w:val="both"/>
    </w:pPr>
    <w:rPr>
      <w:rFonts w:ascii="Arial" w:eastAsia="Calibri" w:hAnsi="Arial"/>
      <w:sz w:val="16"/>
      <w:szCs w:val="16"/>
      <w:lang w:val="es-ES_tradnl"/>
    </w:rPr>
  </w:style>
  <w:style w:type="character" w:customStyle="1" w:styleId="Textoindependiente3Car">
    <w:name w:val="Texto independiente 3 Car"/>
    <w:link w:val="Textoindependiente3"/>
    <w:uiPriority w:val="99"/>
    <w:locked/>
    <w:rsid w:val="00544F37"/>
    <w:rPr>
      <w:rFonts w:ascii="Arial" w:hAnsi="Arial" w:cs="Arial"/>
      <w:sz w:val="16"/>
      <w:szCs w:val="16"/>
      <w:lang w:val="es-ES_tradnl"/>
    </w:rPr>
  </w:style>
  <w:style w:type="paragraph" w:customStyle="1" w:styleId="p66">
    <w:name w:val="p66"/>
    <w:basedOn w:val="Normal"/>
    <w:uiPriority w:val="99"/>
    <w:rsid w:val="00544F37"/>
    <w:pPr>
      <w:tabs>
        <w:tab w:val="left" w:pos="720"/>
      </w:tabs>
      <w:spacing w:before="120" w:line="240" w:lineRule="atLeast"/>
      <w:jc w:val="both"/>
    </w:pPr>
    <w:rPr>
      <w:szCs w:val="20"/>
      <w:lang w:val="es-ES_tradnl" w:eastAsia="es-ES"/>
    </w:rPr>
  </w:style>
  <w:style w:type="paragraph" w:customStyle="1" w:styleId="Textodenotaalfinal">
    <w:name w:val="Texto de nota al final"/>
    <w:basedOn w:val="Normal"/>
    <w:uiPriority w:val="99"/>
    <w:rsid w:val="00544F37"/>
    <w:pPr>
      <w:spacing w:before="120"/>
      <w:jc w:val="both"/>
    </w:pPr>
    <w:rPr>
      <w:rFonts w:ascii="Courier" w:hAnsi="Courier"/>
      <w:szCs w:val="20"/>
      <w:lang w:val="es-ES_tradnl" w:eastAsia="es-ES"/>
    </w:rPr>
  </w:style>
  <w:style w:type="paragraph" w:styleId="Sangra3detindependiente">
    <w:name w:val="Body Text Indent 3"/>
    <w:basedOn w:val="Normal"/>
    <w:link w:val="Sangra3detindependienteCar"/>
    <w:uiPriority w:val="99"/>
    <w:rsid w:val="00544F37"/>
    <w:pPr>
      <w:spacing w:before="120"/>
      <w:ind w:firstLine="576"/>
      <w:jc w:val="both"/>
    </w:pPr>
    <w:rPr>
      <w:rFonts w:eastAsia="Calibri"/>
      <w:lang w:val="es-ES_tradnl" w:eastAsia="es-ES"/>
    </w:rPr>
  </w:style>
  <w:style w:type="character" w:customStyle="1" w:styleId="Sangra3detindependienteCar">
    <w:name w:val="Sangría 3 de t. independiente Car"/>
    <w:link w:val="Sangra3detindependiente"/>
    <w:uiPriority w:val="99"/>
    <w:locked/>
    <w:rsid w:val="00544F37"/>
    <w:rPr>
      <w:rFonts w:ascii="Times New Roman" w:hAnsi="Times New Roman" w:cs="Times New Roman"/>
      <w:sz w:val="24"/>
      <w:szCs w:val="24"/>
      <w:lang w:val="es-ES_tradnl" w:eastAsia="es-ES"/>
    </w:rPr>
  </w:style>
  <w:style w:type="paragraph" w:customStyle="1" w:styleId="xl22">
    <w:name w:val="xl22"/>
    <w:basedOn w:val="Normal"/>
    <w:uiPriority w:val="99"/>
    <w:rsid w:val="00544F37"/>
    <w:pPr>
      <w:spacing w:before="100" w:beforeAutospacing="1" w:after="100" w:afterAutospacing="1"/>
      <w:jc w:val="both"/>
    </w:pPr>
    <w:rPr>
      <w:rFonts w:ascii="Arial" w:eastAsia="Arial Unicode MS" w:hAnsi="Arial" w:cs="Arial"/>
      <w:lang w:val="es-ES_tradnl" w:eastAsia="es-ES"/>
    </w:rPr>
  </w:style>
  <w:style w:type="paragraph" w:customStyle="1" w:styleId="xl23">
    <w:name w:val="xl23"/>
    <w:basedOn w:val="Normal"/>
    <w:uiPriority w:val="99"/>
    <w:rsid w:val="00544F3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Arial Unicode MS" w:hAnsi="Arial" w:cs="Arial"/>
      <w:b/>
      <w:bCs/>
      <w:lang w:val="es-ES_tradnl" w:eastAsia="es-ES"/>
    </w:rPr>
  </w:style>
  <w:style w:type="paragraph" w:customStyle="1" w:styleId="xl24">
    <w:name w:val="xl24"/>
    <w:basedOn w:val="Normal"/>
    <w:uiPriority w:val="99"/>
    <w:rsid w:val="00544F37"/>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Arial" w:eastAsia="Arial Unicode MS" w:hAnsi="Arial" w:cs="Arial"/>
      <w:lang w:val="es-ES_tradnl" w:eastAsia="es-ES"/>
    </w:rPr>
  </w:style>
  <w:style w:type="paragraph" w:customStyle="1" w:styleId="xl25">
    <w:name w:val="xl25"/>
    <w:basedOn w:val="Normal"/>
    <w:uiPriority w:val="99"/>
    <w:rsid w:val="00544F37"/>
    <w:pPr>
      <w:pBdr>
        <w:top w:val="single" w:sz="4" w:space="0" w:color="auto"/>
        <w:left w:val="single" w:sz="4" w:space="0" w:color="auto"/>
        <w:bottom w:val="single" w:sz="4" w:space="0" w:color="auto"/>
        <w:right w:val="single" w:sz="4" w:space="0" w:color="auto"/>
      </w:pBdr>
      <w:shd w:val="clear" w:color="auto" w:fill="CC99FF"/>
      <w:spacing w:before="100" w:beforeAutospacing="1" w:after="100" w:afterAutospacing="1"/>
      <w:jc w:val="both"/>
    </w:pPr>
    <w:rPr>
      <w:rFonts w:ascii="Arial" w:eastAsia="Arial Unicode MS" w:hAnsi="Arial" w:cs="Arial"/>
      <w:lang w:val="es-ES_tradnl" w:eastAsia="es-ES"/>
    </w:rPr>
  </w:style>
  <w:style w:type="paragraph" w:customStyle="1" w:styleId="xl26">
    <w:name w:val="xl26"/>
    <w:basedOn w:val="Normal"/>
    <w:uiPriority w:val="99"/>
    <w:rsid w:val="00544F37"/>
    <w:pPr>
      <w:pBdr>
        <w:top w:val="single" w:sz="4" w:space="0" w:color="auto"/>
        <w:left w:val="single" w:sz="4" w:space="0" w:color="auto"/>
        <w:right w:val="single" w:sz="4" w:space="0" w:color="auto"/>
      </w:pBdr>
      <w:spacing w:before="100" w:beforeAutospacing="1" w:after="100" w:afterAutospacing="1"/>
      <w:jc w:val="both"/>
    </w:pPr>
    <w:rPr>
      <w:rFonts w:ascii="Arial" w:eastAsia="Arial Unicode MS" w:hAnsi="Arial" w:cs="Arial"/>
      <w:b/>
      <w:bCs/>
      <w:lang w:val="es-ES_tradnl" w:eastAsia="es-ES"/>
    </w:rPr>
  </w:style>
  <w:style w:type="paragraph" w:customStyle="1" w:styleId="xl27">
    <w:name w:val="xl27"/>
    <w:basedOn w:val="Normal"/>
    <w:uiPriority w:val="99"/>
    <w:rsid w:val="00544F37"/>
    <w:pPr>
      <w:pBdr>
        <w:left w:val="single" w:sz="4" w:space="0" w:color="auto"/>
        <w:right w:val="single" w:sz="4" w:space="0" w:color="auto"/>
      </w:pBdr>
      <w:spacing w:before="100" w:beforeAutospacing="1" w:after="100" w:afterAutospacing="1"/>
      <w:jc w:val="both"/>
    </w:pPr>
    <w:rPr>
      <w:rFonts w:ascii="Arial" w:eastAsia="Arial Unicode MS" w:hAnsi="Arial" w:cs="Arial"/>
      <w:b/>
      <w:bCs/>
      <w:lang w:val="es-ES_tradnl" w:eastAsia="es-ES"/>
    </w:rPr>
  </w:style>
  <w:style w:type="paragraph" w:customStyle="1" w:styleId="xl28">
    <w:name w:val="xl28"/>
    <w:basedOn w:val="Normal"/>
    <w:uiPriority w:val="99"/>
    <w:rsid w:val="00544F37"/>
    <w:pPr>
      <w:pBdr>
        <w:left w:val="single" w:sz="4" w:space="0" w:color="auto"/>
        <w:bottom w:val="single" w:sz="4" w:space="0" w:color="auto"/>
        <w:right w:val="single" w:sz="4" w:space="0" w:color="auto"/>
      </w:pBdr>
      <w:spacing w:before="100" w:beforeAutospacing="1" w:after="100" w:afterAutospacing="1"/>
      <w:jc w:val="both"/>
    </w:pPr>
    <w:rPr>
      <w:rFonts w:ascii="Arial" w:eastAsia="Arial Unicode MS" w:hAnsi="Arial" w:cs="Arial"/>
      <w:b/>
      <w:bCs/>
      <w:lang w:val="es-ES_tradnl" w:eastAsia="es-ES"/>
    </w:rPr>
  </w:style>
  <w:style w:type="paragraph" w:customStyle="1" w:styleId="xl29">
    <w:name w:val="xl29"/>
    <w:basedOn w:val="Normal"/>
    <w:uiPriority w:val="99"/>
    <w:rsid w:val="00544F37"/>
    <w:pPr>
      <w:pBdr>
        <w:top w:val="single" w:sz="4" w:space="0" w:color="auto"/>
        <w:left w:val="single" w:sz="4" w:space="0" w:color="auto"/>
        <w:bottom w:val="single" w:sz="4" w:space="0" w:color="auto"/>
        <w:right w:val="single" w:sz="4" w:space="0" w:color="auto"/>
      </w:pBdr>
      <w:shd w:val="clear" w:color="auto" w:fill="3366FF"/>
      <w:spacing w:before="100" w:beforeAutospacing="1" w:after="100" w:afterAutospacing="1"/>
      <w:jc w:val="both"/>
    </w:pPr>
    <w:rPr>
      <w:rFonts w:ascii="Arial" w:eastAsia="Arial Unicode MS" w:hAnsi="Arial" w:cs="Arial"/>
      <w:lang w:val="es-ES_tradnl" w:eastAsia="es-ES"/>
    </w:rPr>
  </w:style>
  <w:style w:type="paragraph" w:customStyle="1" w:styleId="xl30">
    <w:name w:val="xl30"/>
    <w:basedOn w:val="Normal"/>
    <w:uiPriority w:val="99"/>
    <w:rsid w:val="00544F37"/>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Arial" w:eastAsia="Arial Unicode MS" w:hAnsi="Arial" w:cs="Arial"/>
      <w:color w:val="C0C0C0"/>
      <w:lang w:val="es-ES_tradnl" w:eastAsia="es-ES"/>
    </w:rPr>
  </w:style>
  <w:style w:type="paragraph" w:customStyle="1" w:styleId="xl31">
    <w:name w:val="xl31"/>
    <w:basedOn w:val="Normal"/>
    <w:uiPriority w:val="99"/>
    <w:rsid w:val="00544F37"/>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eastAsia="Arial Unicode MS" w:hAnsi="Arial" w:cs="Arial"/>
      <w:b/>
      <w:bCs/>
      <w:lang w:val="es-ES_tradnl" w:eastAsia="es-ES"/>
    </w:rPr>
  </w:style>
  <w:style w:type="paragraph" w:customStyle="1" w:styleId="xl32">
    <w:name w:val="xl32"/>
    <w:basedOn w:val="Normal"/>
    <w:uiPriority w:val="99"/>
    <w:rsid w:val="00544F37"/>
    <w:pPr>
      <w:pBdr>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b/>
      <w:bCs/>
      <w:lang w:val="es-ES_tradnl" w:eastAsia="es-ES"/>
    </w:rPr>
  </w:style>
  <w:style w:type="paragraph" w:customStyle="1" w:styleId="xl33">
    <w:name w:val="xl33"/>
    <w:basedOn w:val="Normal"/>
    <w:uiPriority w:val="99"/>
    <w:rsid w:val="00544F37"/>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eastAsia="Arial Unicode MS" w:hAnsi="Arial" w:cs="Arial"/>
      <w:b/>
      <w:bCs/>
      <w:lang w:val="es-ES_tradnl" w:eastAsia="es-ES"/>
    </w:rPr>
  </w:style>
  <w:style w:type="paragraph" w:customStyle="1" w:styleId="xl34">
    <w:name w:val="xl34"/>
    <w:basedOn w:val="Normal"/>
    <w:uiPriority w:val="99"/>
    <w:rsid w:val="00544F37"/>
    <w:pPr>
      <w:pBdr>
        <w:left w:val="single" w:sz="4" w:space="0" w:color="auto"/>
        <w:right w:val="single" w:sz="4" w:space="0" w:color="auto"/>
      </w:pBdr>
      <w:spacing w:before="100" w:beforeAutospacing="1" w:after="100" w:afterAutospacing="1"/>
      <w:jc w:val="center"/>
      <w:textAlignment w:val="center"/>
    </w:pPr>
    <w:rPr>
      <w:rFonts w:ascii="Arial" w:eastAsia="Arial Unicode MS" w:hAnsi="Arial" w:cs="Arial"/>
      <w:b/>
      <w:bCs/>
      <w:lang w:val="es-ES_tradnl" w:eastAsia="es-ES"/>
    </w:rPr>
  </w:style>
  <w:style w:type="paragraph" w:customStyle="1" w:styleId="xl35">
    <w:name w:val="xl35"/>
    <w:basedOn w:val="Normal"/>
    <w:uiPriority w:val="99"/>
    <w:rsid w:val="00544F37"/>
    <w:pPr>
      <w:pBdr>
        <w:left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lang w:val="es-ES_tradnl" w:eastAsia="es-ES"/>
    </w:rPr>
  </w:style>
  <w:style w:type="paragraph" w:customStyle="1" w:styleId="xl36">
    <w:name w:val="xl36"/>
    <w:basedOn w:val="Normal"/>
    <w:uiPriority w:val="99"/>
    <w:rsid w:val="00544F37"/>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lang w:val="es-ES_tradnl" w:eastAsia="es-ES"/>
    </w:rPr>
  </w:style>
  <w:style w:type="paragraph" w:customStyle="1" w:styleId="xl37">
    <w:name w:val="xl37"/>
    <w:basedOn w:val="Normal"/>
    <w:uiPriority w:val="99"/>
    <w:rsid w:val="00544F37"/>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eastAsia="Arial Unicode MS" w:hAnsi="Arial" w:cs="Arial"/>
      <w:b/>
      <w:bCs/>
      <w:lang w:val="es-ES_tradnl" w:eastAsia="es-ES"/>
    </w:rPr>
  </w:style>
  <w:style w:type="paragraph" w:customStyle="1" w:styleId="xl38">
    <w:name w:val="xl38"/>
    <w:basedOn w:val="Normal"/>
    <w:uiPriority w:val="99"/>
    <w:rsid w:val="00544F37"/>
    <w:pPr>
      <w:pBdr>
        <w:left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lang w:val="es-ES_tradnl" w:eastAsia="es-ES"/>
    </w:rPr>
  </w:style>
  <w:style w:type="paragraph" w:customStyle="1" w:styleId="xl39">
    <w:name w:val="xl39"/>
    <w:basedOn w:val="Normal"/>
    <w:uiPriority w:val="99"/>
    <w:rsid w:val="00544F37"/>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lang w:val="es-ES_tradnl" w:eastAsia="es-ES"/>
    </w:rPr>
  </w:style>
  <w:style w:type="paragraph" w:customStyle="1" w:styleId="Elemento2">
    <w:name w:val="Elemento 2"/>
    <w:uiPriority w:val="99"/>
    <w:rsid w:val="00544F37"/>
    <w:pPr>
      <w:widowControl w:val="0"/>
      <w:autoSpaceDE w:val="0"/>
      <w:autoSpaceDN w:val="0"/>
      <w:adjustRightInd w:val="0"/>
    </w:pPr>
    <w:rPr>
      <w:rFonts w:ascii="Arial" w:eastAsia="Times New Roman" w:hAnsi="Arial" w:cs="Arial"/>
      <w:sz w:val="18"/>
      <w:szCs w:val="18"/>
    </w:rPr>
  </w:style>
  <w:style w:type="paragraph" w:customStyle="1" w:styleId="Finelemento1">
    <w:name w:val="Fin elemento 1"/>
    <w:uiPriority w:val="99"/>
    <w:rsid w:val="00544F37"/>
    <w:pPr>
      <w:widowControl w:val="0"/>
      <w:autoSpaceDE w:val="0"/>
      <w:autoSpaceDN w:val="0"/>
      <w:adjustRightInd w:val="0"/>
      <w:spacing w:before="42"/>
    </w:pPr>
    <w:rPr>
      <w:rFonts w:ascii="Arial" w:eastAsia="Times New Roman" w:hAnsi="Arial" w:cs="Arial"/>
      <w:b/>
      <w:bCs/>
    </w:rPr>
  </w:style>
  <w:style w:type="paragraph" w:styleId="HTMLconformatoprevio">
    <w:name w:val="HTML Preformatted"/>
    <w:basedOn w:val="Normal"/>
    <w:link w:val="HTMLconformatoprevioCar"/>
    <w:uiPriority w:val="99"/>
    <w:rsid w:val="00544F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jc w:val="both"/>
    </w:pPr>
    <w:rPr>
      <w:rFonts w:ascii="Courier New" w:eastAsia="Calibri" w:hAnsi="Courier New"/>
      <w:sz w:val="20"/>
      <w:szCs w:val="20"/>
      <w:lang w:val="es-ES_tradnl" w:eastAsia="es-ES"/>
    </w:rPr>
  </w:style>
  <w:style w:type="character" w:customStyle="1" w:styleId="HTMLconformatoprevioCar">
    <w:name w:val="HTML con formato previo Car"/>
    <w:link w:val="HTMLconformatoprevio"/>
    <w:uiPriority w:val="99"/>
    <w:locked/>
    <w:rsid w:val="00544F37"/>
    <w:rPr>
      <w:rFonts w:ascii="Courier New" w:hAnsi="Courier New" w:cs="Courier New"/>
      <w:sz w:val="20"/>
      <w:szCs w:val="20"/>
      <w:lang w:val="es-ES_tradnl" w:eastAsia="es-ES"/>
    </w:rPr>
  </w:style>
  <w:style w:type="paragraph" w:customStyle="1" w:styleId="TxBrp1">
    <w:name w:val="TxBr_p1"/>
    <w:basedOn w:val="Normal"/>
    <w:uiPriority w:val="99"/>
    <w:rsid w:val="00544F37"/>
    <w:pPr>
      <w:tabs>
        <w:tab w:val="left" w:pos="204"/>
      </w:tabs>
      <w:autoSpaceDE w:val="0"/>
      <w:autoSpaceDN w:val="0"/>
      <w:adjustRightInd w:val="0"/>
      <w:spacing w:before="120" w:line="323" w:lineRule="atLeast"/>
      <w:jc w:val="both"/>
    </w:pPr>
    <w:rPr>
      <w:lang w:eastAsia="es-ES"/>
    </w:rPr>
  </w:style>
  <w:style w:type="paragraph" w:customStyle="1" w:styleId="estilo2">
    <w:name w:val="estilo2"/>
    <w:basedOn w:val="Normal"/>
    <w:uiPriority w:val="99"/>
    <w:rsid w:val="00544F37"/>
    <w:pPr>
      <w:spacing w:before="100" w:beforeAutospacing="1" w:after="100" w:afterAutospacing="1"/>
      <w:jc w:val="both"/>
    </w:pPr>
    <w:rPr>
      <w:lang w:val="es-ES_tradnl" w:eastAsia="es-ES"/>
    </w:rPr>
  </w:style>
  <w:style w:type="paragraph" w:customStyle="1" w:styleId="mash">
    <w:name w:val="mash"/>
    <w:basedOn w:val="Normal"/>
    <w:uiPriority w:val="99"/>
    <w:rsid w:val="00544F37"/>
    <w:pPr>
      <w:spacing w:before="100" w:beforeAutospacing="1" w:after="100" w:afterAutospacing="1"/>
      <w:jc w:val="both"/>
    </w:pPr>
    <w:rPr>
      <w:lang w:val="es-ES_tradnl" w:eastAsia="es-ES"/>
    </w:rPr>
  </w:style>
  <w:style w:type="paragraph" w:customStyle="1" w:styleId="spip">
    <w:name w:val="spip"/>
    <w:basedOn w:val="Normal"/>
    <w:uiPriority w:val="99"/>
    <w:rsid w:val="00544F37"/>
    <w:pPr>
      <w:spacing w:before="100" w:beforeAutospacing="1" w:after="100" w:afterAutospacing="1"/>
      <w:jc w:val="both"/>
    </w:pPr>
    <w:rPr>
      <w:lang w:val="es-ES_tradnl" w:eastAsia="es-ES"/>
    </w:rPr>
  </w:style>
  <w:style w:type="character" w:customStyle="1" w:styleId="estilo14">
    <w:name w:val="estilo14"/>
    <w:uiPriority w:val="99"/>
    <w:rsid w:val="00544F37"/>
    <w:rPr>
      <w:rFonts w:cs="Times New Roman"/>
    </w:rPr>
  </w:style>
  <w:style w:type="paragraph" w:customStyle="1" w:styleId="ajo">
    <w:name w:val="ajo"/>
    <w:basedOn w:val="Normal"/>
    <w:uiPriority w:val="99"/>
    <w:rsid w:val="00544F37"/>
    <w:pPr>
      <w:spacing w:before="100" w:beforeAutospacing="1" w:after="100" w:afterAutospacing="1"/>
      <w:jc w:val="both"/>
    </w:pPr>
    <w:rPr>
      <w:lang w:val="es-ES_tradnl" w:eastAsia="es-ES"/>
    </w:rPr>
  </w:style>
  <w:style w:type="paragraph" w:customStyle="1" w:styleId="TxBrp12">
    <w:name w:val="TxBr_p12"/>
    <w:basedOn w:val="Normal"/>
    <w:uiPriority w:val="99"/>
    <w:rsid w:val="00544F37"/>
    <w:pPr>
      <w:autoSpaceDE w:val="0"/>
      <w:autoSpaceDN w:val="0"/>
      <w:adjustRightInd w:val="0"/>
      <w:spacing w:before="120" w:line="294" w:lineRule="atLeast"/>
      <w:jc w:val="both"/>
    </w:pPr>
    <w:rPr>
      <w:lang w:eastAsia="es-ES"/>
    </w:rPr>
  </w:style>
  <w:style w:type="character" w:customStyle="1" w:styleId="spelle">
    <w:name w:val="spelle"/>
    <w:uiPriority w:val="99"/>
    <w:rsid w:val="00544F37"/>
    <w:rPr>
      <w:rFonts w:cs="Times New Roman"/>
    </w:rPr>
  </w:style>
  <w:style w:type="character" w:customStyle="1" w:styleId="txt08gr1">
    <w:name w:val="txt08gr1"/>
    <w:uiPriority w:val="99"/>
    <w:rsid w:val="00544F37"/>
    <w:rPr>
      <w:rFonts w:cs="Times New Roman"/>
    </w:rPr>
  </w:style>
  <w:style w:type="character" w:customStyle="1" w:styleId="postbody">
    <w:name w:val="postbody"/>
    <w:uiPriority w:val="99"/>
    <w:rsid w:val="00544F37"/>
    <w:rPr>
      <w:rFonts w:cs="Times New Roman"/>
    </w:rPr>
  </w:style>
  <w:style w:type="paragraph" w:customStyle="1" w:styleId="Estilo4">
    <w:name w:val="Estilo4"/>
    <w:basedOn w:val="Estilo3"/>
    <w:uiPriority w:val="99"/>
    <w:rsid w:val="00544F37"/>
    <w:pPr>
      <w:numPr>
        <w:numId w:val="6"/>
      </w:numPr>
      <w:tabs>
        <w:tab w:val="clear" w:pos="360"/>
      </w:tabs>
      <w:suppressAutoHyphens w:val="0"/>
      <w:spacing w:before="60" w:after="60" w:line="264" w:lineRule="auto"/>
      <w:ind w:left="1944" w:hanging="360"/>
    </w:pPr>
    <w:rPr>
      <w:rFonts w:ascii="Helvetica" w:hAnsi="Helvetica"/>
      <w:lang w:eastAsia="es-ES"/>
    </w:rPr>
  </w:style>
  <w:style w:type="paragraph" w:styleId="ndice1">
    <w:name w:val="index 1"/>
    <w:basedOn w:val="Normal"/>
    <w:next w:val="Normal"/>
    <w:autoRedefine/>
    <w:uiPriority w:val="99"/>
    <w:rsid w:val="00544F37"/>
    <w:pPr>
      <w:spacing w:before="120"/>
      <w:ind w:left="240" w:hanging="240"/>
      <w:jc w:val="both"/>
    </w:pPr>
    <w:rPr>
      <w:szCs w:val="21"/>
      <w:lang w:val="es-ES_tradnl" w:eastAsia="es-ES"/>
    </w:rPr>
  </w:style>
  <w:style w:type="paragraph" w:styleId="ndice2">
    <w:name w:val="index 2"/>
    <w:basedOn w:val="Normal"/>
    <w:next w:val="Normal"/>
    <w:autoRedefine/>
    <w:uiPriority w:val="99"/>
    <w:rsid w:val="00544F37"/>
    <w:pPr>
      <w:spacing w:before="120"/>
      <w:ind w:left="480" w:hanging="240"/>
      <w:jc w:val="both"/>
    </w:pPr>
    <w:rPr>
      <w:szCs w:val="21"/>
      <w:lang w:val="es-ES_tradnl" w:eastAsia="es-ES"/>
    </w:rPr>
  </w:style>
  <w:style w:type="paragraph" w:styleId="ndice3">
    <w:name w:val="index 3"/>
    <w:basedOn w:val="Normal"/>
    <w:next w:val="Normal"/>
    <w:autoRedefine/>
    <w:uiPriority w:val="99"/>
    <w:rsid w:val="00544F37"/>
    <w:pPr>
      <w:spacing w:before="120"/>
      <w:ind w:left="720" w:hanging="240"/>
      <w:jc w:val="both"/>
    </w:pPr>
    <w:rPr>
      <w:szCs w:val="21"/>
      <w:lang w:val="es-ES_tradnl" w:eastAsia="es-ES"/>
    </w:rPr>
  </w:style>
  <w:style w:type="paragraph" w:styleId="ndice4">
    <w:name w:val="index 4"/>
    <w:basedOn w:val="Normal"/>
    <w:next w:val="Normal"/>
    <w:autoRedefine/>
    <w:uiPriority w:val="99"/>
    <w:rsid w:val="00544F37"/>
    <w:pPr>
      <w:spacing w:before="120"/>
      <w:ind w:left="960" w:hanging="240"/>
      <w:jc w:val="both"/>
    </w:pPr>
    <w:rPr>
      <w:szCs w:val="21"/>
      <w:lang w:val="es-ES_tradnl" w:eastAsia="es-ES"/>
    </w:rPr>
  </w:style>
  <w:style w:type="paragraph" w:styleId="ndice5">
    <w:name w:val="index 5"/>
    <w:basedOn w:val="Normal"/>
    <w:next w:val="Normal"/>
    <w:autoRedefine/>
    <w:uiPriority w:val="99"/>
    <w:rsid w:val="00544F37"/>
    <w:pPr>
      <w:spacing w:before="120"/>
      <w:ind w:left="1200" w:hanging="240"/>
      <w:jc w:val="both"/>
    </w:pPr>
    <w:rPr>
      <w:szCs w:val="21"/>
      <w:lang w:val="es-ES_tradnl" w:eastAsia="es-ES"/>
    </w:rPr>
  </w:style>
  <w:style w:type="paragraph" w:styleId="ndice6">
    <w:name w:val="index 6"/>
    <w:basedOn w:val="Normal"/>
    <w:next w:val="Normal"/>
    <w:autoRedefine/>
    <w:uiPriority w:val="99"/>
    <w:rsid w:val="00544F37"/>
    <w:pPr>
      <w:spacing w:before="120"/>
      <w:ind w:left="1440" w:hanging="240"/>
      <w:jc w:val="both"/>
    </w:pPr>
    <w:rPr>
      <w:szCs w:val="21"/>
      <w:lang w:val="es-ES_tradnl" w:eastAsia="es-ES"/>
    </w:rPr>
  </w:style>
  <w:style w:type="paragraph" w:styleId="ndice7">
    <w:name w:val="index 7"/>
    <w:basedOn w:val="Normal"/>
    <w:next w:val="Normal"/>
    <w:autoRedefine/>
    <w:uiPriority w:val="99"/>
    <w:rsid w:val="00544F37"/>
    <w:pPr>
      <w:spacing w:before="120"/>
      <w:ind w:left="1680" w:hanging="240"/>
      <w:jc w:val="both"/>
    </w:pPr>
    <w:rPr>
      <w:szCs w:val="21"/>
      <w:lang w:val="es-ES_tradnl" w:eastAsia="es-ES"/>
    </w:rPr>
  </w:style>
  <w:style w:type="paragraph" w:styleId="ndice8">
    <w:name w:val="index 8"/>
    <w:basedOn w:val="Normal"/>
    <w:next w:val="Normal"/>
    <w:autoRedefine/>
    <w:uiPriority w:val="99"/>
    <w:rsid w:val="00544F37"/>
    <w:pPr>
      <w:spacing w:before="120"/>
      <w:ind w:left="1920" w:hanging="240"/>
      <w:jc w:val="both"/>
    </w:pPr>
    <w:rPr>
      <w:szCs w:val="21"/>
      <w:lang w:val="es-ES_tradnl" w:eastAsia="es-ES"/>
    </w:rPr>
  </w:style>
  <w:style w:type="paragraph" w:styleId="ndice9">
    <w:name w:val="index 9"/>
    <w:basedOn w:val="Normal"/>
    <w:next w:val="Normal"/>
    <w:autoRedefine/>
    <w:uiPriority w:val="99"/>
    <w:rsid w:val="00544F37"/>
    <w:pPr>
      <w:spacing w:before="120"/>
      <w:ind w:left="2160" w:hanging="240"/>
      <w:jc w:val="both"/>
    </w:pPr>
    <w:rPr>
      <w:szCs w:val="21"/>
      <w:lang w:val="es-ES_tradnl" w:eastAsia="es-ES"/>
    </w:rPr>
  </w:style>
  <w:style w:type="paragraph" w:styleId="Ttulodendice">
    <w:name w:val="index heading"/>
    <w:basedOn w:val="Normal"/>
    <w:next w:val="ndice1"/>
    <w:uiPriority w:val="99"/>
    <w:rsid w:val="00544F37"/>
    <w:pPr>
      <w:pBdr>
        <w:top w:val="double" w:sz="6" w:space="0" w:color="auto" w:shadow="1"/>
        <w:left w:val="double" w:sz="6" w:space="0" w:color="auto" w:shadow="1"/>
        <w:bottom w:val="double" w:sz="6" w:space="0" w:color="auto" w:shadow="1"/>
        <w:right w:val="double" w:sz="6" w:space="0" w:color="auto" w:shadow="1"/>
      </w:pBdr>
      <w:spacing w:before="240" w:after="120"/>
      <w:jc w:val="center"/>
    </w:pPr>
    <w:rPr>
      <w:rFonts w:ascii="Arial" w:hAnsi="Arial"/>
      <w:b/>
      <w:bCs/>
      <w:szCs w:val="26"/>
      <w:lang w:val="es-ES_tradnl" w:eastAsia="es-ES"/>
    </w:rPr>
  </w:style>
  <w:style w:type="paragraph" w:customStyle="1" w:styleId="sangrianormal">
    <w:name w:val="sangria normal"/>
    <w:basedOn w:val="Normal"/>
    <w:uiPriority w:val="99"/>
    <w:rsid w:val="00544F37"/>
    <w:pPr>
      <w:spacing w:before="240" w:after="120" w:line="360" w:lineRule="auto"/>
      <w:ind w:firstLine="567"/>
      <w:jc w:val="both"/>
    </w:pPr>
    <w:rPr>
      <w:spacing w:val="-2"/>
      <w:szCs w:val="20"/>
      <w:lang w:val="es-ES_tradnl" w:eastAsia="es-ES"/>
    </w:rPr>
  </w:style>
  <w:style w:type="paragraph" w:customStyle="1" w:styleId="Textoestndar">
    <w:name w:val="Texto estándar"/>
    <w:basedOn w:val="Normal"/>
    <w:uiPriority w:val="99"/>
    <w:rsid w:val="00544F37"/>
    <w:pPr>
      <w:keepNext/>
      <w:spacing w:before="120" w:after="120"/>
      <w:jc w:val="both"/>
    </w:pPr>
    <w:rPr>
      <w:rFonts w:ascii="Arial" w:hAnsi="Arial"/>
      <w:sz w:val="20"/>
      <w:szCs w:val="20"/>
      <w:lang w:val="es-ES_tradnl" w:eastAsia="es-ES"/>
    </w:rPr>
  </w:style>
  <w:style w:type="paragraph" w:customStyle="1" w:styleId="Estilo20">
    <w:name w:val="Estilo2"/>
    <w:basedOn w:val="Normal"/>
    <w:uiPriority w:val="99"/>
    <w:rsid w:val="00544F37"/>
    <w:pPr>
      <w:spacing w:before="120" w:after="120" w:line="264" w:lineRule="auto"/>
      <w:ind w:left="340"/>
      <w:jc w:val="both"/>
    </w:pPr>
    <w:rPr>
      <w:rFonts w:ascii="Helvetica" w:hAnsi="Helvetica"/>
      <w:sz w:val="20"/>
      <w:szCs w:val="20"/>
      <w:lang w:val="es-ES_tradnl" w:eastAsia="es-ES"/>
    </w:rPr>
  </w:style>
  <w:style w:type="paragraph" w:customStyle="1" w:styleId="sumario">
    <w:name w:val="sumario"/>
    <w:basedOn w:val="Normal"/>
    <w:uiPriority w:val="99"/>
    <w:rsid w:val="00544F37"/>
    <w:pPr>
      <w:spacing w:before="100" w:beforeAutospacing="1" w:after="100" w:afterAutospacing="1" w:line="280" w:lineRule="atLeast"/>
      <w:jc w:val="both"/>
    </w:pPr>
    <w:rPr>
      <w:rFonts w:ascii="Verdana" w:hAnsi="Verdana"/>
      <w:b/>
      <w:bCs/>
      <w:color w:val="990000"/>
      <w:sz w:val="20"/>
      <w:szCs w:val="20"/>
      <w:lang w:val="es-ES_tradnl" w:eastAsia="es-ES"/>
    </w:rPr>
  </w:style>
  <w:style w:type="character" w:customStyle="1" w:styleId="flagicon">
    <w:name w:val="flagicon"/>
    <w:uiPriority w:val="99"/>
    <w:rsid w:val="00544F37"/>
    <w:rPr>
      <w:rFonts w:cs="Times New Roman"/>
    </w:rPr>
  </w:style>
  <w:style w:type="character" w:customStyle="1" w:styleId="mw-headline">
    <w:name w:val="mw-headline"/>
    <w:uiPriority w:val="99"/>
    <w:rsid w:val="00544F37"/>
    <w:rPr>
      <w:rFonts w:cs="Times New Roman"/>
    </w:rPr>
  </w:style>
  <w:style w:type="character" w:customStyle="1" w:styleId="descripcion">
    <w:name w:val="descripcion"/>
    <w:uiPriority w:val="99"/>
    <w:rsid w:val="00544F37"/>
    <w:rPr>
      <w:rFonts w:cs="Times New Roman"/>
    </w:rPr>
  </w:style>
  <w:style w:type="character" w:customStyle="1" w:styleId="doe41">
    <w:name w:val="doe41"/>
    <w:uiPriority w:val="99"/>
    <w:rsid w:val="00544F37"/>
    <w:rPr>
      <w:rFonts w:ascii="Verdana" w:hAnsi="Verdana" w:cs="Times New Roman"/>
      <w:sz w:val="17"/>
      <w:szCs w:val="17"/>
    </w:rPr>
  </w:style>
  <w:style w:type="paragraph" w:customStyle="1" w:styleId="Char1">
    <w:name w:val="Char1"/>
    <w:basedOn w:val="Normal"/>
    <w:uiPriority w:val="99"/>
    <w:semiHidden/>
    <w:rsid w:val="00544F37"/>
    <w:pPr>
      <w:spacing w:before="60" w:after="160" w:line="240" w:lineRule="exact"/>
    </w:pPr>
    <w:rPr>
      <w:rFonts w:ascii="Verdana" w:hAnsi="Verdana"/>
      <w:color w:val="FF00FF"/>
      <w:lang w:eastAsia="en-US"/>
    </w:rPr>
  </w:style>
  <w:style w:type="paragraph" w:customStyle="1" w:styleId="A1">
    <w:name w:val="A1"/>
    <w:basedOn w:val="Ttulo1"/>
    <w:autoRedefine/>
    <w:uiPriority w:val="99"/>
    <w:rsid w:val="00544F37"/>
    <w:pPr>
      <w:keepLines w:val="0"/>
      <w:numPr>
        <w:numId w:val="7"/>
      </w:numPr>
      <w:tabs>
        <w:tab w:val="clear" w:pos="567"/>
      </w:tabs>
      <w:spacing w:line="360" w:lineRule="auto"/>
      <w:ind w:left="357" w:hanging="357"/>
      <w:jc w:val="both"/>
    </w:pPr>
    <w:rPr>
      <w:rFonts w:ascii="Univers" w:hAnsi="Univers"/>
      <w:bCs w:val="0"/>
      <w:caps/>
      <w:color w:val="auto"/>
      <w:kern w:val="0"/>
      <w:lang w:val="es-ES_tradnl" w:eastAsia="es-ES"/>
    </w:rPr>
  </w:style>
  <w:style w:type="paragraph" w:customStyle="1" w:styleId="A2">
    <w:name w:val="A2"/>
    <w:basedOn w:val="Ttulo2"/>
    <w:autoRedefine/>
    <w:uiPriority w:val="99"/>
    <w:rsid w:val="00544F37"/>
    <w:pPr>
      <w:keepLines w:val="0"/>
      <w:numPr>
        <w:ilvl w:val="1"/>
        <w:numId w:val="7"/>
      </w:numPr>
      <w:tabs>
        <w:tab w:val="clear" w:pos="567"/>
      </w:tabs>
      <w:spacing w:before="120"/>
      <w:ind w:left="567" w:hanging="567"/>
    </w:pPr>
    <w:rPr>
      <w:rFonts w:ascii="Univers" w:hAnsi="Univers"/>
      <w:szCs w:val="20"/>
      <w:lang w:eastAsia="es-ES"/>
    </w:rPr>
  </w:style>
  <w:style w:type="paragraph" w:customStyle="1" w:styleId="A3">
    <w:name w:val="A3"/>
    <w:basedOn w:val="Ttulo3"/>
    <w:uiPriority w:val="99"/>
    <w:rsid w:val="00544F37"/>
    <w:pPr>
      <w:keepLines w:val="0"/>
      <w:numPr>
        <w:numId w:val="7"/>
      </w:numPr>
      <w:tabs>
        <w:tab w:val="clear" w:pos="709"/>
      </w:tabs>
      <w:spacing w:before="0" w:after="360"/>
    </w:pPr>
    <w:rPr>
      <w:rFonts w:ascii="Univers" w:hAnsi="Univers"/>
      <w:color w:val="auto"/>
      <w:szCs w:val="20"/>
      <w:u w:val="none"/>
      <w:lang w:val="es-ES_tradnl" w:eastAsia="es-ES"/>
    </w:rPr>
  </w:style>
  <w:style w:type="paragraph" w:customStyle="1" w:styleId="A4">
    <w:name w:val="A4"/>
    <w:basedOn w:val="Ttulo4"/>
    <w:autoRedefine/>
    <w:uiPriority w:val="99"/>
    <w:rsid w:val="00544F37"/>
    <w:pPr>
      <w:keepLines w:val="0"/>
      <w:numPr>
        <w:ilvl w:val="3"/>
        <w:numId w:val="7"/>
      </w:numPr>
      <w:suppressAutoHyphens/>
      <w:spacing w:before="120" w:after="120" w:line="276" w:lineRule="auto"/>
      <w:ind w:left="1077" w:hanging="1077"/>
    </w:pPr>
    <w:rPr>
      <w:rFonts w:ascii="Univers" w:hAnsi="Univers"/>
      <w:iCs w:val="0"/>
      <w:color w:val="auto"/>
      <w:sz w:val="22"/>
      <w:szCs w:val="28"/>
      <w:u w:val="none"/>
      <w:lang w:val="es-ES" w:eastAsia="en-US"/>
    </w:rPr>
  </w:style>
  <w:style w:type="table" w:customStyle="1" w:styleId="TableGrid">
    <w:name w:val="TableGrid"/>
    <w:uiPriority w:val="99"/>
    <w:rsid w:val="00544F37"/>
    <w:rPr>
      <w:rFonts w:eastAsia="Times New Roman"/>
      <w:sz w:val="22"/>
      <w:szCs w:val="22"/>
    </w:rPr>
    <w:tblPr>
      <w:tblCellMar>
        <w:top w:w="0" w:type="dxa"/>
        <w:left w:w="0" w:type="dxa"/>
        <w:bottom w:w="0" w:type="dxa"/>
        <w:right w:w="0" w:type="dxa"/>
      </w:tblCellMar>
    </w:tblPr>
  </w:style>
  <w:style w:type="table" w:customStyle="1" w:styleId="TableNormal2">
    <w:name w:val="Table Normal2"/>
    <w:uiPriority w:val="99"/>
    <w:semiHidden/>
    <w:rsid w:val="00544F37"/>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table" w:customStyle="1" w:styleId="TableNormal3">
    <w:name w:val="Table Normal3"/>
    <w:uiPriority w:val="99"/>
    <w:semiHidden/>
    <w:rsid w:val="00544F37"/>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table" w:customStyle="1" w:styleId="TableNormal4">
    <w:name w:val="Table Normal4"/>
    <w:uiPriority w:val="99"/>
    <w:semiHidden/>
    <w:rsid w:val="00544F37"/>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table" w:customStyle="1" w:styleId="Tablaconcuadrcula13">
    <w:name w:val="Tabla con cuadrícula13"/>
    <w:uiPriority w:val="99"/>
    <w:rsid w:val="00544F37"/>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andard">
    <w:name w:val="Standard"/>
    <w:qFormat/>
    <w:rsid w:val="00EF2FC1"/>
    <w:pPr>
      <w:suppressAutoHyphens/>
      <w:autoSpaceDN w:val="0"/>
      <w:textAlignment w:val="baseline"/>
    </w:pPr>
    <w:rPr>
      <w:rFonts w:ascii="Liberation Serif" w:eastAsia="SimSun" w:hAnsi="Liberation Serif" w:cs="Arial"/>
      <w:kern w:val="3"/>
      <w:sz w:val="24"/>
      <w:szCs w:val="24"/>
      <w:lang w:eastAsia="zh-CN" w:bidi="hi-IN"/>
    </w:rPr>
  </w:style>
  <w:style w:type="paragraph" w:styleId="Sinespaciado">
    <w:name w:val="No Spacing"/>
    <w:qFormat/>
    <w:rsid w:val="007F3607"/>
    <w:pPr>
      <w:suppressAutoHyphens/>
      <w:autoSpaceDN w:val="0"/>
      <w:textAlignment w:val="baseline"/>
    </w:pPr>
    <w:rPr>
      <w:rFonts w:ascii="Liberation Serif" w:eastAsia="SimSun" w:hAnsi="Liberation Serif" w:cs="Mangal"/>
      <w:kern w:val="3"/>
      <w:sz w:val="24"/>
      <w:szCs w:val="25"/>
      <w:lang w:eastAsia="zh-CN" w:bidi="hi-IN"/>
    </w:rPr>
  </w:style>
  <w:style w:type="paragraph" w:customStyle="1" w:styleId="parrafo">
    <w:name w:val="parrafo"/>
    <w:basedOn w:val="Normal"/>
    <w:qFormat/>
    <w:rsid w:val="005F1193"/>
    <w:pPr>
      <w:spacing w:before="100" w:beforeAutospacing="1" w:after="100" w:afterAutospacing="1"/>
    </w:pPr>
    <w:rPr>
      <w:lang w:val="es-ES" w:eastAsia="es-ES"/>
    </w:rPr>
  </w:style>
  <w:style w:type="paragraph" w:customStyle="1" w:styleId="Prrafodelista1">
    <w:name w:val="Párrafo de lista1"/>
    <w:basedOn w:val="Standard"/>
    <w:rsid w:val="004D2B19"/>
    <w:pPr>
      <w:ind w:left="720"/>
      <w:textAlignment w:val="auto"/>
    </w:pPr>
    <w:rPr>
      <w:rFonts w:ascii="Calibri" w:hAnsi="Calibri" w:cs="Calibri"/>
      <w:sz w:val="22"/>
      <w:szCs w:val="22"/>
      <w:lang w:bidi="ar-SA"/>
    </w:rPr>
  </w:style>
  <w:style w:type="paragraph" w:customStyle="1" w:styleId="Textbody">
    <w:name w:val="Text body"/>
    <w:basedOn w:val="Standard"/>
    <w:rsid w:val="00681B28"/>
    <w:pPr>
      <w:textAlignment w:val="auto"/>
    </w:pPr>
    <w:rPr>
      <w:rFonts w:ascii="Times New Roman" w:hAnsi="Times New Roman" w:cs="Times New Roman"/>
      <w:sz w:val="28"/>
      <w:szCs w:val="20"/>
      <w:lang w:bidi="ar-SA"/>
    </w:rPr>
  </w:style>
  <w:style w:type="paragraph" w:customStyle="1" w:styleId="EstiloAntes0ptoDespus0pto">
    <w:name w:val="Estilo Antes:  0 pto Después:  0 pto"/>
    <w:basedOn w:val="Normal"/>
    <w:link w:val="EstiloAntes0ptoDespus0ptoCar"/>
    <w:autoRedefine/>
    <w:uiPriority w:val="99"/>
    <w:rsid w:val="00BA4607"/>
    <w:pPr>
      <w:numPr>
        <w:numId w:val="8"/>
      </w:numPr>
      <w:jc w:val="both"/>
    </w:pPr>
    <w:rPr>
      <w:rFonts w:ascii="Arial" w:hAnsi="Arial"/>
      <w:sz w:val="22"/>
      <w:szCs w:val="20"/>
    </w:rPr>
  </w:style>
  <w:style w:type="character" w:customStyle="1" w:styleId="EstiloAntes0ptoDespus0ptoCar">
    <w:name w:val="Estilo Antes:  0 pto Después:  0 pto Car"/>
    <w:link w:val="EstiloAntes0ptoDespus0pto"/>
    <w:uiPriority w:val="99"/>
    <w:locked/>
    <w:rsid w:val="00BA4607"/>
    <w:rPr>
      <w:rFonts w:ascii="Arial" w:eastAsia="Times New Roman" w:hAnsi="Arial"/>
      <w:sz w:val="22"/>
      <w:lang w:val="en-US" w:eastAsia="es-ES_tradnl"/>
    </w:rPr>
  </w:style>
  <w:style w:type="paragraph" w:customStyle="1" w:styleId="western">
    <w:name w:val="western"/>
    <w:basedOn w:val="Normal"/>
    <w:rsid w:val="000C2AD4"/>
    <w:pPr>
      <w:spacing w:before="100" w:beforeAutospacing="1" w:line="360" w:lineRule="auto"/>
      <w:ind w:firstLine="709"/>
      <w:jc w:val="both"/>
    </w:pPr>
    <w:rPr>
      <w:b/>
      <w:bCs/>
      <w:color w:val="000000"/>
      <w:lang w:val="es-ES" w:eastAsia="es-ES"/>
    </w:rPr>
  </w:style>
  <w:style w:type="paragraph" w:customStyle="1" w:styleId="Sinespaciado1">
    <w:name w:val="Sin espaciado1"/>
    <w:rsid w:val="00AA4E97"/>
    <w:pPr>
      <w:widowControl w:val="0"/>
      <w:suppressAutoHyphens/>
      <w:autoSpaceDN w:val="0"/>
    </w:pPr>
    <w:rPr>
      <w:rFonts w:ascii="Times New Roman" w:eastAsia="SimSun" w:hAnsi="Times New Roman" w:cs="Mangal"/>
      <w:kern w:val="3"/>
      <w:sz w:val="24"/>
      <w:szCs w:val="25"/>
      <w:lang w:eastAsia="zh-CN" w:bidi="hi-IN"/>
    </w:rPr>
  </w:style>
  <w:style w:type="paragraph" w:customStyle="1" w:styleId="Prrafodelista2">
    <w:name w:val="Párrafo de lista2"/>
    <w:basedOn w:val="Normal"/>
    <w:rsid w:val="0049672F"/>
    <w:pPr>
      <w:ind w:left="720"/>
      <w:contextualSpacing/>
    </w:pPr>
  </w:style>
  <w:style w:type="paragraph" w:customStyle="1" w:styleId="Sinespaciado10">
    <w:name w:val="Sin espaciado1"/>
    <w:rsid w:val="003A3CA4"/>
    <w:pPr>
      <w:widowControl w:val="0"/>
      <w:suppressAutoHyphens/>
      <w:autoSpaceDN w:val="0"/>
    </w:pPr>
    <w:rPr>
      <w:rFonts w:ascii="Times New Roman" w:eastAsia="SimSun" w:hAnsi="Times New Roman" w:cs="Mangal"/>
      <w:kern w:val="3"/>
      <w:sz w:val="24"/>
      <w:szCs w:val="25"/>
      <w:lang w:eastAsia="zh-CN" w:bidi="hi-IN"/>
    </w:rPr>
  </w:style>
  <w:style w:type="paragraph" w:customStyle="1" w:styleId="PUNT4">
    <w:name w:val="PUNT4"/>
    <w:basedOn w:val="Normal"/>
    <w:next w:val="Normal"/>
    <w:rsid w:val="008B5D40"/>
    <w:pPr>
      <w:numPr>
        <w:ilvl w:val="3"/>
        <w:numId w:val="9"/>
      </w:numPr>
      <w:tabs>
        <w:tab w:val="left" w:pos="1701"/>
      </w:tabs>
      <w:spacing w:before="240" w:after="240" w:line="276" w:lineRule="auto"/>
      <w:jc w:val="both"/>
    </w:pPr>
    <w:rPr>
      <w:rFonts w:ascii="Arial" w:hAnsi="Arial" w:cs="Arial"/>
      <w:sz w:val="22"/>
      <w:lang w:val="es-ES" w:eastAsia="es-ES"/>
    </w:rPr>
  </w:style>
  <w:style w:type="paragraph" w:customStyle="1" w:styleId="punt1">
    <w:name w:val="punt1"/>
    <w:basedOn w:val="Normal"/>
    <w:next w:val="Normal"/>
    <w:autoRedefine/>
    <w:rsid w:val="008B5D40"/>
    <w:pPr>
      <w:numPr>
        <w:numId w:val="9"/>
      </w:numPr>
      <w:tabs>
        <w:tab w:val="left" w:pos="425"/>
      </w:tabs>
      <w:spacing w:before="240" w:after="240" w:line="360" w:lineRule="auto"/>
      <w:jc w:val="both"/>
      <w:outlineLvl w:val="0"/>
    </w:pPr>
    <w:rPr>
      <w:rFonts w:ascii="Arial" w:hAnsi="Arial"/>
      <w:b/>
      <w:iCs/>
      <w:caps/>
      <w:sz w:val="22"/>
      <w:lang w:val="es-ES_tradnl" w:eastAsia="es-ES"/>
    </w:rPr>
  </w:style>
  <w:style w:type="paragraph" w:customStyle="1" w:styleId="PUNT3">
    <w:name w:val="PUNT3"/>
    <w:basedOn w:val="Normal"/>
    <w:next w:val="Normal"/>
    <w:rsid w:val="008B5D40"/>
    <w:pPr>
      <w:numPr>
        <w:ilvl w:val="2"/>
        <w:numId w:val="9"/>
      </w:numPr>
      <w:spacing w:before="240" w:after="240" w:line="276" w:lineRule="auto"/>
      <w:jc w:val="both"/>
    </w:pPr>
    <w:rPr>
      <w:rFonts w:ascii="Arial" w:hAnsi="Arial"/>
      <w:b/>
      <w:caps/>
      <w:sz w:val="22"/>
      <w:lang w:val="es-ES" w:eastAsia="es-ES"/>
    </w:rPr>
  </w:style>
  <w:style w:type="paragraph" w:customStyle="1" w:styleId="PUNT2">
    <w:name w:val="PUNT2"/>
    <w:basedOn w:val="Normal"/>
    <w:next w:val="Normal"/>
    <w:autoRedefine/>
    <w:rsid w:val="008B5D40"/>
    <w:pPr>
      <w:widowControl w:val="0"/>
      <w:numPr>
        <w:ilvl w:val="1"/>
        <w:numId w:val="9"/>
      </w:numPr>
      <w:spacing w:before="240" w:after="240" w:line="276" w:lineRule="auto"/>
      <w:ind w:left="284"/>
      <w:jc w:val="both"/>
    </w:pPr>
    <w:rPr>
      <w:rFonts w:ascii="Arial" w:hAnsi="Arial"/>
      <w:b/>
      <w:caps/>
      <w:noProof/>
      <w:snapToGrid w:val="0"/>
      <w:sz w:val="22"/>
      <w:lang w:val="es-ES_tradnl" w:eastAsia="es-ES"/>
    </w:rPr>
  </w:style>
  <w:style w:type="paragraph" w:customStyle="1" w:styleId="PUNT5">
    <w:name w:val="PUNT5"/>
    <w:basedOn w:val="Normal"/>
    <w:rsid w:val="008B5D40"/>
    <w:pPr>
      <w:numPr>
        <w:ilvl w:val="4"/>
        <w:numId w:val="9"/>
      </w:numPr>
      <w:spacing w:before="240" w:after="240" w:line="276" w:lineRule="auto"/>
      <w:jc w:val="both"/>
    </w:pPr>
    <w:rPr>
      <w:rFonts w:ascii="Arial" w:hAnsi="Arial"/>
      <w:i/>
      <w:sz w:val="22"/>
      <w:lang w:val="es-ES" w:eastAsia="es-ES"/>
    </w:rPr>
  </w:style>
  <w:style w:type="character" w:customStyle="1" w:styleId="PrrafodelistaCar1">
    <w:name w:val="Párrafo de lista Car1"/>
    <w:uiPriority w:val="99"/>
    <w:locked/>
    <w:rsid w:val="00360F43"/>
    <w:rPr>
      <w:rFonts w:ascii="Times New Roman" w:hAnsi="Times New Roman" w:cs="Times New Roman"/>
      <w:sz w:val="24"/>
      <w:szCs w:val="24"/>
      <w:lang w:val="en-US" w:eastAsia="es-ES_tradnl"/>
    </w:rPr>
  </w:style>
  <w:style w:type="character" w:customStyle="1" w:styleId="EnlacedeInternet">
    <w:name w:val="Enlace de Internet"/>
    <w:rsid w:val="00F375D9"/>
    <w:rPr>
      <w:color w:val="000080"/>
      <w:u w:val="single"/>
    </w:rPr>
  </w:style>
  <w:style w:type="paragraph" w:customStyle="1" w:styleId="Sinespaciado2">
    <w:name w:val="Sin espaciado2"/>
    <w:rsid w:val="003A4B15"/>
    <w:pPr>
      <w:widowControl w:val="0"/>
      <w:suppressAutoHyphens/>
      <w:autoSpaceDN w:val="0"/>
    </w:pPr>
    <w:rPr>
      <w:rFonts w:ascii="Times New Roman" w:eastAsia="SimSun" w:hAnsi="Times New Roman" w:cs="Mangal"/>
      <w:kern w:val="3"/>
      <w:sz w:val="24"/>
      <w:szCs w:val="25"/>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922119">
      <w:bodyDiv w:val="1"/>
      <w:marLeft w:val="0"/>
      <w:marRight w:val="0"/>
      <w:marTop w:val="0"/>
      <w:marBottom w:val="0"/>
      <w:divBdr>
        <w:top w:val="none" w:sz="0" w:space="0" w:color="auto"/>
        <w:left w:val="none" w:sz="0" w:space="0" w:color="auto"/>
        <w:bottom w:val="none" w:sz="0" w:space="0" w:color="auto"/>
        <w:right w:val="none" w:sz="0" w:space="0" w:color="auto"/>
      </w:divBdr>
    </w:div>
    <w:div w:id="51278365">
      <w:bodyDiv w:val="1"/>
      <w:marLeft w:val="0"/>
      <w:marRight w:val="0"/>
      <w:marTop w:val="0"/>
      <w:marBottom w:val="0"/>
      <w:divBdr>
        <w:top w:val="none" w:sz="0" w:space="0" w:color="auto"/>
        <w:left w:val="none" w:sz="0" w:space="0" w:color="auto"/>
        <w:bottom w:val="none" w:sz="0" w:space="0" w:color="auto"/>
        <w:right w:val="none" w:sz="0" w:space="0" w:color="auto"/>
      </w:divBdr>
    </w:div>
    <w:div w:id="112291457">
      <w:marLeft w:val="0"/>
      <w:marRight w:val="0"/>
      <w:marTop w:val="0"/>
      <w:marBottom w:val="0"/>
      <w:divBdr>
        <w:top w:val="none" w:sz="0" w:space="0" w:color="auto"/>
        <w:left w:val="none" w:sz="0" w:space="0" w:color="auto"/>
        <w:bottom w:val="none" w:sz="0" w:space="0" w:color="auto"/>
        <w:right w:val="none" w:sz="0" w:space="0" w:color="auto"/>
      </w:divBdr>
    </w:div>
    <w:div w:id="112291458">
      <w:marLeft w:val="0"/>
      <w:marRight w:val="0"/>
      <w:marTop w:val="0"/>
      <w:marBottom w:val="0"/>
      <w:divBdr>
        <w:top w:val="none" w:sz="0" w:space="0" w:color="auto"/>
        <w:left w:val="none" w:sz="0" w:space="0" w:color="auto"/>
        <w:bottom w:val="none" w:sz="0" w:space="0" w:color="auto"/>
        <w:right w:val="none" w:sz="0" w:space="0" w:color="auto"/>
      </w:divBdr>
    </w:div>
    <w:div w:id="112291459">
      <w:marLeft w:val="0"/>
      <w:marRight w:val="0"/>
      <w:marTop w:val="0"/>
      <w:marBottom w:val="0"/>
      <w:divBdr>
        <w:top w:val="none" w:sz="0" w:space="0" w:color="auto"/>
        <w:left w:val="none" w:sz="0" w:space="0" w:color="auto"/>
        <w:bottom w:val="none" w:sz="0" w:space="0" w:color="auto"/>
        <w:right w:val="none" w:sz="0" w:space="0" w:color="auto"/>
      </w:divBdr>
    </w:div>
    <w:div w:id="112291460">
      <w:marLeft w:val="0"/>
      <w:marRight w:val="0"/>
      <w:marTop w:val="0"/>
      <w:marBottom w:val="0"/>
      <w:divBdr>
        <w:top w:val="none" w:sz="0" w:space="0" w:color="auto"/>
        <w:left w:val="none" w:sz="0" w:space="0" w:color="auto"/>
        <w:bottom w:val="none" w:sz="0" w:space="0" w:color="auto"/>
        <w:right w:val="none" w:sz="0" w:space="0" w:color="auto"/>
      </w:divBdr>
    </w:div>
    <w:div w:id="112291461">
      <w:marLeft w:val="0"/>
      <w:marRight w:val="0"/>
      <w:marTop w:val="0"/>
      <w:marBottom w:val="0"/>
      <w:divBdr>
        <w:top w:val="none" w:sz="0" w:space="0" w:color="auto"/>
        <w:left w:val="none" w:sz="0" w:space="0" w:color="auto"/>
        <w:bottom w:val="none" w:sz="0" w:space="0" w:color="auto"/>
        <w:right w:val="none" w:sz="0" w:space="0" w:color="auto"/>
      </w:divBdr>
    </w:div>
    <w:div w:id="112291462">
      <w:marLeft w:val="0"/>
      <w:marRight w:val="0"/>
      <w:marTop w:val="0"/>
      <w:marBottom w:val="0"/>
      <w:divBdr>
        <w:top w:val="none" w:sz="0" w:space="0" w:color="auto"/>
        <w:left w:val="none" w:sz="0" w:space="0" w:color="auto"/>
        <w:bottom w:val="none" w:sz="0" w:space="0" w:color="auto"/>
        <w:right w:val="none" w:sz="0" w:space="0" w:color="auto"/>
      </w:divBdr>
    </w:div>
    <w:div w:id="112291463">
      <w:marLeft w:val="0"/>
      <w:marRight w:val="0"/>
      <w:marTop w:val="0"/>
      <w:marBottom w:val="0"/>
      <w:divBdr>
        <w:top w:val="none" w:sz="0" w:space="0" w:color="auto"/>
        <w:left w:val="none" w:sz="0" w:space="0" w:color="auto"/>
        <w:bottom w:val="none" w:sz="0" w:space="0" w:color="auto"/>
        <w:right w:val="none" w:sz="0" w:space="0" w:color="auto"/>
      </w:divBdr>
    </w:div>
    <w:div w:id="112291464">
      <w:marLeft w:val="0"/>
      <w:marRight w:val="0"/>
      <w:marTop w:val="0"/>
      <w:marBottom w:val="0"/>
      <w:divBdr>
        <w:top w:val="none" w:sz="0" w:space="0" w:color="auto"/>
        <w:left w:val="none" w:sz="0" w:space="0" w:color="auto"/>
        <w:bottom w:val="none" w:sz="0" w:space="0" w:color="auto"/>
        <w:right w:val="none" w:sz="0" w:space="0" w:color="auto"/>
      </w:divBdr>
    </w:div>
    <w:div w:id="112291465">
      <w:marLeft w:val="0"/>
      <w:marRight w:val="0"/>
      <w:marTop w:val="0"/>
      <w:marBottom w:val="0"/>
      <w:divBdr>
        <w:top w:val="none" w:sz="0" w:space="0" w:color="auto"/>
        <w:left w:val="none" w:sz="0" w:space="0" w:color="auto"/>
        <w:bottom w:val="none" w:sz="0" w:space="0" w:color="auto"/>
        <w:right w:val="none" w:sz="0" w:space="0" w:color="auto"/>
      </w:divBdr>
    </w:div>
    <w:div w:id="112291466">
      <w:marLeft w:val="0"/>
      <w:marRight w:val="0"/>
      <w:marTop w:val="0"/>
      <w:marBottom w:val="0"/>
      <w:divBdr>
        <w:top w:val="none" w:sz="0" w:space="0" w:color="auto"/>
        <w:left w:val="none" w:sz="0" w:space="0" w:color="auto"/>
        <w:bottom w:val="none" w:sz="0" w:space="0" w:color="auto"/>
        <w:right w:val="none" w:sz="0" w:space="0" w:color="auto"/>
      </w:divBdr>
    </w:div>
    <w:div w:id="112291467">
      <w:marLeft w:val="0"/>
      <w:marRight w:val="0"/>
      <w:marTop w:val="0"/>
      <w:marBottom w:val="0"/>
      <w:divBdr>
        <w:top w:val="none" w:sz="0" w:space="0" w:color="auto"/>
        <w:left w:val="none" w:sz="0" w:space="0" w:color="auto"/>
        <w:bottom w:val="none" w:sz="0" w:space="0" w:color="auto"/>
        <w:right w:val="none" w:sz="0" w:space="0" w:color="auto"/>
      </w:divBdr>
    </w:div>
    <w:div w:id="112291468">
      <w:marLeft w:val="0"/>
      <w:marRight w:val="0"/>
      <w:marTop w:val="0"/>
      <w:marBottom w:val="0"/>
      <w:divBdr>
        <w:top w:val="none" w:sz="0" w:space="0" w:color="auto"/>
        <w:left w:val="none" w:sz="0" w:space="0" w:color="auto"/>
        <w:bottom w:val="none" w:sz="0" w:space="0" w:color="auto"/>
        <w:right w:val="none" w:sz="0" w:space="0" w:color="auto"/>
      </w:divBdr>
    </w:div>
    <w:div w:id="112291469">
      <w:marLeft w:val="0"/>
      <w:marRight w:val="0"/>
      <w:marTop w:val="0"/>
      <w:marBottom w:val="0"/>
      <w:divBdr>
        <w:top w:val="none" w:sz="0" w:space="0" w:color="auto"/>
        <w:left w:val="none" w:sz="0" w:space="0" w:color="auto"/>
        <w:bottom w:val="none" w:sz="0" w:space="0" w:color="auto"/>
        <w:right w:val="none" w:sz="0" w:space="0" w:color="auto"/>
      </w:divBdr>
    </w:div>
    <w:div w:id="112291470">
      <w:marLeft w:val="0"/>
      <w:marRight w:val="0"/>
      <w:marTop w:val="0"/>
      <w:marBottom w:val="0"/>
      <w:divBdr>
        <w:top w:val="none" w:sz="0" w:space="0" w:color="auto"/>
        <w:left w:val="none" w:sz="0" w:space="0" w:color="auto"/>
        <w:bottom w:val="none" w:sz="0" w:space="0" w:color="auto"/>
        <w:right w:val="none" w:sz="0" w:space="0" w:color="auto"/>
      </w:divBdr>
    </w:div>
    <w:div w:id="112291471">
      <w:marLeft w:val="0"/>
      <w:marRight w:val="0"/>
      <w:marTop w:val="0"/>
      <w:marBottom w:val="0"/>
      <w:divBdr>
        <w:top w:val="none" w:sz="0" w:space="0" w:color="auto"/>
        <w:left w:val="none" w:sz="0" w:space="0" w:color="auto"/>
        <w:bottom w:val="none" w:sz="0" w:space="0" w:color="auto"/>
        <w:right w:val="none" w:sz="0" w:space="0" w:color="auto"/>
      </w:divBdr>
    </w:div>
    <w:div w:id="112291472">
      <w:marLeft w:val="0"/>
      <w:marRight w:val="0"/>
      <w:marTop w:val="0"/>
      <w:marBottom w:val="0"/>
      <w:divBdr>
        <w:top w:val="none" w:sz="0" w:space="0" w:color="auto"/>
        <w:left w:val="none" w:sz="0" w:space="0" w:color="auto"/>
        <w:bottom w:val="none" w:sz="0" w:space="0" w:color="auto"/>
        <w:right w:val="none" w:sz="0" w:space="0" w:color="auto"/>
      </w:divBdr>
    </w:div>
    <w:div w:id="112291473">
      <w:marLeft w:val="0"/>
      <w:marRight w:val="0"/>
      <w:marTop w:val="0"/>
      <w:marBottom w:val="0"/>
      <w:divBdr>
        <w:top w:val="none" w:sz="0" w:space="0" w:color="auto"/>
        <w:left w:val="none" w:sz="0" w:space="0" w:color="auto"/>
        <w:bottom w:val="none" w:sz="0" w:space="0" w:color="auto"/>
        <w:right w:val="none" w:sz="0" w:space="0" w:color="auto"/>
      </w:divBdr>
    </w:div>
    <w:div w:id="112291474">
      <w:marLeft w:val="0"/>
      <w:marRight w:val="0"/>
      <w:marTop w:val="0"/>
      <w:marBottom w:val="0"/>
      <w:divBdr>
        <w:top w:val="none" w:sz="0" w:space="0" w:color="auto"/>
        <w:left w:val="none" w:sz="0" w:space="0" w:color="auto"/>
        <w:bottom w:val="none" w:sz="0" w:space="0" w:color="auto"/>
        <w:right w:val="none" w:sz="0" w:space="0" w:color="auto"/>
      </w:divBdr>
    </w:div>
    <w:div w:id="112291475">
      <w:marLeft w:val="0"/>
      <w:marRight w:val="0"/>
      <w:marTop w:val="0"/>
      <w:marBottom w:val="0"/>
      <w:divBdr>
        <w:top w:val="none" w:sz="0" w:space="0" w:color="auto"/>
        <w:left w:val="none" w:sz="0" w:space="0" w:color="auto"/>
        <w:bottom w:val="none" w:sz="0" w:space="0" w:color="auto"/>
        <w:right w:val="none" w:sz="0" w:space="0" w:color="auto"/>
      </w:divBdr>
    </w:div>
    <w:div w:id="112291476">
      <w:marLeft w:val="0"/>
      <w:marRight w:val="0"/>
      <w:marTop w:val="0"/>
      <w:marBottom w:val="0"/>
      <w:divBdr>
        <w:top w:val="none" w:sz="0" w:space="0" w:color="auto"/>
        <w:left w:val="none" w:sz="0" w:space="0" w:color="auto"/>
        <w:bottom w:val="none" w:sz="0" w:space="0" w:color="auto"/>
        <w:right w:val="none" w:sz="0" w:space="0" w:color="auto"/>
      </w:divBdr>
    </w:div>
    <w:div w:id="112291477">
      <w:marLeft w:val="0"/>
      <w:marRight w:val="0"/>
      <w:marTop w:val="0"/>
      <w:marBottom w:val="0"/>
      <w:divBdr>
        <w:top w:val="none" w:sz="0" w:space="0" w:color="auto"/>
        <w:left w:val="none" w:sz="0" w:space="0" w:color="auto"/>
        <w:bottom w:val="none" w:sz="0" w:space="0" w:color="auto"/>
        <w:right w:val="none" w:sz="0" w:space="0" w:color="auto"/>
      </w:divBdr>
    </w:div>
    <w:div w:id="112291478">
      <w:marLeft w:val="0"/>
      <w:marRight w:val="0"/>
      <w:marTop w:val="0"/>
      <w:marBottom w:val="0"/>
      <w:divBdr>
        <w:top w:val="none" w:sz="0" w:space="0" w:color="auto"/>
        <w:left w:val="none" w:sz="0" w:space="0" w:color="auto"/>
        <w:bottom w:val="none" w:sz="0" w:space="0" w:color="auto"/>
        <w:right w:val="none" w:sz="0" w:space="0" w:color="auto"/>
      </w:divBdr>
    </w:div>
    <w:div w:id="112291479">
      <w:marLeft w:val="0"/>
      <w:marRight w:val="0"/>
      <w:marTop w:val="0"/>
      <w:marBottom w:val="0"/>
      <w:divBdr>
        <w:top w:val="none" w:sz="0" w:space="0" w:color="auto"/>
        <w:left w:val="none" w:sz="0" w:space="0" w:color="auto"/>
        <w:bottom w:val="none" w:sz="0" w:space="0" w:color="auto"/>
        <w:right w:val="none" w:sz="0" w:space="0" w:color="auto"/>
      </w:divBdr>
    </w:div>
    <w:div w:id="112291480">
      <w:marLeft w:val="0"/>
      <w:marRight w:val="0"/>
      <w:marTop w:val="0"/>
      <w:marBottom w:val="0"/>
      <w:divBdr>
        <w:top w:val="none" w:sz="0" w:space="0" w:color="auto"/>
        <w:left w:val="none" w:sz="0" w:space="0" w:color="auto"/>
        <w:bottom w:val="none" w:sz="0" w:space="0" w:color="auto"/>
        <w:right w:val="none" w:sz="0" w:space="0" w:color="auto"/>
      </w:divBdr>
    </w:div>
    <w:div w:id="112291481">
      <w:marLeft w:val="0"/>
      <w:marRight w:val="0"/>
      <w:marTop w:val="0"/>
      <w:marBottom w:val="0"/>
      <w:divBdr>
        <w:top w:val="none" w:sz="0" w:space="0" w:color="auto"/>
        <w:left w:val="none" w:sz="0" w:space="0" w:color="auto"/>
        <w:bottom w:val="none" w:sz="0" w:space="0" w:color="auto"/>
        <w:right w:val="none" w:sz="0" w:space="0" w:color="auto"/>
      </w:divBdr>
    </w:div>
    <w:div w:id="112291482">
      <w:marLeft w:val="0"/>
      <w:marRight w:val="0"/>
      <w:marTop w:val="0"/>
      <w:marBottom w:val="0"/>
      <w:divBdr>
        <w:top w:val="none" w:sz="0" w:space="0" w:color="auto"/>
        <w:left w:val="none" w:sz="0" w:space="0" w:color="auto"/>
        <w:bottom w:val="none" w:sz="0" w:space="0" w:color="auto"/>
        <w:right w:val="none" w:sz="0" w:space="0" w:color="auto"/>
      </w:divBdr>
    </w:div>
    <w:div w:id="112291483">
      <w:marLeft w:val="0"/>
      <w:marRight w:val="0"/>
      <w:marTop w:val="0"/>
      <w:marBottom w:val="0"/>
      <w:divBdr>
        <w:top w:val="none" w:sz="0" w:space="0" w:color="auto"/>
        <w:left w:val="none" w:sz="0" w:space="0" w:color="auto"/>
        <w:bottom w:val="none" w:sz="0" w:space="0" w:color="auto"/>
        <w:right w:val="none" w:sz="0" w:space="0" w:color="auto"/>
      </w:divBdr>
    </w:div>
    <w:div w:id="112291484">
      <w:marLeft w:val="0"/>
      <w:marRight w:val="0"/>
      <w:marTop w:val="0"/>
      <w:marBottom w:val="0"/>
      <w:divBdr>
        <w:top w:val="none" w:sz="0" w:space="0" w:color="auto"/>
        <w:left w:val="none" w:sz="0" w:space="0" w:color="auto"/>
        <w:bottom w:val="none" w:sz="0" w:space="0" w:color="auto"/>
        <w:right w:val="none" w:sz="0" w:space="0" w:color="auto"/>
      </w:divBdr>
    </w:div>
    <w:div w:id="345134065">
      <w:bodyDiv w:val="1"/>
      <w:marLeft w:val="0"/>
      <w:marRight w:val="0"/>
      <w:marTop w:val="0"/>
      <w:marBottom w:val="0"/>
      <w:divBdr>
        <w:top w:val="none" w:sz="0" w:space="0" w:color="auto"/>
        <w:left w:val="none" w:sz="0" w:space="0" w:color="auto"/>
        <w:bottom w:val="none" w:sz="0" w:space="0" w:color="auto"/>
        <w:right w:val="none" w:sz="0" w:space="0" w:color="auto"/>
      </w:divBdr>
    </w:div>
    <w:div w:id="395857619">
      <w:bodyDiv w:val="1"/>
      <w:marLeft w:val="0"/>
      <w:marRight w:val="0"/>
      <w:marTop w:val="0"/>
      <w:marBottom w:val="0"/>
      <w:divBdr>
        <w:top w:val="none" w:sz="0" w:space="0" w:color="auto"/>
        <w:left w:val="none" w:sz="0" w:space="0" w:color="auto"/>
        <w:bottom w:val="none" w:sz="0" w:space="0" w:color="auto"/>
        <w:right w:val="none" w:sz="0" w:space="0" w:color="auto"/>
      </w:divBdr>
    </w:div>
    <w:div w:id="584727830">
      <w:bodyDiv w:val="1"/>
      <w:marLeft w:val="0"/>
      <w:marRight w:val="0"/>
      <w:marTop w:val="0"/>
      <w:marBottom w:val="0"/>
      <w:divBdr>
        <w:top w:val="none" w:sz="0" w:space="0" w:color="auto"/>
        <w:left w:val="none" w:sz="0" w:space="0" w:color="auto"/>
        <w:bottom w:val="none" w:sz="0" w:space="0" w:color="auto"/>
        <w:right w:val="none" w:sz="0" w:space="0" w:color="auto"/>
      </w:divBdr>
    </w:div>
    <w:div w:id="702049876">
      <w:bodyDiv w:val="1"/>
      <w:marLeft w:val="0"/>
      <w:marRight w:val="0"/>
      <w:marTop w:val="0"/>
      <w:marBottom w:val="0"/>
      <w:divBdr>
        <w:top w:val="none" w:sz="0" w:space="0" w:color="auto"/>
        <w:left w:val="none" w:sz="0" w:space="0" w:color="auto"/>
        <w:bottom w:val="none" w:sz="0" w:space="0" w:color="auto"/>
        <w:right w:val="none" w:sz="0" w:space="0" w:color="auto"/>
      </w:divBdr>
    </w:div>
    <w:div w:id="907157766">
      <w:bodyDiv w:val="1"/>
      <w:marLeft w:val="0"/>
      <w:marRight w:val="0"/>
      <w:marTop w:val="0"/>
      <w:marBottom w:val="0"/>
      <w:divBdr>
        <w:top w:val="none" w:sz="0" w:space="0" w:color="auto"/>
        <w:left w:val="none" w:sz="0" w:space="0" w:color="auto"/>
        <w:bottom w:val="none" w:sz="0" w:space="0" w:color="auto"/>
        <w:right w:val="none" w:sz="0" w:space="0" w:color="auto"/>
      </w:divBdr>
    </w:div>
    <w:div w:id="1010327951">
      <w:bodyDiv w:val="1"/>
      <w:marLeft w:val="0"/>
      <w:marRight w:val="0"/>
      <w:marTop w:val="0"/>
      <w:marBottom w:val="0"/>
      <w:divBdr>
        <w:top w:val="none" w:sz="0" w:space="0" w:color="auto"/>
        <w:left w:val="none" w:sz="0" w:space="0" w:color="auto"/>
        <w:bottom w:val="none" w:sz="0" w:space="0" w:color="auto"/>
        <w:right w:val="none" w:sz="0" w:space="0" w:color="auto"/>
      </w:divBdr>
    </w:div>
    <w:div w:id="1552383808">
      <w:bodyDiv w:val="1"/>
      <w:marLeft w:val="0"/>
      <w:marRight w:val="0"/>
      <w:marTop w:val="0"/>
      <w:marBottom w:val="0"/>
      <w:divBdr>
        <w:top w:val="none" w:sz="0" w:space="0" w:color="auto"/>
        <w:left w:val="none" w:sz="0" w:space="0" w:color="auto"/>
        <w:bottom w:val="none" w:sz="0" w:space="0" w:color="auto"/>
        <w:right w:val="none" w:sz="0" w:space="0" w:color="auto"/>
      </w:divBdr>
    </w:div>
    <w:div w:id="1582906488">
      <w:bodyDiv w:val="1"/>
      <w:marLeft w:val="0"/>
      <w:marRight w:val="0"/>
      <w:marTop w:val="0"/>
      <w:marBottom w:val="0"/>
      <w:divBdr>
        <w:top w:val="none" w:sz="0" w:space="0" w:color="auto"/>
        <w:left w:val="none" w:sz="0" w:space="0" w:color="auto"/>
        <w:bottom w:val="none" w:sz="0" w:space="0" w:color="auto"/>
        <w:right w:val="none" w:sz="0" w:space="0" w:color="auto"/>
      </w:divBdr>
    </w:div>
    <w:div w:id="1628580822">
      <w:bodyDiv w:val="1"/>
      <w:marLeft w:val="0"/>
      <w:marRight w:val="0"/>
      <w:marTop w:val="0"/>
      <w:marBottom w:val="0"/>
      <w:divBdr>
        <w:top w:val="none" w:sz="0" w:space="0" w:color="auto"/>
        <w:left w:val="none" w:sz="0" w:space="0" w:color="auto"/>
        <w:bottom w:val="none" w:sz="0" w:space="0" w:color="auto"/>
        <w:right w:val="none" w:sz="0" w:space="0" w:color="auto"/>
      </w:divBdr>
    </w:div>
    <w:div w:id="1700930820">
      <w:bodyDiv w:val="1"/>
      <w:marLeft w:val="0"/>
      <w:marRight w:val="0"/>
      <w:marTop w:val="0"/>
      <w:marBottom w:val="0"/>
      <w:divBdr>
        <w:top w:val="none" w:sz="0" w:space="0" w:color="auto"/>
        <w:left w:val="none" w:sz="0" w:space="0" w:color="auto"/>
        <w:bottom w:val="none" w:sz="0" w:space="0" w:color="auto"/>
        <w:right w:val="none" w:sz="0" w:space="0" w:color="auto"/>
      </w:divBdr>
    </w:div>
    <w:div w:id="1853716227">
      <w:bodyDiv w:val="1"/>
      <w:marLeft w:val="0"/>
      <w:marRight w:val="0"/>
      <w:marTop w:val="0"/>
      <w:marBottom w:val="0"/>
      <w:divBdr>
        <w:top w:val="none" w:sz="0" w:space="0" w:color="auto"/>
        <w:left w:val="none" w:sz="0" w:space="0" w:color="auto"/>
        <w:bottom w:val="none" w:sz="0" w:space="0" w:color="auto"/>
        <w:right w:val="none" w:sz="0" w:space="0" w:color="auto"/>
      </w:divBdr>
    </w:div>
    <w:div w:id="19739760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ontrataciondelestado.es/wps/portal/plataforma"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financiero@gesplan.es"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gesplan.sedeelectronica.es/"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contrataciondelestado.es/wps/portal/plataforma" TargetMode="Externa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A667A78-DD5C-45CF-9059-5418E67409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21</Pages>
  <Words>9674</Words>
  <Characters>53213</Characters>
  <Application>Microsoft Office Word</Application>
  <DocSecurity>0</DocSecurity>
  <Lines>443</Lines>
  <Paragraphs>125</Paragraphs>
  <ScaleCrop>false</ScaleCrop>
  <HeadingPairs>
    <vt:vector size="2" baseType="variant">
      <vt:variant>
        <vt:lpstr>Título</vt:lpstr>
      </vt:variant>
      <vt:variant>
        <vt:i4>1</vt:i4>
      </vt:variant>
    </vt:vector>
  </HeadingPairs>
  <TitlesOfParts>
    <vt:vector size="1" baseType="lpstr">
      <vt:lpstr>PLIEGO DE CONDICIONES PARTICULARES</vt:lpstr>
    </vt:vector>
  </TitlesOfParts>
  <Company/>
  <LinksUpToDate>false</LinksUpToDate>
  <CharactersWithSpaces>62762</CharactersWithSpaces>
  <SharedDoc>false</SharedDoc>
  <HLinks>
    <vt:vector size="12" baseType="variant">
      <vt:variant>
        <vt:i4>6619170</vt:i4>
      </vt:variant>
      <vt:variant>
        <vt:i4>3</vt:i4>
      </vt:variant>
      <vt:variant>
        <vt:i4>0</vt:i4>
      </vt:variant>
      <vt:variant>
        <vt:i4>5</vt:i4>
      </vt:variant>
      <vt:variant>
        <vt:lpwstr>https://contrataciondelestado.es/wps/portal/plataforma</vt:lpwstr>
      </vt:variant>
      <vt:variant>
        <vt:lpwstr/>
      </vt:variant>
      <vt:variant>
        <vt:i4>6619170</vt:i4>
      </vt:variant>
      <vt:variant>
        <vt:i4>0</vt:i4>
      </vt:variant>
      <vt:variant>
        <vt:i4>0</vt:i4>
      </vt:variant>
      <vt:variant>
        <vt:i4>5</vt:i4>
      </vt:variant>
      <vt:variant>
        <vt:lpwstr>https://contrataciondelestado.es/wps/portal/plataforma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PLIEGO DE CONDICIONES PARTICULARES</dc:title>
  <dc:creator>jmarmar</dc:creator>
  <cp:lastModifiedBy>Alejandro maría Castellano Navarro</cp:lastModifiedBy>
  <cp:revision>3</cp:revision>
  <cp:lastPrinted>2019-09-12T08:14:00Z</cp:lastPrinted>
  <dcterms:created xsi:type="dcterms:W3CDTF">2025-10-28T09:25:00Z</dcterms:created>
  <dcterms:modified xsi:type="dcterms:W3CDTF">2025-10-29T08:30:00Z</dcterms:modified>
</cp:coreProperties>
</file>